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861F11">
        <w:rPr>
          <w:rFonts w:asciiTheme="minorHAnsi" w:hAnsiTheme="minorHAnsi" w:cstheme="minorHAnsi"/>
        </w:rPr>
        <w:t xml:space="preserve">4 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861F11">
        <w:rPr>
          <w:rFonts w:asciiTheme="minorHAnsi" w:hAnsiTheme="minorHAnsi" w:cstheme="minorHAnsi"/>
        </w:rPr>
        <w:t>48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Свято-Тихоновского г</w:t>
      </w:r>
      <w:r w:rsidR="007F5B7F">
        <w:rPr>
          <w:rFonts w:asciiTheme="minorHAnsi" w:hAnsiTheme="minorHAnsi" w:cstheme="minorHAnsi"/>
          <w:b/>
        </w:rPr>
        <w:t>уманитарного университета. Вопросы истории и теории христианского искусства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F005E3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861F11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Воронова А.А. Христианизация античной архитектуры: крупные метрополии и далматинские провинции</w:t>
      </w:r>
    </w:p>
    <w:p w:rsidR="00840B9E" w:rsidRPr="00840B9E" w:rsidRDefault="00840B9E" w:rsidP="00861F11">
      <w:pPr>
        <w:pStyle w:val="a3"/>
        <w:spacing w:before="0" w:beforeAutospacing="0" w:after="0" w:afterAutospacing="0"/>
      </w:pPr>
      <w:r>
        <w:t>В статье рассматриваются особенности протекания процессов христианизации архитектуры в крупнейших метрополиях Римской империи, а также в далматинских провинциях на границе между ними.</w:t>
      </w:r>
    </w:p>
    <w:p w:rsidR="00861F11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Плотникова Н.Ю. К биографии государева певчего дьяка Василия Титова: новые источники</w:t>
      </w:r>
    </w:p>
    <w:p w:rsidR="00840B9E" w:rsidRPr="00840B9E" w:rsidRDefault="00840B9E" w:rsidP="00861F11">
      <w:pPr>
        <w:pStyle w:val="a3"/>
        <w:spacing w:before="0" w:beforeAutospacing="0" w:after="0" w:afterAutospacing="0"/>
      </w:pPr>
      <w:r>
        <w:t>Статья вводитв научный оборот новые исторические источники связанные с биографией выдающегося композитора и педагога Петровской эпохи Василия Титова.</w:t>
      </w:r>
    </w:p>
    <w:p w:rsidR="00861F11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Звездина Ю.Н. Изображение слона в издании «Символы и эмблемата» 1705 года</w:t>
      </w:r>
    </w:p>
    <w:p w:rsidR="00840B9E" w:rsidRPr="00E80EB8" w:rsidRDefault="00E80EB8" w:rsidP="00861F11">
      <w:pPr>
        <w:pStyle w:val="a3"/>
        <w:spacing w:before="0" w:beforeAutospacing="0" w:after="0" w:afterAutospacing="0"/>
      </w:pPr>
      <w:r>
        <w:t>В статье исследуется образ слона, несколько раз воспроизводящийся в различных  эмблемах из книги «Символы и эмблематы», изданной в 1705г. в Амстердаме по указу царя Петра I</w:t>
      </w:r>
    </w:p>
    <w:p w:rsidR="00861F11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Кондрашкова Л.В.  Стихиры «ин роспев с отменами» в партесных рукописях государевых певчих дьяков Петровской эпохи.</w:t>
      </w:r>
    </w:p>
    <w:p w:rsidR="00E80EB8" w:rsidRPr="00E80EB8" w:rsidRDefault="00E80EB8" w:rsidP="00861F11">
      <w:pPr>
        <w:pStyle w:val="a3"/>
        <w:spacing w:before="0" w:beforeAutospacing="0" w:after="0" w:afterAutospacing="0"/>
      </w:pPr>
      <w:r>
        <w:t xml:space="preserve">Статья посвящена вновь найденному музыкально-теоретическому термину русской партесной музыки 1-й четв. </w:t>
      </w:r>
      <w:r>
        <w:rPr>
          <w:lang w:val="en-US"/>
        </w:rPr>
        <w:t>XVIII</w:t>
      </w:r>
      <w:r w:rsidRPr="00E80EB8">
        <w:t xml:space="preserve"> в., примененному к </w:t>
      </w:r>
      <w:r w:rsidR="005E28E3">
        <w:t>«</w:t>
      </w:r>
      <w:r>
        <w:t>иному», «произвольному» варианту распева праздничных стихир и указывающему на наличие в нем «отмена»</w:t>
      </w:r>
    </w:p>
    <w:p w:rsidR="00861F11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Маслов К.И. В поисках утраченной </w:t>
      </w:r>
      <w:r w:rsidR="00A5716B">
        <w:rPr>
          <w:b/>
        </w:rPr>
        <w:t>т</w:t>
      </w:r>
      <w:r>
        <w:rPr>
          <w:b/>
        </w:rPr>
        <w:t>радиции: к истории церковной живописи 1830- 1-й половины1840-х годов</w:t>
      </w:r>
    </w:p>
    <w:p w:rsidR="005E28E3" w:rsidRPr="005E28E3" w:rsidRDefault="005E28E3" w:rsidP="00861F11">
      <w:pPr>
        <w:pStyle w:val="a3"/>
        <w:spacing w:before="0" w:beforeAutospacing="0" w:after="0" w:afterAutospacing="0"/>
      </w:pPr>
      <w:r>
        <w:t>В статье рассмотрены взгляды на академическую церковную живопись и традиционную иконопись, характерные для «образованного общества» в 1830-е и 1-й пол. 1840-х гг.</w:t>
      </w:r>
    </w:p>
    <w:p w:rsidR="00A5716B" w:rsidRDefault="00861F11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Берташ А.В. </w:t>
      </w:r>
      <w:r w:rsidR="00A5716B">
        <w:rPr>
          <w:b/>
        </w:rPr>
        <w:t>Александро-Невский собор в Таллине – памятник русского стиля в Эстонии</w:t>
      </w:r>
    </w:p>
    <w:p w:rsidR="005E28E3" w:rsidRPr="005E28E3" w:rsidRDefault="005E28E3" w:rsidP="00861F11">
      <w:pPr>
        <w:pStyle w:val="a3"/>
        <w:spacing w:before="0" w:beforeAutospacing="0" w:after="0" w:afterAutospacing="0"/>
      </w:pPr>
      <w:r>
        <w:t xml:space="preserve">Статья посвящена самому значительному церковному сооружению Балтии конца </w:t>
      </w:r>
      <w:r>
        <w:rPr>
          <w:lang w:val="en-US"/>
        </w:rPr>
        <w:t>XIX</w:t>
      </w:r>
      <w:r w:rsidRPr="005E28E3">
        <w:t xml:space="preserve"> в. </w:t>
      </w:r>
      <w:r>
        <w:t>– собору во имя св. благоверного князя Александра Невского в Ревеле (Таллине). Тематика статьи связана с предыдущими публикациями автора об архитектуре Пюхтицкого Успенского монастыря и о православном храмостроительстве в Эстонии.</w:t>
      </w:r>
    </w:p>
    <w:p w:rsidR="00861F11" w:rsidRDefault="00A5716B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Беляева А.А. </w:t>
      </w:r>
      <w:r w:rsidR="00861F11">
        <w:rPr>
          <w:b/>
        </w:rPr>
        <w:t>Религиозная тема в кантатно-ораториальном творчестве Виктора Ульянича</w:t>
      </w:r>
    </w:p>
    <w:p w:rsidR="005E28E3" w:rsidRPr="004E76E7" w:rsidRDefault="004E76E7" w:rsidP="00861F11">
      <w:pPr>
        <w:pStyle w:val="a3"/>
        <w:spacing w:before="0" w:beforeAutospacing="0" w:after="0" w:afterAutospacing="0"/>
      </w:pPr>
      <w:r>
        <w:t>Статья посвящена религиозной теме в сочинениях Виктора Ульяича, в его хоровых сочинениях, выявлению их образно-тематического содержания, жанровых и стилистических особенностей.</w:t>
      </w:r>
    </w:p>
    <w:p w:rsidR="00A5716B" w:rsidRDefault="00A5716B" w:rsidP="00861F1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Хватова С.И., Шак Т.Ф. Современные сочинения кубанских композиторов на православные канонические богослужебные тексты</w:t>
      </w:r>
    </w:p>
    <w:p w:rsidR="004E76E7" w:rsidRPr="004E76E7" w:rsidRDefault="004E76E7" w:rsidP="00861F11">
      <w:pPr>
        <w:pStyle w:val="a3"/>
        <w:spacing w:before="0" w:beforeAutospacing="0" w:after="0" w:afterAutospacing="0"/>
      </w:pPr>
      <w:r w:rsidRPr="004E76E7">
        <w:t>В статье рассматриваются особенности музыкальной поэтики произведений, их стилистические прототипы, а также мотивация обращения к духовной тематике</w:t>
      </w:r>
    </w:p>
    <w:p w:rsidR="00861F11" w:rsidRPr="004E76E7" w:rsidRDefault="00861F11" w:rsidP="00861F11">
      <w:pPr>
        <w:pStyle w:val="a3"/>
        <w:spacing w:before="0" w:beforeAutospacing="0" w:after="0" w:afterAutospacing="0"/>
        <w:jc w:val="center"/>
      </w:pPr>
    </w:p>
    <w:p w:rsidR="00861F11" w:rsidRDefault="00861F11" w:rsidP="00861F11">
      <w:pPr>
        <w:pStyle w:val="a3"/>
        <w:spacing w:before="0" w:beforeAutospacing="0" w:after="0" w:afterAutospacing="0"/>
        <w:jc w:val="center"/>
        <w:rPr>
          <w:b/>
        </w:rPr>
      </w:pPr>
    </w:p>
    <w:p w:rsidR="00861F11" w:rsidRDefault="00861F11" w:rsidP="00861F1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ПУБЛИКАЦИИ</w:t>
      </w:r>
    </w:p>
    <w:p w:rsidR="00A5716B" w:rsidRDefault="00A5716B" w:rsidP="00A5716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Антоненко Е.Ю., Лебедева-Емелина А.В. «Херувимская песнь» Винченцо Манфредини</w:t>
      </w:r>
    </w:p>
    <w:p w:rsidR="00861F11" w:rsidRPr="00257CC9" w:rsidRDefault="004E76E7" w:rsidP="004E7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 обнаруженной Е.Ю. Антоненко в 2018 г. «Херувимской песни» Винченцо Манфредини, ставшей единственным известным на сегодня сочинением итальянского маэстро в области православной музыке.</w:t>
      </w:r>
    </w:p>
    <w:sectPr w:rsidR="00861F11" w:rsidRPr="00257CC9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5017"/>
    <w:rsid w:val="00103EB5"/>
    <w:rsid w:val="0022071D"/>
    <w:rsid w:val="00241803"/>
    <w:rsid w:val="002459C5"/>
    <w:rsid w:val="00257CC9"/>
    <w:rsid w:val="002F6E15"/>
    <w:rsid w:val="00352D6F"/>
    <w:rsid w:val="003F0404"/>
    <w:rsid w:val="00420FEB"/>
    <w:rsid w:val="00447B6D"/>
    <w:rsid w:val="004C0E20"/>
    <w:rsid w:val="004E76E7"/>
    <w:rsid w:val="00517E2C"/>
    <w:rsid w:val="005552DE"/>
    <w:rsid w:val="0057331C"/>
    <w:rsid w:val="005D0A08"/>
    <w:rsid w:val="005E28E3"/>
    <w:rsid w:val="0063511E"/>
    <w:rsid w:val="006559E4"/>
    <w:rsid w:val="0067464A"/>
    <w:rsid w:val="00742C5B"/>
    <w:rsid w:val="00791632"/>
    <w:rsid w:val="007F5B7F"/>
    <w:rsid w:val="00840B9E"/>
    <w:rsid w:val="00861F11"/>
    <w:rsid w:val="008733B0"/>
    <w:rsid w:val="00880C36"/>
    <w:rsid w:val="008B360A"/>
    <w:rsid w:val="008B4E12"/>
    <w:rsid w:val="008B5030"/>
    <w:rsid w:val="00940C14"/>
    <w:rsid w:val="00950A63"/>
    <w:rsid w:val="00956797"/>
    <w:rsid w:val="00A15570"/>
    <w:rsid w:val="00A17B60"/>
    <w:rsid w:val="00A26907"/>
    <w:rsid w:val="00A5716B"/>
    <w:rsid w:val="00A622C1"/>
    <w:rsid w:val="00AF2E81"/>
    <w:rsid w:val="00B46A54"/>
    <w:rsid w:val="00B54FA6"/>
    <w:rsid w:val="00B611CA"/>
    <w:rsid w:val="00B80CC3"/>
    <w:rsid w:val="00BE2EB5"/>
    <w:rsid w:val="00BF60AE"/>
    <w:rsid w:val="00C1167C"/>
    <w:rsid w:val="00C23F08"/>
    <w:rsid w:val="00C94E37"/>
    <w:rsid w:val="00CA3C8D"/>
    <w:rsid w:val="00CA7875"/>
    <w:rsid w:val="00CE0CEE"/>
    <w:rsid w:val="00D07A25"/>
    <w:rsid w:val="00DF7328"/>
    <w:rsid w:val="00E56E88"/>
    <w:rsid w:val="00E80EB8"/>
    <w:rsid w:val="00E979D6"/>
    <w:rsid w:val="00EF1744"/>
    <w:rsid w:val="00F0038D"/>
    <w:rsid w:val="00F005E3"/>
    <w:rsid w:val="00F30326"/>
    <w:rsid w:val="00F31F5F"/>
    <w:rsid w:val="00F450EC"/>
    <w:rsid w:val="00F603A8"/>
    <w:rsid w:val="00FD0EF2"/>
    <w:rsid w:val="00FD1DB4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6A056-CD84-4FED-92CD-2FDE14B5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11</cp:revision>
  <dcterms:created xsi:type="dcterms:W3CDTF">2022-03-24T09:41:00Z</dcterms:created>
  <dcterms:modified xsi:type="dcterms:W3CDTF">2023-02-03T12:04:00Z</dcterms:modified>
</cp:coreProperties>
</file>