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9B" w:rsidRDefault="00EB6E9B" w:rsidP="00EB6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616">
        <w:rPr>
          <w:rFonts w:ascii="Times New Roman" w:hAnsi="Times New Roman" w:cs="Times New Roman"/>
          <w:b/>
          <w:sz w:val="24"/>
          <w:szCs w:val="24"/>
        </w:rPr>
        <w:t>библиотеку Семинарии поступил 5</w:t>
      </w:r>
      <w:r>
        <w:rPr>
          <w:rFonts w:ascii="Times New Roman" w:hAnsi="Times New Roman" w:cs="Times New Roman"/>
          <w:b/>
          <w:sz w:val="24"/>
          <w:szCs w:val="24"/>
        </w:rPr>
        <w:t>-й номер «Журнала Московской Патриархии» за 2022 г.</w:t>
      </w:r>
    </w:p>
    <w:p w:rsidR="00A03B6D" w:rsidRDefault="00A03B6D" w:rsidP="00EB6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B6D" w:rsidRDefault="000437F4" w:rsidP="00EB6E9B">
      <w:pPr>
        <w:pStyle w:val="a3"/>
        <w:spacing w:before="0" w:beforeAutospacing="0" w:after="0" w:afterAutospacing="0"/>
        <w:jc w:val="both"/>
      </w:pPr>
      <w:r>
        <w:t>Для нас Пасха не только радостное событие, которое мы переживаем как одно из важнейших в нашей жизни, которое окрашивает ее в особые краски, придавая оптимизм тем</w:t>
      </w:r>
      <w:proofErr w:type="gramStart"/>
      <w:r>
        <w:t xml:space="preserve"> ,</w:t>
      </w:r>
      <w:proofErr w:type="gramEnd"/>
      <w:r>
        <w:t xml:space="preserve"> кто теряет оптимизм, надежду тем, кто теряет надежду, радость тем ,кто теряет радость. В основе всего – наша вера в то, что Христос воскрес. Человеческим сознанием трудно охватить великую тайну Божию – как </w:t>
      </w:r>
      <w:r w:rsidR="005370B8">
        <w:t>Бог стал Человеком, как он снизо</w:t>
      </w:r>
      <w:r>
        <w:t>ше</w:t>
      </w:r>
      <w:r w:rsidR="005370B8">
        <w:t>л до самых низов   человеческого общества, как он испытал столько несправедливости и зла по отношению к Себе, как Он был мучим и казнен и как, наконец , Он силой</w:t>
      </w:r>
      <w:proofErr w:type="gramStart"/>
      <w:r w:rsidR="005370B8">
        <w:t xml:space="preserve"> С</w:t>
      </w:r>
      <w:proofErr w:type="gramEnd"/>
      <w:r w:rsidR="005370B8">
        <w:t>воей, преодолев тяготение смерти, воскрес из мертвых. Через Свет Воскресения мы должны лучше почувствовать Божественное присутствие в нашей жизни, в жизни нашего народа, в человеческой истории. Это не всегда просто. Проходят пасхальные торжества, мы погружаемся в обыденную жизнь, и духовный восторг уходит на периферию, потому что мы, сталкиваясь с жизненными трудностями и заботами, посвящаем им все больше времени и внимания. Но если мы в пасхальные дни особым образом почувствуем Божие присутствие среди нас, то свет пасхальный будет с нами в течение всей нашей жизни.</w:t>
      </w:r>
    </w:p>
    <w:p w:rsidR="00A03B6D" w:rsidRDefault="00A03B6D" w:rsidP="00EB6E9B">
      <w:pPr>
        <w:pStyle w:val="a3"/>
        <w:spacing w:before="0" w:beforeAutospacing="0" w:after="0" w:afterAutospacing="0"/>
        <w:jc w:val="both"/>
        <w:rPr>
          <w:b/>
        </w:rPr>
      </w:pPr>
      <w:r w:rsidRPr="00A03B6D">
        <w:rPr>
          <w:b/>
        </w:rPr>
        <w:t xml:space="preserve">                                                </w:t>
      </w:r>
      <w:r w:rsidR="00EA708D">
        <w:rPr>
          <w:b/>
        </w:rPr>
        <w:t xml:space="preserve">                     </w:t>
      </w:r>
      <w:r w:rsidRPr="00A03B6D">
        <w:rPr>
          <w:b/>
        </w:rPr>
        <w:t xml:space="preserve">  Кирилл, Патриарх Московский и всея Руси.</w:t>
      </w:r>
    </w:p>
    <w:p w:rsidR="00A03B6D" w:rsidRDefault="00A03B6D" w:rsidP="00EB6E9B">
      <w:pPr>
        <w:pStyle w:val="a3"/>
        <w:spacing w:before="0" w:beforeAutospacing="0" w:after="0" w:afterAutospacing="0"/>
        <w:jc w:val="both"/>
        <w:rPr>
          <w:b/>
        </w:rPr>
      </w:pPr>
    </w:p>
    <w:p w:rsidR="00EB6E9B" w:rsidRPr="00A03B6D" w:rsidRDefault="00EB6E9B" w:rsidP="00EB6E9B">
      <w:pPr>
        <w:pStyle w:val="a3"/>
        <w:spacing w:before="0" w:beforeAutospacing="0" w:after="0" w:afterAutospacing="0"/>
        <w:jc w:val="both"/>
        <w:rPr>
          <w:i/>
        </w:rPr>
      </w:pPr>
    </w:p>
    <w:p w:rsidR="00EB6E9B" w:rsidRDefault="00EB6E9B" w:rsidP="00EB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</w:p>
    <w:p w:rsidR="00EB6E9B" w:rsidRDefault="00EB6E9B" w:rsidP="00EB6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E9B" w:rsidRDefault="00EB6E9B" w:rsidP="00EB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Официальная хроника</w:t>
      </w:r>
    </w:p>
    <w:p w:rsidR="00EB6E9B" w:rsidRDefault="005B2265" w:rsidP="005B2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Пасхальное послание Патриарха Московского и всея Руси Кирилла архипастырям, пастырям, диаконам, монашествующим и всем верным чадам</w:t>
      </w:r>
    </w:p>
    <w:p w:rsidR="00EB6E9B" w:rsidRDefault="00EB6E9B" w:rsidP="00EB6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Служения и встречи </w:t>
      </w:r>
      <w:r w:rsidR="00467A94">
        <w:rPr>
          <w:rFonts w:ascii="Times New Roman" w:eastAsia="Times New Roman" w:hAnsi="Times New Roman" w:cs="Times New Roman"/>
          <w:b/>
          <w:sz w:val="24"/>
          <w:szCs w:val="24"/>
        </w:rPr>
        <w:t xml:space="preserve">Святейшего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Патриарха Кирилла </w:t>
      </w:r>
    </w:p>
    <w:p w:rsidR="00EB6E9B" w:rsidRDefault="009459B4" w:rsidP="00EB6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9B4">
        <w:rPr>
          <w:rFonts w:ascii="Times New Roman" w:eastAsia="Times New Roman" w:hAnsi="Times New Roman" w:cs="Times New Roman"/>
          <w:b/>
          <w:sz w:val="24"/>
          <w:szCs w:val="24"/>
        </w:rPr>
        <w:t>Определения Священного Синода</w:t>
      </w:r>
    </w:p>
    <w:p w:rsidR="005B2265" w:rsidRDefault="005B2265" w:rsidP="00EB6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Наречение и хиротония архимандрита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Евфимия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(Моисеева)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епископ</w:t>
      </w:r>
      <w:r w:rsidR="000437F4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proofErr w:type="spellStart"/>
      <w:r w:rsidR="000437F4">
        <w:rPr>
          <w:rFonts w:ascii="Times New Roman" w:eastAsia="Times New Roman" w:hAnsi="Times New Roman" w:cs="Times New Roman"/>
          <w:b/>
          <w:sz w:val="24"/>
          <w:szCs w:val="24"/>
        </w:rPr>
        <w:t>Луковицкого</w:t>
      </w:r>
      <w:proofErr w:type="spellEnd"/>
      <w:r w:rsidR="000437F4">
        <w:rPr>
          <w:rFonts w:ascii="Times New Roman" w:eastAsia="Times New Roman" w:hAnsi="Times New Roman" w:cs="Times New Roman"/>
          <w:b/>
          <w:sz w:val="24"/>
          <w:szCs w:val="24"/>
        </w:rPr>
        <w:t>, викария Патриарха Московского и всея Руси</w:t>
      </w:r>
    </w:p>
    <w:p w:rsidR="000437F4" w:rsidRDefault="000437F4" w:rsidP="00EB6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7F4" w:rsidRDefault="000437F4" w:rsidP="0004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Епархия</w:t>
      </w:r>
    </w:p>
    <w:p w:rsidR="000437F4" w:rsidRDefault="00EA708D" w:rsidP="00EA708D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Дмитрий Анохин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бнять и вместе помолиться</w:t>
      </w:r>
    </w:p>
    <w:p w:rsidR="00EA708D" w:rsidRDefault="00EA708D" w:rsidP="00EA708D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Церковь поддерживает людей, вынужденно оставивших кров в зоне боевых действий.</w:t>
      </w:r>
    </w:p>
    <w:p w:rsidR="00EA708D" w:rsidRDefault="00EA708D" w:rsidP="00EA708D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Протоиерей Михаил Резин  Крест на плацу</w:t>
      </w:r>
    </w:p>
    <w:p w:rsidR="00EA708D" w:rsidRDefault="00EA708D" w:rsidP="00EA708D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Опыт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окормления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осужденных женщин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Выксунской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епархии.</w:t>
      </w:r>
    </w:p>
    <w:p w:rsidR="00EA708D" w:rsidRDefault="00EA708D" w:rsidP="00EA708D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08D">
        <w:rPr>
          <w:rFonts w:ascii="Times New Roman" w:eastAsia="Times New Roman" w:hAnsi="Times New Roman" w:cs="Times New Roman"/>
          <w:b/>
          <w:sz w:val="24"/>
          <w:szCs w:val="24"/>
        </w:rPr>
        <w:t>Праздник</w:t>
      </w:r>
    </w:p>
    <w:p w:rsidR="00EA708D" w:rsidRDefault="00EA708D" w:rsidP="00EA708D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Светлана Иванова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зобразить неописанное</w:t>
      </w:r>
    </w:p>
    <w:p w:rsidR="00EA708D" w:rsidRPr="00EA708D" w:rsidRDefault="00EA708D" w:rsidP="00EA708D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Главная икона Пасхи в разных иконографических традициях.</w:t>
      </w:r>
    </w:p>
    <w:p w:rsidR="00EB6E9B" w:rsidRDefault="000437F4" w:rsidP="000437F4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Юбилей</w:t>
      </w:r>
    </w:p>
    <w:p w:rsidR="009459B4" w:rsidRDefault="00CC0B1F" w:rsidP="00CC0B1F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B1F">
        <w:rPr>
          <w:rFonts w:ascii="Times New Roman" w:eastAsia="Times New Roman" w:hAnsi="Times New Roman" w:cs="Times New Roman"/>
          <w:b/>
          <w:sz w:val="24"/>
          <w:szCs w:val="24"/>
        </w:rPr>
        <w:t>Митрополит Приморский и Владивостокский Владимир</w:t>
      </w:r>
    </w:p>
    <w:p w:rsidR="00CC0B1F" w:rsidRDefault="00CC0B1F" w:rsidP="00CC0B1F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Религиозность и опасные грани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секуляризма</w:t>
      </w:r>
      <w:proofErr w:type="spellEnd"/>
    </w:p>
    <w:p w:rsidR="00CC0B1F" w:rsidRPr="00CC0B1F" w:rsidRDefault="00CC0B1F" w:rsidP="00CC0B1F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350-летию со дня рождения Петра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ервого</w:t>
      </w:r>
    </w:p>
    <w:p w:rsidR="00CC0B1F" w:rsidRDefault="00CC0B1F" w:rsidP="009459B4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9B4" w:rsidRDefault="000437F4" w:rsidP="009459B4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Уроки столетия</w:t>
      </w:r>
    </w:p>
    <w:p w:rsidR="00CC0B1F" w:rsidRDefault="00CC0B1F" w:rsidP="00CC0B1F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Юрий Иванов  Шуйское дело: от приговора до канонизации</w:t>
      </w:r>
    </w:p>
    <w:p w:rsidR="00CC0B1F" w:rsidRPr="00CC0B1F" w:rsidRDefault="00CC0B1F" w:rsidP="00CC0B1F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столетию первого протеста верующих против антицерковной политики советского государства</w:t>
      </w:r>
    </w:p>
    <w:p w:rsidR="009459B4" w:rsidRDefault="009459B4" w:rsidP="00CC0B1F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Пастырь</w:t>
      </w:r>
    </w:p>
    <w:p w:rsidR="00CC0B1F" w:rsidRDefault="00CC0B1F" w:rsidP="00017729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Таинства для людей находящихся без сознания </w:t>
      </w:r>
    </w:p>
    <w:p w:rsidR="00CC0B1F" w:rsidRDefault="00CC0B1F" w:rsidP="00CC0B1F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поступать священнику в сложных ситуациях у постели больного.</w:t>
      </w:r>
    </w:p>
    <w:p w:rsidR="000437F4" w:rsidRDefault="000437F4" w:rsidP="000437F4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437F4">
        <w:rPr>
          <w:rFonts w:ascii="Times New Roman" w:eastAsia="Times New Roman" w:hAnsi="Times New Roman" w:cs="Times New Roman"/>
          <w:b/>
          <w:sz w:val="24"/>
          <w:szCs w:val="24"/>
        </w:rPr>
        <w:t>Катехизация</w:t>
      </w:r>
      <w:proofErr w:type="spellEnd"/>
    </w:p>
    <w:p w:rsidR="00CC0B1F" w:rsidRDefault="00CC0B1F" w:rsidP="00CC0B1F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Елена Алексеева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овори, Господи, раб Твой слушает</w:t>
      </w:r>
    </w:p>
    <w:p w:rsidR="00CC0B1F" w:rsidRDefault="00CC0B1F" w:rsidP="00CC0B1F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Евангельские встречи: приходская практика.</w:t>
      </w:r>
    </w:p>
    <w:p w:rsidR="00CC0B1F" w:rsidRDefault="00CC0B1F" w:rsidP="00CC0B1F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B1F">
        <w:rPr>
          <w:rFonts w:ascii="Times New Roman" w:eastAsia="Times New Roman" w:hAnsi="Times New Roman" w:cs="Times New Roman"/>
          <w:b/>
          <w:sz w:val="24"/>
          <w:szCs w:val="24"/>
        </w:rPr>
        <w:t xml:space="preserve">Алексей Ордынский  Вера от </w:t>
      </w:r>
      <w:proofErr w:type="spellStart"/>
      <w:r w:rsidRPr="00CC0B1F">
        <w:rPr>
          <w:rFonts w:ascii="Times New Roman" w:eastAsia="Times New Roman" w:hAnsi="Times New Roman" w:cs="Times New Roman"/>
          <w:b/>
          <w:sz w:val="24"/>
          <w:szCs w:val="24"/>
        </w:rPr>
        <w:t>слышания</w:t>
      </w:r>
      <w:proofErr w:type="spellEnd"/>
    </w:p>
    <w:p w:rsidR="00CC0B1F" w:rsidRPr="00CC0B1F" w:rsidRDefault="00CC0B1F" w:rsidP="00CC0B1F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Современная практика перевода богослужения на национальные языки: правила организации</w:t>
      </w:r>
      <w:r w:rsidR="00263512">
        <w:rPr>
          <w:rFonts w:ascii="Times New Roman" w:eastAsia="Times New Roman" w:hAnsi="Times New Roman" w:cs="Times New Roman"/>
          <w:sz w:val="24"/>
          <w:szCs w:val="24"/>
        </w:rPr>
        <w:t xml:space="preserve"> работы филологов, основные труд</w:t>
      </w:r>
      <w:r>
        <w:rPr>
          <w:rFonts w:ascii="Times New Roman" w:eastAsia="Times New Roman" w:hAnsi="Times New Roman" w:cs="Times New Roman"/>
          <w:sz w:val="24"/>
          <w:szCs w:val="24"/>
        </w:rPr>
        <w:t>ности и пути их преодоления</w:t>
      </w:r>
      <w:r w:rsidR="002635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7729" w:rsidRDefault="00017729" w:rsidP="00017729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729" w:rsidRDefault="00017729" w:rsidP="00017729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Выставочный гид</w:t>
      </w:r>
    </w:p>
    <w:p w:rsidR="00263512" w:rsidRDefault="00263512" w:rsidP="00017729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Николай Георгиев  Пасха в российских музеях</w:t>
      </w:r>
    </w:p>
    <w:p w:rsidR="00AC3E28" w:rsidRDefault="00263512" w:rsidP="00017729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Святость врачей, Крым Романовых и любимая икона Колчака</w:t>
      </w:r>
      <w:r w:rsidR="00AC3E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E28" w:rsidRDefault="00AC3E28" w:rsidP="00AC3E28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E28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AC3E28" w:rsidRDefault="00AC3E28" w:rsidP="00AC3E28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Книги Издательства Московской Патриархии</w:t>
      </w:r>
    </w:p>
    <w:p w:rsidR="00263512" w:rsidRDefault="00263512" w:rsidP="00AC3E28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Книги Издательского дома «Познание»</w:t>
      </w:r>
    </w:p>
    <w:p w:rsidR="00263512" w:rsidRPr="00AC3E28" w:rsidRDefault="00263512" w:rsidP="00AC3E28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Общецерковной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аспирантуры и докторантуры имени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равноапостальных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Кирилла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Мефодия</w:t>
      </w:r>
      <w:proofErr w:type="spellEnd"/>
    </w:p>
    <w:p w:rsidR="00EB6E9B" w:rsidRDefault="00EB6E9B" w:rsidP="00EB6E9B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Вечная память</w:t>
      </w:r>
    </w:p>
    <w:p w:rsidR="00EB6E9B" w:rsidRPr="00263512" w:rsidRDefault="00263512" w:rsidP="00EB6E9B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512">
        <w:rPr>
          <w:rFonts w:ascii="Times New Roman" w:eastAsia="Times New Roman" w:hAnsi="Times New Roman" w:cs="Times New Roman"/>
          <w:b/>
          <w:sz w:val="24"/>
          <w:szCs w:val="24"/>
        </w:rPr>
        <w:t>Протоиерей Александр Макаров</w:t>
      </w:r>
    </w:p>
    <w:p w:rsidR="00263512" w:rsidRPr="00263512" w:rsidRDefault="00263512" w:rsidP="00EB6E9B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512"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Марина Викторовна </w:t>
      </w:r>
      <w:proofErr w:type="spellStart"/>
      <w:r w:rsidRPr="00263512">
        <w:rPr>
          <w:rFonts w:ascii="Times New Roman" w:eastAsia="Times New Roman" w:hAnsi="Times New Roman" w:cs="Times New Roman"/>
          <w:b/>
          <w:sz w:val="24"/>
          <w:szCs w:val="24"/>
        </w:rPr>
        <w:t>Творогова</w:t>
      </w:r>
      <w:proofErr w:type="spellEnd"/>
    </w:p>
    <w:p w:rsidR="00263512" w:rsidRDefault="00263512" w:rsidP="00EB6E9B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E9B" w:rsidRDefault="00EB6E9B" w:rsidP="00EB6E9B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85B" w:rsidRDefault="005E785B"/>
    <w:sectPr w:rsidR="005E785B" w:rsidSect="005E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B6E9B"/>
    <w:rsid w:val="00017729"/>
    <w:rsid w:val="000437F4"/>
    <w:rsid w:val="001E597D"/>
    <w:rsid w:val="00263512"/>
    <w:rsid w:val="00297D5A"/>
    <w:rsid w:val="00343616"/>
    <w:rsid w:val="00467A94"/>
    <w:rsid w:val="005370B8"/>
    <w:rsid w:val="005B2265"/>
    <w:rsid w:val="005E785B"/>
    <w:rsid w:val="006017D4"/>
    <w:rsid w:val="008930AF"/>
    <w:rsid w:val="009459B4"/>
    <w:rsid w:val="00A03B6D"/>
    <w:rsid w:val="00AC3E28"/>
    <w:rsid w:val="00AF21B9"/>
    <w:rsid w:val="00B929DB"/>
    <w:rsid w:val="00CC0B1F"/>
    <w:rsid w:val="00EA708D"/>
    <w:rsid w:val="00EB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6E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9</cp:revision>
  <dcterms:created xsi:type="dcterms:W3CDTF">2022-11-03T09:32:00Z</dcterms:created>
  <dcterms:modified xsi:type="dcterms:W3CDTF">2023-02-08T09:35:00Z</dcterms:modified>
</cp:coreProperties>
</file>