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="0087236C">
        <w:rPr>
          <w:rFonts w:eastAsia="Times New Roman" w:cstheme="minorHAnsi"/>
          <w:b/>
          <w:sz w:val="24"/>
          <w:szCs w:val="24"/>
        </w:rPr>
        <w:t>«Вопросы философии</w:t>
      </w:r>
      <w:r w:rsidRPr="008443BF">
        <w:rPr>
          <w:rFonts w:eastAsia="Times New Roman" w:cstheme="minorHAnsi"/>
          <w:b/>
          <w:sz w:val="24"/>
          <w:szCs w:val="24"/>
        </w:rPr>
        <w:t>»</w:t>
      </w:r>
      <w:r w:rsidR="00DA340E">
        <w:rPr>
          <w:rFonts w:eastAsia="Times New Roman" w:cstheme="minorHAnsi"/>
          <w:sz w:val="24"/>
          <w:szCs w:val="24"/>
        </w:rPr>
        <w:t xml:space="preserve"> № 12</w:t>
      </w:r>
      <w:r w:rsidR="0087236C">
        <w:rPr>
          <w:rFonts w:eastAsia="Times New Roman" w:cstheme="minorHAnsi"/>
          <w:sz w:val="24"/>
          <w:szCs w:val="24"/>
        </w:rPr>
        <w:t xml:space="preserve">  за 2022</w:t>
      </w:r>
    </w:p>
    <w:p w:rsidR="00303417" w:rsidRPr="008443BF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03417" w:rsidRPr="00F94083" w:rsidRDefault="00303417" w:rsidP="002C77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</w:t>
      </w:r>
    </w:p>
    <w:p w:rsidR="00DA340E" w:rsidRPr="00DA340E" w:rsidRDefault="00DA340E" w:rsidP="00DA3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С.Н. Корсаков – К документальной истории журнала «Вопросы философии»</w:t>
      </w:r>
    </w:p>
    <w:p w:rsidR="00C34FF0" w:rsidRPr="00DA4CEB" w:rsidRDefault="00DA4CEB" w:rsidP="00C34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рассматриваются вопросы расширения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 изучения истории философской  журналистики в стране, прежде всего истории ведущих философских журналов.</w:t>
      </w:r>
    </w:p>
    <w:p w:rsidR="00EA15CD" w:rsidRDefault="00AB0FA1" w:rsidP="00C34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и наука</w:t>
      </w:r>
    </w:p>
    <w:p w:rsidR="005B70E0" w:rsidRDefault="005B70E0" w:rsidP="00F94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4A9" w:rsidRDefault="00DA340E" w:rsidP="00DA3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</w:t>
      </w:r>
      <w:r w:rsidR="005B70E0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Наточин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Философия физиологии</w:t>
      </w:r>
    </w:p>
    <w:p w:rsidR="00DA4CEB" w:rsidRPr="00DA4CEB" w:rsidRDefault="00DA4CEB" w:rsidP="00DA3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рассматриваются ключевые вопросы философии физиологии, одной из базовых наук естествознания.</w:t>
      </w:r>
    </w:p>
    <w:p w:rsidR="00DA340E" w:rsidRDefault="00DA340E" w:rsidP="00DA3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А.М. Орехов, М.Л. Ивлева - Современная  социальная онтология: в преддверии «пятой программы»</w:t>
      </w:r>
    </w:p>
    <w:p w:rsidR="00DA4CEB" w:rsidRPr="00DA4CEB" w:rsidRDefault="00DA4CEB" w:rsidP="00DA3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посвящена проблеме обоснования одного из возможных путей конструирования новой, «пятой» программы в современной социальной онтологии, которая занимается изучением социальной реальности, ее природы, структуры, основных составляющих элементов.</w:t>
      </w:r>
    </w:p>
    <w:p w:rsidR="00DA340E" w:rsidRDefault="0020576A" w:rsidP="00DA3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М.А.Сущин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Теоре</w:t>
      </w:r>
      <w:r w:rsidR="00DA340E">
        <w:rPr>
          <w:rFonts w:ascii="Times New Roman" w:hAnsi="Times New Roman" w:cs="Times New Roman"/>
          <w:b/>
          <w:sz w:val="24"/>
          <w:szCs w:val="24"/>
        </w:rPr>
        <w:t>тические комплексы в когнитивных науках</w:t>
      </w:r>
    </w:p>
    <w:p w:rsidR="0020576A" w:rsidRPr="0020576A" w:rsidRDefault="0020576A" w:rsidP="00DA3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осуществляется дальнейшее развитие идеи теоретических комплексов, ранее предложенной нами для описания крупных теоретических направлений в когнитивных науках, подобных классическому вычислительному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когнитивизму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коннекционизму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умеренному воплощенному познанию.</w:t>
      </w:r>
    </w:p>
    <w:p w:rsidR="00DA340E" w:rsidRDefault="00DA340E" w:rsidP="00DA3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FA1" w:rsidRDefault="00DA340E" w:rsidP="00DA3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Экспериментирующий коллективный</w:t>
      </w:r>
      <w:r w:rsidR="00AB0FA1">
        <w:rPr>
          <w:rFonts w:ascii="Times New Roman" w:hAnsi="Times New Roman" w:cs="Times New Roman"/>
          <w:b/>
          <w:sz w:val="24"/>
          <w:szCs w:val="24"/>
        </w:rPr>
        <w:t xml:space="preserve"> субъ</w:t>
      </w:r>
      <w:r>
        <w:rPr>
          <w:rFonts w:ascii="Times New Roman" w:hAnsi="Times New Roman" w:cs="Times New Roman"/>
          <w:b/>
          <w:sz w:val="24"/>
          <w:szCs w:val="24"/>
        </w:rPr>
        <w:t xml:space="preserve">ект: </w:t>
      </w:r>
    </w:p>
    <w:p w:rsidR="00DA340E" w:rsidRDefault="00DA340E" w:rsidP="00DA3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культурно-историческое и социальное и</w:t>
      </w:r>
      <w:r w:rsidR="00AB0FA1">
        <w:rPr>
          <w:rFonts w:ascii="Times New Roman" w:hAnsi="Times New Roman" w:cs="Times New Roman"/>
          <w:b/>
          <w:sz w:val="24"/>
          <w:szCs w:val="24"/>
        </w:rPr>
        <w:t>змерение познания</w:t>
      </w:r>
    </w:p>
    <w:p w:rsidR="00AB0FA1" w:rsidRDefault="00AB0FA1" w:rsidP="00DA3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международной конференции</w:t>
      </w:r>
    </w:p>
    <w:p w:rsidR="00AB0FA1" w:rsidRDefault="00AB0FA1" w:rsidP="00AB0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Мотовникова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Функциональный коллапс в социальном эксперименте</w:t>
      </w:r>
    </w:p>
    <w:p w:rsidR="0020576A" w:rsidRPr="0020576A" w:rsidRDefault="0020576A" w:rsidP="00AB0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анализируется современное состояние и перспективы философско-методологического вопроса о познавательных функциях социального эксперимента как исследовательского проекта</w:t>
      </w:r>
    </w:p>
    <w:p w:rsidR="00AB0FA1" w:rsidRPr="006B44A9" w:rsidRDefault="00AB0FA1" w:rsidP="00AB0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П.А.Ольхов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Топика эксперимента в исторических науках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герменевтико-эпистемологические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контуры)</w:t>
      </w:r>
    </w:p>
    <w:p w:rsidR="00D06443" w:rsidRDefault="0020576A" w:rsidP="0063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анализируются особенности исторического эксперимента как исследова</w:t>
      </w:r>
      <w:r w:rsidR="002A6DDE">
        <w:rPr>
          <w:rFonts w:ascii="Times New Roman" w:hAnsi="Times New Roman" w:cs="Times New Roman"/>
          <w:sz w:val="24"/>
          <w:szCs w:val="24"/>
        </w:rPr>
        <w:t>ния, проводимого субъектом исторического в специфической речевой лаборатории – текстах, с которыми он вступает в экспериментальное взаимодействие, вопросно-ответное, диалогическое, диалектическое.</w:t>
      </w:r>
    </w:p>
    <w:p w:rsidR="002A6DDE" w:rsidRPr="0020576A" w:rsidRDefault="002A6DDE" w:rsidP="0063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2D5" w:rsidRDefault="00AB0FA1" w:rsidP="00105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Философия, культура, общества</w:t>
      </w:r>
    </w:p>
    <w:p w:rsidR="008A27AC" w:rsidRDefault="00AB0FA1" w:rsidP="00AB0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Чжи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Ён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«Фауст-кантата» Альфреда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Шнитке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философия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полистилистики</w:t>
      </w:r>
      <w:proofErr w:type="spellEnd"/>
    </w:p>
    <w:p w:rsidR="002A6DDE" w:rsidRPr="002A6DDE" w:rsidRDefault="002A6DDE" w:rsidP="00AB0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описывается музыкальная эволюция главного героя романа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»Д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октор Фауст»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Леверкюна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Шнитке</w:t>
      </w:r>
      <w:proofErr w:type="spellEnd"/>
    </w:p>
    <w:p w:rsidR="00AB0FA1" w:rsidRDefault="00AB0FA1" w:rsidP="00AB0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И.Д.Осипов, А.Е.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Рыбас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Культура как предметность и горизонт философского мышления в постсоветской России (петербур</w:t>
      </w:r>
      <w:r w:rsidR="00464D91">
        <w:rPr>
          <w:rFonts w:ascii="Times New Roman" w:hAnsi="Times New Roman" w:cs="Times New Roman"/>
          <w:b/>
          <w:sz w:val="24"/>
          <w:szCs w:val="24"/>
        </w:rPr>
        <w:t>гские сюжеты)</w:t>
      </w:r>
    </w:p>
    <w:p w:rsidR="002A6DDE" w:rsidRPr="002A6DDE" w:rsidRDefault="002A6DDE" w:rsidP="00AB0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рассматриваются возникновение, варианты обоснования и критика культурологи – новой науки, появившейся в России в 1990 </w:t>
      </w:r>
      <w:r w:rsidR="008A332F">
        <w:rPr>
          <w:rFonts w:ascii="Times New Roman" w:hAnsi="Times New Roman" w:cs="Times New Roman"/>
          <w:sz w:val="24"/>
          <w:szCs w:val="24"/>
        </w:rPr>
        <w:t>–е гг. Преимущественное внимание уделяется анализу дискуссий петербургских философов вокруг культурологи, ее проблемного поля и методологии, представлены позиции ведущих культурологов Санкт-Петербурга.</w:t>
      </w:r>
    </w:p>
    <w:p w:rsidR="00464D91" w:rsidRDefault="008A332F" w:rsidP="00AB0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Е.Н. Труфанова, Ш.Дж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 – Т</w:t>
      </w:r>
      <w:r w:rsidR="00464D91">
        <w:rPr>
          <w:rFonts w:ascii="Times New Roman" w:hAnsi="Times New Roman" w:cs="Times New Roman"/>
          <w:b/>
          <w:sz w:val="24"/>
          <w:szCs w:val="24"/>
        </w:rPr>
        <w:t>рансформации культурной идентичности в цифровую эпоху</w:t>
      </w:r>
    </w:p>
    <w:p w:rsidR="008A332F" w:rsidRPr="008A332F" w:rsidRDefault="008A332F" w:rsidP="00AB0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рассматриваются существенные определения культурной идентичности, показывает, что проблема культурной </w:t>
      </w:r>
      <w:r w:rsidR="007E0764">
        <w:rPr>
          <w:rFonts w:ascii="Times New Roman" w:hAnsi="Times New Roman" w:cs="Times New Roman"/>
          <w:sz w:val="24"/>
          <w:szCs w:val="24"/>
        </w:rPr>
        <w:t>идентичности, показывается, что проблема демаркации «своего</w:t>
      </w:r>
      <w:proofErr w:type="gramStart"/>
      <w:r w:rsidR="007E0764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="007E0764">
        <w:rPr>
          <w:rFonts w:ascii="Times New Roman" w:hAnsi="Times New Roman" w:cs="Times New Roman"/>
          <w:sz w:val="24"/>
          <w:szCs w:val="24"/>
        </w:rPr>
        <w:t xml:space="preserve"> «чужого» в культуре, от решения которой зависит не только определение своей культурной принадлежности, но и своего отношения к другим культурам и их представителям.</w:t>
      </w:r>
    </w:p>
    <w:p w:rsidR="00464D91" w:rsidRDefault="00464D91" w:rsidP="00AB0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С.А. Бочкарев – Сравнительное правоведение и</w:t>
      </w:r>
      <w:r w:rsidR="00B94190">
        <w:rPr>
          <w:rFonts w:ascii="Times New Roman" w:hAnsi="Times New Roman" w:cs="Times New Roman"/>
          <w:b/>
          <w:sz w:val="24"/>
          <w:szCs w:val="24"/>
        </w:rPr>
        <w:t xml:space="preserve"> его гносеологический потенциал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период брожения смыслов о праве (размышление над книгой)</w:t>
      </w:r>
    </w:p>
    <w:p w:rsidR="007E0764" w:rsidRPr="007E0764" w:rsidRDefault="007E0764" w:rsidP="00AB0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статье представлены размышления о вышедшей на русском языке книге «Очерки сравнительного правоведения» Томаса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Лундмарка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германо-американского ученого-правоведа, одного из немногих, кто сегодня – в период «лингвистического поворота» и моды на текстуальные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деконструкции</w:t>
      </w:r>
      <w:proofErr w:type="spellEnd"/>
      <w:r w:rsidR="00F443B6">
        <w:rPr>
          <w:rFonts w:ascii="Times New Roman" w:hAnsi="Times New Roman" w:cs="Times New Roman"/>
          <w:sz w:val="24"/>
          <w:szCs w:val="24"/>
        </w:rPr>
        <w:t xml:space="preserve"> – </w:t>
      </w:r>
      <w:r w:rsidR="00F443B6">
        <w:rPr>
          <w:rFonts w:ascii="Times New Roman" w:hAnsi="Times New Roman" w:cs="Times New Roman"/>
          <w:sz w:val="24"/>
          <w:szCs w:val="24"/>
        </w:rPr>
        <w:lastRenderedPageBreak/>
        <w:t>занялся не словесной интерпретаций или постмодернистским «</w:t>
      </w:r>
      <w:proofErr w:type="spellStart"/>
      <w:r w:rsidR="00F443B6">
        <w:rPr>
          <w:rFonts w:ascii="Times New Roman" w:hAnsi="Times New Roman" w:cs="Times New Roman"/>
          <w:sz w:val="24"/>
          <w:szCs w:val="24"/>
        </w:rPr>
        <w:t>переиначиванием</w:t>
      </w:r>
      <w:proofErr w:type="spellEnd"/>
      <w:r w:rsidR="00F443B6">
        <w:rPr>
          <w:rFonts w:ascii="Times New Roman" w:hAnsi="Times New Roman" w:cs="Times New Roman"/>
          <w:sz w:val="24"/>
          <w:szCs w:val="24"/>
        </w:rPr>
        <w:t>», а сугубо научным составлением портретов философско-правовых систем и их сравнением, то есть поиском смыслового пространства современного социума через выявление существующих на уровне</w:t>
      </w:r>
      <w:proofErr w:type="gramEnd"/>
      <w:r w:rsidR="00F443B6">
        <w:rPr>
          <w:rFonts w:ascii="Times New Roman" w:hAnsi="Times New Roman" w:cs="Times New Roman"/>
          <w:sz w:val="24"/>
          <w:szCs w:val="24"/>
        </w:rPr>
        <w:t xml:space="preserve"> правосознания сходств и различий.</w:t>
      </w:r>
    </w:p>
    <w:p w:rsidR="008A27AC" w:rsidRPr="00517641" w:rsidRDefault="008A27AC" w:rsidP="00C1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1FE" w:rsidRDefault="00C1554C" w:rsidP="00C15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64D91">
        <w:rPr>
          <w:rFonts w:ascii="Times New Roman" w:hAnsi="Times New Roman" w:cs="Times New Roman"/>
          <w:b/>
          <w:sz w:val="24"/>
          <w:szCs w:val="24"/>
        </w:rPr>
        <w:t>з истории отечественной философской мысли</w:t>
      </w:r>
    </w:p>
    <w:p w:rsidR="00B94190" w:rsidRDefault="00362E04" w:rsidP="00362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Н.А. Дмитри</w:t>
      </w:r>
      <w:r w:rsidR="00F443B6">
        <w:rPr>
          <w:rFonts w:ascii="Times New Roman" w:hAnsi="Times New Roman" w:cs="Times New Roman"/>
          <w:b/>
          <w:sz w:val="24"/>
          <w:szCs w:val="24"/>
        </w:rPr>
        <w:t>ева – Полемика и популяризация</w:t>
      </w:r>
      <w:r w:rsidR="00B9419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аспекты ранней рецепции Канта в России</w:t>
      </w:r>
    </w:p>
    <w:p w:rsidR="00F443B6" w:rsidRPr="00F443B6" w:rsidRDefault="00F443B6" w:rsidP="00362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философии Канта в России XIX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25F7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DE25F7">
        <w:rPr>
          <w:rFonts w:ascii="Times New Roman" w:hAnsi="Times New Roman" w:cs="Times New Roman"/>
          <w:sz w:val="24"/>
          <w:szCs w:val="24"/>
        </w:rPr>
        <w:t xml:space="preserve"> сфокусировано преимущественно на религиозно-этической проблематике, хотя не исключало и </w:t>
      </w:r>
      <w:proofErr w:type="spellStart"/>
      <w:r w:rsidR="00DE25F7">
        <w:rPr>
          <w:rFonts w:ascii="Times New Roman" w:hAnsi="Times New Roman" w:cs="Times New Roman"/>
          <w:sz w:val="24"/>
          <w:szCs w:val="24"/>
        </w:rPr>
        <w:t>теоретико-позновательные</w:t>
      </w:r>
      <w:proofErr w:type="spellEnd"/>
      <w:r w:rsidR="00DE25F7">
        <w:rPr>
          <w:rFonts w:ascii="Times New Roman" w:hAnsi="Times New Roman" w:cs="Times New Roman"/>
          <w:sz w:val="24"/>
          <w:szCs w:val="24"/>
        </w:rPr>
        <w:t xml:space="preserve"> вопросы. Анализ данных вопросов представлен в этой работе.</w:t>
      </w:r>
    </w:p>
    <w:p w:rsidR="00DE25F7" w:rsidRDefault="00B94190" w:rsidP="00362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Лютько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Нормация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священника в России Нового времени:  генезис процесса и основные этапы</w:t>
      </w:r>
    </w:p>
    <w:p w:rsidR="00362E04" w:rsidRDefault="00DE25F7" w:rsidP="00362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примере России Нового времени рассматривается  проблема развития представления о норме в отношении священника.</w:t>
      </w:r>
      <w:r w:rsidR="00B94190">
        <w:rPr>
          <w:rFonts w:ascii="Times New Roman" w:hAnsi="Times New Roman" w:cs="Times New Roman"/>
          <w:b/>
          <w:sz w:val="24"/>
          <w:szCs w:val="24"/>
        </w:rPr>
        <w:br/>
        <w:t>И.И. Евлампиев – Загадочная религиозность  М.Ю. Лермонтова</w:t>
      </w:r>
    </w:p>
    <w:p w:rsidR="00DE25F7" w:rsidRPr="00DE25F7" w:rsidRDefault="00DE25F7" w:rsidP="00362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выявляются характерные черты религиозно-философского мировоззрения М.Ю. Лермонтова, впервые открытые русскими мыслителями Серебряного века.</w:t>
      </w:r>
    </w:p>
    <w:p w:rsidR="00B94190" w:rsidRDefault="00B94190" w:rsidP="00362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Т.Г. Щедрина, И.О. Щедрина – «Жажду бесед с вами»; переписка Романа Якобсона и Николая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Жинкина</w:t>
      </w:r>
      <w:proofErr w:type="spellEnd"/>
    </w:p>
    <w:p w:rsidR="00F84D87" w:rsidRPr="00F84D87" w:rsidRDefault="00F84D87" w:rsidP="00362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«Экспорт» интеллектуальной культуры или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идей» - это одна из актуальнейших проблем философии. Переписка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Р.О. Якобсона позволяет уточнить траектории и трансформации феноменологических идей в русской интеллектуальной культуре второй половины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4190" w:rsidRDefault="00B94190" w:rsidP="00B94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Переписка Романа Якобсона и Николая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Жинкина</w:t>
      </w:r>
      <w:proofErr w:type="spellEnd"/>
    </w:p>
    <w:p w:rsidR="00B94190" w:rsidRDefault="00B94190" w:rsidP="00B94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Публикация Т.Г. и И.О. Щедриных</w:t>
      </w:r>
    </w:p>
    <w:p w:rsidR="00B94190" w:rsidRPr="00464D91" w:rsidRDefault="00B94190" w:rsidP="00362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EEC" w:rsidRDefault="00464D91" w:rsidP="00D14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философии</w:t>
      </w:r>
    </w:p>
    <w:p w:rsidR="00B94190" w:rsidRDefault="00B94190" w:rsidP="00B94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Д.Е. Михайлов – Современная техника как шифр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трансценденции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новый подход</w:t>
      </w:r>
      <w:r w:rsidR="00931661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="00931661">
        <w:rPr>
          <w:rFonts w:ascii="Times New Roman" w:hAnsi="Times New Roman" w:cs="Times New Roman"/>
          <w:b/>
          <w:sz w:val="24"/>
          <w:szCs w:val="24"/>
        </w:rPr>
        <w:t>постфеноменологической</w:t>
      </w:r>
      <w:proofErr w:type="spellEnd"/>
      <w:r w:rsidR="00931661">
        <w:rPr>
          <w:rFonts w:ascii="Times New Roman" w:hAnsi="Times New Roman" w:cs="Times New Roman"/>
          <w:b/>
          <w:sz w:val="24"/>
          <w:szCs w:val="24"/>
        </w:rPr>
        <w:t xml:space="preserve"> теории технологической </w:t>
      </w:r>
      <w:r w:rsidR="00F84D87">
        <w:rPr>
          <w:rFonts w:ascii="Times New Roman" w:hAnsi="Times New Roman" w:cs="Times New Roman"/>
          <w:b/>
          <w:sz w:val="24"/>
          <w:szCs w:val="24"/>
        </w:rPr>
        <w:t>меди</w:t>
      </w:r>
      <w:r w:rsidR="00931661">
        <w:rPr>
          <w:rFonts w:ascii="Times New Roman" w:hAnsi="Times New Roman" w:cs="Times New Roman"/>
          <w:b/>
          <w:sz w:val="24"/>
          <w:szCs w:val="24"/>
        </w:rPr>
        <w:t xml:space="preserve">ации через призму </w:t>
      </w:r>
      <w:proofErr w:type="spellStart"/>
      <w:r w:rsidR="00931661">
        <w:rPr>
          <w:rFonts w:ascii="Times New Roman" w:hAnsi="Times New Roman" w:cs="Times New Roman"/>
          <w:b/>
          <w:sz w:val="24"/>
          <w:szCs w:val="24"/>
        </w:rPr>
        <w:t>метофизики</w:t>
      </w:r>
      <w:proofErr w:type="spellEnd"/>
      <w:r w:rsidR="00931661">
        <w:rPr>
          <w:rFonts w:ascii="Times New Roman" w:hAnsi="Times New Roman" w:cs="Times New Roman"/>
          <w:b/>
          <w:sz w:val="24"/>
          <w:szCs w:val="24"/>
        </w:rPr>
        <w:t xml:space="preserve"> Карла </w:t>
      </w:r>
      <w:proofErr w:type="spellStart"/>
      <w:r w:rsidR="00931661">
        <w:rPr>
          <w:rFonts w:ascii="Times New Roman" w:hAnsi="Times New Roman" w:cs="Times New Roman"/>
          <w:b/>
          <w:sz w:val="24"/>
          <w:szCs w:val="24"/>
        </w:rPr>
        <w:t>Яспера</w:t>
      </w:r>
      <w:proofErr w:type="spellEnd"/>
    </w:p>
    <w:p w:rsidR="00F84D87" w:rsidRPr="00F84D87" w:rsidRDefault="00F84D87" w:rsidP="00B94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Постфеноменология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одна из школ, возникших вследствие «</w:t>
      </w:r>
      <w:r w:rsidR="003D3431">
        <w:rPr>
          <w:rFonts w:ascii="Times New Roman" w:hAnsi="Times New Roman" w:cs="Times New Roman"/>
          <w:sz w:val="24"/>
          <w:szCs w:val="24"/>
        </w:rPr>
        <w:t>эмпи</w:t>
      </w:r>
      <w:r>
        <w:rPr>
          <w:rFonts w:ascii="Times New Roman" w:hAnsi="Times New Roman" w:cs="Times New Roman"/>
          <w:sz w:val="24"/>
          <w:szCs w:val="24"/>
        </w:rPr>
        <w:t>рического поворота»</w:t>
      </w:r>
      <w:r w:rsidR="003D3431">
        <w:rPr>
          <w:rFonts w:ascii="Times New Roman" w:hAnsi="Times New Roman" w:cs="Times New Roman"/>
          <w:sz w:val="24"/>
          <w:szCs w:val="24"/>
        </w:rPr>
        <w:t>. В центре ее метода лежит теория технологической медиации, согласно которой человек и мир непрерывно формируются, перманент</w:t>
      </w:r>
      <w:r w:rsidR="00AA64E6">
        <w:rPr>
          <w:rFonts w:ascii="Times New Roman" w:hAnsi="Times New Roman" w:cs="Times New Roman"/>
          <w:sz w:val="24"/>
          <w:szCs w:val="24"/>
        </w:rPr>
        <w:t>н</w:t>
      </w:r>
      <w:r w:rsidR="003D3431">
        <w:rPr>
          <w:rFonts w:ascii="Times New Roman" w:hAnsi="Times New Roman" w:cs="Times New Roman"/>
          <w:sz w:val="24"/>
          <w:szCs w:val="24"/>
        </w:rPr>
        <w:t>о взаимодействуя через технику.</w:t>
      </w:r>
    </w:p>
    <w:p w:rsidR="00931661" w:rsidRDefault="00931661" w:rsidP="00B94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Кабулниязова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Спонтанно – образная память в творчестве Анри Бергсона и в суфизме (сравнительный анализ)</w:t>
      </w:r>
    </w:p>
    <w:p w:rsidR="00AA64E6" w:rsidRPr="00AA64E6" w:rsidRDefault="00AA64E6" w:rsidP="00B94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«Материя и память» А. Бергсон утверждает наличие двух форм памяти: механической, основанной на повторении, и спонтанно-образной, в которой проявляется деятельность духа. Подобные мысли высказывали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Наджмиддин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Джалаледдин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Сравнительному анализу посвящена данная работа.</w:t>
      </w:r>
    </w:p>
    <w:p w:rsidR="00464D91" w:rsidRDefault="00464D91" w:rsidP="00D14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Индии</w:t>
      </w:r>
    </w:p>
    <w:p w:rsidR="00931661" w:rsidRDefault="00931661" w:rsidP="00931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С.Л. Бурмистров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Мадхьямаха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адвайта-веданта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 онтологии времени</w:t>
      </w:r>
    </w:p>
    <w:p w:rsidR="00AA64E6" w:rsidRPr="00AA64E6" w:rsidRDefault="00AA64E6" w:rsidP="0093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анализируется</w:t>
      </w:r>
      <w:r w:rsidR="00530F77">
        <w:rPr>
          <w:rFonts w:ascii="Times New Roman" w:hAnsi="Times New Roman" w:cs="Times New Roman"/>
          <w:sz w:val="24"/>
          <w:szCs w:val="24"/>
        </w:rPr>
        <w:t xml:space="preserve"> фундаментальное различие в понимании онтологии времени между буддийской </w:t>
      </w:r>
      <w:proofErr w:type="spellStart"/>
      <w:r w:rsidR="00530F77">
        <w:rPr>
          <w:rFonts w:ascii="Times New Roman" w:hAnsi="Times New Roman" w:cs="Times New Roman"/>
          <w:sz w:val="24"/>
          <w:szCs w:val="24"/>
        </w:rPr>
        <w:t>махаянской</w:t>
      </w:r>
      <w:proofErr w:type="spellEnd"/>
      <w:r w:rsidR="00530F77">
        <w:rPr>
          <w:rFonts w:ascii="Times New Roman" w:hAnsi="Times New Roman" w:cs="Times New Roman"/>
          <w:sz w:val="24"/>
          <w:szCs w:val="24"/>
        </w:rPr>
        <w:t xml:space="preserve"> школой </w:t>
      </w:r>
      <w:proofErr w:type="spellStart"/>
      <w:r w:rsidR="00530F77">
        <w:rPr>
          <w:rFonts w:ascii="Times New Roman" w:hAnsi="Times New Roman" w:cs="Times New Roman"/>
          <w:sz w:val="24"/>
          <w:szCs w:val="24"/>
        </w:rPr>
        <w:t>мадьямака</w:t>
      </w:r>
      <w:proofErr w:type="spellEnd"/>
      <w:r w:rsidR="00530F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0F77">
        <w:rPr>
          <w:rFonts w:ascii="Times New Roman" w:hAnsi="Times New Roman" w:cs="Times New Roman"/>
          <w:sz w:val="24"/>
          <w:szCs w:val="24"/>
        </w:rPr>
        <w:t>брахманистской</w:t>
      </w:r>
      <w:proofErr w:type="spellEnd"/>
      <w:r w:rsidR="00530F77">
        <w:rPr>
          <w:rFonts w:ascii="Times New Roman" w:hAnsi="Times New Roman" w:cs="Times New Roman"/>
          <w:sz w:val="24"/>
          <w:szCs w:val="24"/>
        </w:rPr>
        <w:t xml:space="preserve"> школой </w:t>
      </w:r>
      <w:proofErr w:type="spellStart"/>
      <w:r w:rsidR="00530F77">
        <w:rPr>
          <w:rFonts w:ascii="Times New Roman" w:hAnsi="Times New Roman" w:cs="Times New Roman"/>
          <w:sz w:val="24"/>
          <w:szCs w:val="24"/>
        </w:rPr>
        <w:t>адвайт</w:t>
      </w:r>
      <w:proofErr w:type="gramStart"/>
      <w:r w:rsidR="00530F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0F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30F77">
        <w:rPr>
          <w:rFonts w:ascii="Times New Roman" w:hAnsi="Times New Roman" w:cs="Times New Roman"/>
          <w:sz w:val="24"/>
          <w:szCs w:val="24"/>
        </w:rPr>
        <w:t xml:space="preserve"> веданта.</w:t>
      </w:r>
    </w:p>
    <w:p w:rsidR="00931661" w:rsidRDefault="00530F77" w:rsidP="00931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Парибок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661">
        <w:rPr>
          <w:rFonts w:ascii="Times New Roman" w:hAnsi="Times New Roman" w:cs="Times New Roman"/>
          <w:b/>
          <w:sz w:val="24"/>
          <w:szCs w:val="24"/>
        </w:rPr>
        <w:t>- Необходимость трех профессиональных ракурсов при работе с санскритскими текстами по йоге как философии</w:t>
      </w:r>
    </w:p>
    <w:p w:rsidR="00530F77" w:rsidRPr="00530F77" w:rsidRDefault="00530F77" w:rsidP="0093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критически обсуждаются сведенные в таблицу имеющиеся переводы девяти важных терминов философии йоги и предлагаются новые варианты их передачи.</w:t>
      </w:r>
    </w:p>
    <w:p w:rsidR="00931661" w:rsidRDefault="00931661" w:rsidP="00931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Битинайте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Виноба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Бхаве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между Божеским и человечес</w:t>
      </w:r>
      <w:r w:rsidR="00DA4CEB">
        <w:rPr>
          <w:rFonts w:ascii="Times New Roman" w:hAnsi="Times New Roman" w:cs="Times New Roman"/>
          <w:b/>
          <w:sz w:val="24"/>
          <w:szCs w:val="24"/>
        </w:rPr>
        <w:t xml:space="preserve">ким. </w:t>
      </w:r>
      <w:r w:rsidR="00DA4CEB" w:rsidRPr="00DA4CEB">
        <w:rPr>
          <w:rFonts w:ascii="Times New Roman" w:hAnsi="Times New Roman" w:cs="Times New Roman"/>
          <w:sz w:val="24"/>
          <w:szCs w:val="24"/>
        </w:rPr>
        <w:t>Р</w:t>
      </w:r>
      <w:r w:rsidRPr="00DA4CEB">
        <w:rPr>
          <w:rFonts w:ascii="Times New Roman" w:hAnsi="Times New Roman" w:cs="Times New Roman"/>
          <w:sz w:val="24"/>
          <w:szCs w:val="24"/>
        </w:rPr>
        <w:t>азмышления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над книгой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Ведомый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любовью». Воспоминания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Винобы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Бхаве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3C6E55">
        <w:rPr>
          <w:rFonts w:ascii="Times New Roman" w:hAnsi="Times New Roman" w:cs="Times New Roman"/>
          <w:b/>
          <w:sz w:val="24"/>
          <w:szCs w:val="24"/>
        </w:rPr>
        <w:t>.</w:t>
      </w:r>
    </w:p>
    <w:p w:rsidR="00530F77" w:rsidRPr="00530F77" w:rsidRDefault="00530F77" w:rsidP="0093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Миротворческая и общественная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представлены в статье как практическое воплощение его убежденности</w:t>
      </w:r>
      <w:r w:rsidR="00A06332">
        <w:rPr>
          <w:rFonts w:ascii="Times New Roman" w:hAnsi="Times New Roman" w:cs="Times New Roman"/>
          <w:sz w:val="24"/>
          <w:szCs w:val="24"/>
        </w:rPr>
        <w:t xml:space="preserve"> в неразрывной духовной связи между Богом и Его творением.</w:t>
      </w:r>
    </w:p>
    <w:p w:rsidR="003C6E55" w:rsidRDefault="003C6E55" w:rsidP="00931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EBF" w:rsidRDefault="00CD6EBF" w:rsidP="00CD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редакционной почты</w:t>
      </w:r>
    </w:p>
    <w:p w:rsidR="00CD6EBF" w:rsidRDefault="003C6E55" w:rsidP="00CD6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D6E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Ю.Владимиров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Реконцептуализация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инсайта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инсайт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как преодоление фиксированности</w:t>
      </w:r>
    </w:p>
    <w:p w:rsidR="00A06332" w:rsidRPr="00A06332" w:rsidRDefault="00A06332" w:rsidP="00CD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статье обсуждаются принципы рефлексии теоретических построений, сформулированные с учетом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постнеклассической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рациональности, а также осуществляется анализ развития и диалога различных вариантов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коцептуализации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творчества в данной парадигме.</w:t>
      </w:r>
    </w:p>
    <w:p w:rsidR="003C6E55" w:rsidRDefault="003C6E55" w:rsidP="00CD6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С.С. Горбунов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Асоциальность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этики Альберта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Швейцера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факт или миф?</w:t>
      </w:r>
    </w:p>
    <w:p w:rsidR="00A06332" w:rsidRPr="00A06332" w:rsidRDefault="00A06332" w:rsidP="00CD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работы является рассмотрение вопроса об асоциальном характере этической концепции и мировоззрения Альберта Швейцера.</w:t>
      </w:r>
    </w:p>
    <w:p w:rsidR="003C6E55" w:rsidRPr="003C6E55" w:rsidRDefault="003C6E55" w:rsidP="00CD6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А.О. Захаров – История на грани, или Задачи историков в сетевую эпоху </w:t>
      </w:r>
    </w:p>
    <w:p w:rsidR="00CD6EBF" w:rsidRDefault="00CD6EBF" w:rsidP="00CD6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EE0" w:rsidRPr="00CD6EBF" w:rsidRDefault="00EF6EE0" w:rsidP="00D14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EE0" w:rsidRPr="00D14EEC" w:rsidRDefault="00EF6EE0" w:rsidP="00D14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FF0" w:rsidRPr="00740601" w:rsidRDefault="00C34FF0" w:rsidP="00076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4FF0" w:rsidRPr="00740601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9"/>
    <w:rsid w:val="00036FC5"/>
    <w:rsid w:val="00051752"/>
    <w:rsid w:val="00065434"/>
    <w:rsid w:val="00076E75"/>
    <w:rsid w:val="000916C3"/>
    <w:rsid w:val="000F7918"/>
    <w:rsid w:val="001043BF"/>
    <w:rsid w:val="00105B7E"/>
    <w:rsid w:val="00111121"/>
    <w:rsid w:val="00135BE9"/>
    <w:rsid w:val="00155A4D"/>
    <w:rsid w:val="00155AE9"/>
    <w:rsid w:val="0019065E"/>
    <w:rsid w:val="001A3617"/>
    <w:rsid w:val="001B605C"/>
    <w:rsid w:val="001F63B0"/>
    <w:rsid w:val="00203381"/>
    <w:rsid w:val="00203F3B"/>
    <w:rsid w:val="0020576A"/>
    <w:rsid w:val="00216C99"/>
    <w:rsid w:val="00240358"/>
    <w:rsid w:val="00254065"/>
    <w:rsid w:val="00262F77"/>
    <w:rsid w:val="00272CFA"/>
    <w:rsid w:val="002760D8"/>
    <w:rsid w:val="002A6DDE"/>
    <w:rsid w:val="002B2E8C"/>
    <w:rsid w:val="002C772E"/>
    <w:rsid w:val="002D45BF"/>
    <w:rsid w:val="002D48E1"/>
    <w:rsid w:val="00303417"/>
    <w:rsid w:val="0031537D"/>
    <w:rsid w:val="00362E04"/>
    <w:rsid w:val="00366A2F"/>
    <w:rsid w:val="003908A6"/>
    <w:rsid w:val="003C6E55"/>
    <w:rsid w:val="003D3431"/>
    <w:rsid w:val="003E0600"/>
    <w:rsid w:val="004152E9"/>
    <w:rsid w:val="00460D60"/>
    <w:rsid w:val="00464D91"/>
    <w:rsid w:val="00492263"/>
    <w:rsid w:val="0049267F"/>
    <w:rsid w:val="004B149E"/>
    <w:rsid w:val="004D07F9"/>
    <w:rsid w:val="004E3F1E"/>
    <w:rsid w:val="00504C38"/>
    <w:rsid w:val="0051682A"/>
    <w:rsid w:val="00517641"/>
    <w:rsid w:val="00527E5F"/>
    <w:rsid w:val="00530F77"/>
    <w:rsid w:val="00531325"/>
    <w:rsid w:val="00533F01"/>
    <w:rsid w:val="00542A4E"/>
    <w:rsid w:val="0055729C"/>
    <w:rsid w:val="00570001"/>
    <w:rsid w:val="00571DAB"/>
    <w:rsid w:val="005B70E0"/>
    <w:rsid w:val="005D3A9E"/>
    <w:rsid w:val="005D6403"/>
    <w:rsid w:val="005F2B1D"/>
    <w:rsid w:val="00601AC5"/>
    <w:rsid w:val="00605049"/>
    <w:rsid w:val="00611808"/>
    <w:rsid w:val="00630585"/>
    <w:rsid w:val="00691EDD"/>
    <w:rsid w:val="006A020C"/>
    <w:rsid w:val="006B44A9"/>
    <w:rsid w:val="006B4DA7"/>
    <w:rsid w:val="006E0F9F"/>
    <w:rsid w:val="007038BD"/>
    <w:rsid w:val="0070475E"/>
    <w:rsid w:val="00716B0F"/>
    <w:rsid w:val="00727510"/>
    <w:rsid w:val="00740601"/>
    <w:rsid w:val="007619C4"/>
    <w:rsid w:val="007844C8"/>
    <w:rsid w:val="0078519A"/>
    <w:rsid w:val="00797AC6"/>
    <w:rsid w:val="007C2962"/>
    <w:rsid w:val="007D29F4"/>
    <w:rsid w:val="007D4792"/>
    <w:rsid w:val="007E006C"/>
    <w:rsid w:val="007E034F"/>
    <w:rsid w:val="007E0764"/>
    <w:rsid w:val="007E2947"/>
    <w:rsid w:val="008334F5"/>
    <w:rsid w:val="00844352"/>
    <w:rsid w:val="008603AD"/>
    <w:rsid w:val="00860C26"/>
    <w:rsid w:val="008622FD"/>
    <w:rsid w:val="00864767"/>
    <w:rsid w:val="0087236C"/>
    <w:rsid w:val="00880CBD"/>
    <w:rsid w:val="00883836"/>
    <w:rsid w:val="008A27AC"/>
    <w:rsid w:val="008A332F"/>
    <w:rsid w:val="008C0A57"/>
    <w:rsid w:val="008C7E01"/>
    <w:rsid w:val="008E01F9"/>
    <w:rsid w:val="008E5126"/>
    <w:rsid w:val="009023CD"/>
    <w:rsid w:val="00926784"/>
    <w:rsid w:val="00926801"/>
    <w:rsid w:val="00930661"/>
    <w:rsid w:val="00931661"/>
    <w:rsid w:val="00935A5A"/>
    <w:rsid w:val="00966688"/>
    <w:rsid w:val="009778E0"/>
    <w:rsid w:val="00985285"/>
    <w:rsid w:val="009921E5"/>
    <w:rsid w:val="009A0B1A"/>
    <w:rsid w:val="009F61F3"/>
    <w:rsid w:val="00A06332"/>
    <w:rsid w:val="00A11C83"/>
    <w:rsid w:val="00A51B7C"/>
    <w:rsid w:val="00A65411"/>
    <w:rsid w:val="00A660CD"/>
    <w:rsid w:val="00A6770E"/>
    <w:rsid w:val="00AA3C66"/>
    <w:rsid w:val="00AA64E6"/>
    <w:rsid w:val="00AB0FA1"/>
    <w:rsid w:val="00AE4B7E"/>
    <w:rsid w:val="00B00304"/>
    <w:rsid w:val="00B70634"/>
    <w:rsid w:val="00B921FE"/>
    <w:rsid w:val="00B94190"/>
    <w:rsid w:val="00BC3C86"/>
    <w:rsid w:val="00BE44FC"/>
    <w:rsid w:val="00BE4B86"/>
    <w:rsid w:val="00BF46FB"/>
    <w:rsid w:val="00C1081F"/>
    <w:rsid w:val="00C1554C"/>
    <w:rsid w:val="00C23A94"/>
    <w:rsid w:val="00C25755"/>
    <w:rsid w:val="00C26B41"/>
    <w:rsid w:val="00C34FF0"/>
    <w:rsid w:val="00C46CA4"/>
    <w:rsid w:val="00C620C8"/>
    <w:rsid w:val="00C81DB4"/>
    <w:rsid w:val="00C923F8"/>
    <w:rsid w:val="00C934E9"/>
    <w:rsid w:val="00C95AB8"/>
    <w:rsid w:val="00CA6312"/>
    <w:rsid w:val="00CB5DE8"/>
    <w:rsid w:val="00CB6480"/>
    <w:rsid w:val="00CD48F6"/>
    <w:rsid w:val="00CD6EBF"/>
    <w:rsid w:val="00CF25CE"/>
    <w:rsid w:val="00D0564F"/>
    <w:rsid w:val="00D062A8"/>
    <w:rsid w:val="00D06443"/>
    <w:rsid w:val="00D14EEC"/>
    <w:rsid w:val="00D2038B"/>
    <w:rsid w:val="00D44018"/>
    <w:rsid w:val="00D45B0B"/>
    <w:rsid w:val="00D47897"/>
    <w:rsid w:val="00D625EA"/>
    <w:rsid w:val="00D74204"/>
    <w:rsid w:val="00D913FF"/>
    <w:rsid w:val="00DA340E"/>
    <w:rsid w:val="00DA4CEB"/>
    <w:rsid w:val="00DE25F7"/>
    <w:rsid w:val="00DE691E"/>
    <w:rsid w:val="00DF3709"/>
    <w:rsid w:val="00E0758D"/>
    <w:rsid w:val="00E31DD7"/>
    <w:rsid w:val="00E35B62"/>
    <w:rsid w:val="00E36939"/>
    <w:rsid w:val="00E411FF"/>
    <w:rsid w:val="00E420D1"/>
    <w:rsid w:val="00E77848"/>
    <w:rsid w:val="00E90A47"/>
    <w:rsid w:val="00EA15CD"/>
    <w:rsid w:val="00EB08DA"/>
    <w:rsid w:val="00EC3B5B"/>
    <w:rsid w:val="00ED1527"/>
    <w:rsid w:val="00EF6EE0"/>
    <w:rsid w:val="00F05653"/>
    <w:rsid w:val="00F443B6"/>
    <w:rsid w:val="00F472D5"/>
    <w:rsid w:val="00F84D87"/>
    <w:rsid w:val="00F94083"/>
    <w:rsid w:val="00F94728"/>
    <w:rsid w:val="00F95F7C"/>
    <w:rsid w:val="00FB1114"/>
    <w:rsid w:val="00FD3802"/>
    <w:rsid w:val="00FD6D73"/>
    <w:rsid w:val="00FD7DBF"/>
    <w:rsid w:val="00FE06B6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EB1F-95B5-47D2-A4E6-0F7D2C56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8140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43</cp:revision>
  <dcterms:created xsi:type="dcterms:W3CDTF">2022-03-17T08:55:00Z</dcterms:created>
  <dcterms:modified xsi:type="dcterms:W3CDTF">2023-02-02T12:16:00Z</dcterms:modified>
</cp:coreProperties>
</file>