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="0087236C">
        <w:rPr>
          <w:rFonts w:eastAsia="Times New Roman" w:cstheme="minorHAnsi"/>
          <w:b/>
          <w:sz w:val="24"/>
          <w:szCs w:val="24"/>
        </w:rPr>
        <w:t>«Вопросы философии</w:t>
      </w:r>
      <w:r w:rsidRPr="008443BF">
        <w:rPr>
          <w:rFonts w:eastAsia="Times New Roman" w:cstheme="minorHAnsi"/>
          <w:b/>
          <w:sz w:val="24"/>
          <w:szCs w:val="24"/>
        </w:rPr>
        <w:t>»</w:t>
      </w:r>
      <w:r w:rsidR="00FE06B6">
        <w:rPr>
          <w:rFonts w:eastAsia="Times New Roman" w:cstheme="minorHAnsi"/>
          <w:sz w:val="24"/>
          <w:szCs w:val="24"/>
        </w:rPr>
        <w:t xml:space="preserve"> № 11</w:t>
      </w:r>
      <w:r w:rsidR="0087236C">
        <w:rPr>
          <w:rFonts w:eastAsia="Times New Roman" w:cstheme="minorHAnsi"/>
          <w:sz w:val="24"/>
          <w:szCs w:val="24"/>
        </w:rPr>
        <w:t xml:space="preserve">  за 2022</w:t>
      </w:r>
    </w:p>
    <w:p w:rsidR="00303417" w:rsidRPr="008443BF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03417" w:rsidRPr="00F94083" w:rsidRDefault="00303417" w:rsidP="002C77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</w:t>
      </w:r>
    </w:p>
    <w:p w:rsidR="00F94083" w:rsidRDefault="00FE06B6" w:rsidP="00F94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Г.В. Драч </w:t>
      </w:r>
      <w:r w:rsidR="00F940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Философия в полицентрическом мире: </w:t>
      </w:r>
      <w:r w:rsidR="00531325">
        <w:rPr>
          <w:rFonts w:ascii="Times New Roman" w:hAnsi="Times New Roman" w:cs="Times New Roman"/>
          <w:b/>
          <w:sz w:val="24"/>
          <w:szCs w:val="24"/>
        </w:rPr>
        <w:t>о VIII Российском философском конгрессе</w:t>
      </w:r>
    </w:p>
    <w:p w:rsidR="00531325" w:rsidRPr="00531325" w:rsidRDefault="00531325" w:rsidP="00F9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32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ассматриваются основные вопросы, обсуждавшиеся на состоявшемся в Москве</w:t>
      </w:r>
      <w:r w:rsidRPr="00531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325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82A">
        <w:rPr>
          <w:rFonts w:ascii="Times New Roman" w:hAnsi="Times New Roman" w:cs="Times New Roman"/>
          <w:sz w:val="24"/>
          <w:szCs w:val="24"/>
        </w:rPr>
        <w:t>Российском философском конгрессе, дается оценка его итогов и результатов.</w:t>
      </w:r>
    </w:p>
    <w:p w:rsidR="00C34FF0" w:rsidRDefault="00C34FF0" w:rsidP="00C34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CD" w:rsidRDefault="005B70E0" w:rsidP="00C34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и культура</w:t>
      </w:r>
    </w:p>
    <w:p w:rsidR="005B70E0" w:rsidRDefault="005B70E0" w:rsidP="00F94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083" w:rsidRDefault="005B70E0" w:rsidP="00F94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Махлин</w:t>
      </w:r>
      <w:proofErr w:type="spellEnd"/>
      <w:r w:rsidR="00F940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Причастная автономия. К вопросу 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диологизме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М.М. Бахтина</w:t>
      </w:r>
    </w:p>
    <w:p w:rsidR="00DE691E" w:rsidRDefault="005B70E0" w:rsidP="00F9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посвящена трем взаимосвязанным проблемам.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Во-первых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сделана попытка прояснить обстоятельства и причины утраты интереса к так называемому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диалогизму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Бахтина.</w:t>
      </w:r>
    </w:p>
    <w:p w:rsidR="00E36939" w:rsidRPr="00DE691E" w:rsidRDefault="005B70E0" w:rsidP="00F9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Во-вторых</w:t>
      </w:r>
      <w:r w:rsidR="00DE6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DE691E">
        <w:rPr>
          <w:rFonts w:ascii="Times New Roman" w:hAnsi="Times New Roman" w:cs="Times New Roman"/>
          <w:sz w:val="24"/>
          <w:szCs w:val="24"/>
        </w:rPr>
        <w:t>оциокультурная</w:t>
      </w:r>
      <w:proofErr w:type="spellEnd"/>
      <w:r w:rsidR="00DE691E">
        <w:rPr>
          <w:rFonts w:ascii="Times New Roman" w:hAnsi="Times New Roman" w:cs="Times New Roman"/>
          <w:sz w:val="24"/>
          <w:szCs w:val="24"/>
        </w:rPr>
        <w:t xml:space="preserve"> и научно-гуманитарная ситуация в XXI в. дает возможность снова и по-новому ставить старый вопрос </w:t>
      </w:r>
      <w:proofErr w:type="spellStart"/>
      <w:r w:rsidR="00DE691E">
        <w:rPr>
          <w:rFonts w:ascii="Times New Roman" w:hAnsi="Times New Roman" w:cs="Times New Roman"/>
          <w:sz w:val="24"/>
          <w:szCs w:val="24"/>
        </w:rPr>
        <w:t>бахтиноведческих</w:t>
      </w:r>
      <w:proofErr w:type="spellEnd"/>
      <w:r w:rsidR="00DE691E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proofErr w:type="gramStart"/>
      <w:r w:rsidR="00DE691E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DE691E">
        <w:rPr>
          <w:rFonts w:ascii="Times New Roman" w:hAnsi="Times New Roman" w:cs="Times New Roman"/>
          <w:sz w:val="24"/>
          <w:szCs w:val="24"/>
        </w:rPr>
        <w:t>откуда взялся Бахтин</w:t>
      </w:r>
      <w:r w:rsidR="00DE691E" w:rsidRPr="00DE691E">
        <w:rPr>
          <w:rFonts w:ascii="Times New Roman" w:hAnsi="Times New Roman" w:cs="Times New Roman"/>
          <w:sz w:val="24"/>
          <w:szCs w:val="24"/>
        </w:rPr>
        <w:t>?</w:t>
      </w:r>
      <w:r w:rsidR="00DE691E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="00DE691E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DE691E">
        <w:rPr>
          <w:rFonts w:ascii="Times New Roman" w:hAnsi="Times New Roman" w:cs="Times New Roman"/>
          <w:sz w:val="24"/>
          <w:szCs w:val="24"/>
        </w:rPr>
        <w:t>ретьих, смещение внимания на более поздние работы М.М. Бахтина позволяет лучше понять исходную идею «причастной автономии».</w:t>
      </w:r>
    </w:p>
    <w:p w:rsidR="00E36939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В.П.Киржаева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«Умение познать и умение выразить</w:t>
      </w:r>
      <w:r w:rsidR="006B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себя»</w:t>
      </w:r>
      <w:r w:rsidR="006B44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размышления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книгой о диалогических методах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современной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гуманитаристике</w:t>
      </w:r>
      <w:proofErr w:type="spellEnd"/>
    </w:p>
    <w:p w:rsidR="006B44A9" w:rsidRPr="006B44A9" w:rsidRDefault="006B44A9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предлагается осмыслить роль М.М. Бахтина и место его идей в современном мире с учетом того, что сегодня Бахтин – один из самых цитируемых гуманитариев.</w:t>
      </w:r>
    </w:p>
    <w:p w:rsidR="00D06443" w:rsidRPr="00C620C8" w:rsidRDefault="00D06443" w:rsidP="0063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2D5" w:rsidRDefault="00F472D5" w:rsidP="00105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и наука</w:t>
      </w:r>
    </w:p>
    <w:p w:rsidR="00570001" w:rsidRDefault="00366A2F" w:rsidP="00366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05B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Е. Николаев – Психологическая концепция типов научной рациональности.</w:t>
      </w:r>
    </w:p>
    <w:p w:rsidR="00366A2F" w:rsidRDefault="00366A2F" w:rsidP="00366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2.Развитие научного знания</w:t>
      </w:r>
    </w:p>
    <w:p w:rsidR="00366A2F" w:rsidRPr="00366A2F" w:rsidRDefault="00366A2F" w:rsidP="00366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A2F">
        <w:rPr>
          <w:rFonts w:ascii="Times New Roman" w:hAnsi="Times New Roman" w:cs="Times New Roman"/>
          <w:sz w:val="24"/>
          <w:szCs w:val="24"/>
        </w:rPr>
        <w:t xml:space="preserve">В этой </w:t>
      </w:r>
      <w:r>
        <w:rPr>
          <w:rFonts w:ascii="Times New Roman" w:hAnsi="Times New Roman" w:cs="Times New Roman"/>
          <w:sz w:val="24"/>
          <w:szCs w:val="24"/>
        </w:rPr>
        <w:t>части статьи развиваются положения психологической концепции типов научной рациональности, разработанной с опорой на конструктивистскую в</w:t>
      </w:r>
      <w:r w:rsidR="00716B0F">
        <w:rPr>
          <w:rFonts w:ascii="Times New Roman" w:hAnsi="Times New Roman" w:cs="Times New Roman"/>
          <w:sz w:val="24"/>
          <w:szCs w:val="24"/>
        </w:rPr>
        <w:t xml:space="preserve">ерсию теории </w:t>
      </w:r>
      <w:proofErr w:type="spellStart"/>
      <w:r w:rsidR="00716B0F">
        <w:rPr>
          <w:rFonts w:ascii="Times New Roman" w:hAnsi="Times New Roman" w:cs="Times New Roman"/>
          <w:sz w:val="24"/>
          <w:szCs w:val="24"/>
        </w:rPr>
        <w:t>самодетерминации</w:t>
      </w:r>
      <w:proofErr w:type="spellEnd"/>
      <w:proofErr w:type="gramStart"/>
      <w:r w:rsidR="00716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0001" w:rsidRDefault="00716B0F" w:rsidP="0071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Гусев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Репрезентационализм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натурализм и проблема содержания</w:t>
      </w:r>
    </w:p>
    <w:p w:rsidR="00716B0F" w:rsidRPr="00716B0F" w:rsidRDefault="00716B0F" w:rsidP="007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посвящена проблемам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репрезентационалистических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теорий восприятия, которые были выявлены Ч.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Трэвисом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работе 2004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названием «Молчание чувств».</w:t>
      </w:r>
    </w:p>
    <w:p w:rsidR="00570001" w:rsidRDefault="00716B0F" w:rsidP="0071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Г.Д. Левин – Что такое в</w:t>
      </w:r>
      <w:r w:rsidR="00ED1527" w:rsidRPr="00ED152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ртуальный объект?</w:t>
      </w:r>
    </w:p>
    <w:p w:rsidR="00ED1527" w:rsidRPr="00ED1527" w:rsidRDefault="00ED1527" w:rsidP="0071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Проделанный в статье анализ создает основу для исследования различных виртуальных объектов</w:t>
      </w:r>
      <w:r w:rsidR="00C1554C">
        <w:rPr>
          <w:rFonts w:ascii="Times New Roman" w:hAnsi="Times New Roman" w:cs="Times New Roman"/>
          <w:sz w:val="24"/>
          <w:szCs w:val="24"/>
        </w:rPr>
        <w:t>.</w:t>
      </w:r>
    </w:p>
    <w:p w:rsidR="00105B7E" w:rsidRDefault="00C1554C" w:rsidP="00105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В.Е. Семенов</w:t>
      </w:r>
      <w:r w:rsidR="00105B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Проблема неопределенности в аналитической метафизике</w:t>
      </w:r>
    </w:p>
    <w:p w:rsidR="00C1554C" w:rsidRDefault="00C1554C" w:rsidP="00C1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рассмотрения неопределенности у философов-аналитиков состоит в обращении к античным истокам этой проблемы и в экспликации ее сущностных характеристик из апорий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Евбулида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554C" w:rsidRDefault="00C1554C" w:rsidP="00C15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54C">
        <w:rPr>
          <w:rFonts w:ascii="Times New Roman" w:hAnsi="Times New Roman" w:cs="Times New Roman"/>
          <w:b/>
          <w:sz w:val="24"/>
          <w:szCs w:val="24"/>
        </w:rPr>
        <w:t>Т.Д. Соколова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Тухватулина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Методологический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редукционизм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идея прогресса в социально-гуманитарных науках: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интерна</w:t>
      </w:r>
      <w:r w:rsidR="00517641">
        <w:rPr>
          <w:rFonts w:ascii="Times New Roman" w:hAnsi="Times New Roman" w:cs="Times New Roman"/>
          <w:b/>
          <w:sz w:val="24"/>
          <w:szCs w:val="24"/>
        </w:rPr>
        <w:t>листическая</w:t>
      </w:r>
      <w:proofErr w:type="spellEnd"/>
      <w:r w:rsidR="00517641">
        <w:rPr>
          <w:rFonts w:ascii="Times New Roman" w:hAnsi="Times New Roman" w:cs="Times New Roman"/>
          <w:b/>
          <w:sz w:val="24"/>
          <w:szCs w:val="24"/>
        </w:rPr>
        <w:t xml:space="preserve"> перспектива</w:t>
      </w:r>
    </w:p>
    <w:p w:rsidR="00517641" w:rsidRPr="00517641" w:rsidRDefault="00517641" w:rsidP="00C1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на конкретных примерах рассматривается три стратегии с точки зрения их последствий для развития социально-гуманитарных наук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интерналистской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перспективе.</w:t>
      </w:r>
    </w:p>
    <w:p w:rsidR="00C1554C" w:rsidRDefault="00517641" w:rsidP="00C15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641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517641">
        <w:rPr>
          <w:rFonts w:ascii="Times New Roman" w:hAnsi="Times New Roman" w:cs="Times New Roman"/>
          <w:b/>
          <w:sz w:val="24"/>
          <w:szCs w:val="24"/>
        </w:rPr>
        <w:t>Крушанов</w:t>
      </w:r>
      <w:proofErr w:type="spellEnd"/>
      <w:r w:rsidRPr="00517641">
        <w:rPr>
          <w:rFonts w:ascii="Times New Roman" w:hAnsi="Times New Roman" w:cs="Times New Roman"/>
          <w:b/>
          <w:sz w:val="24"/>
          <w:szCs w:val="24"/>
        </w:rPr>
        <w:t xml:space="preserve"> – Искусственный интеллект –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освобожде</w:t>
      </w:r>
      <w:r w:rsidRPr="00517641">
        <w:rPr>
          <w:rFonts w:ascii="Times New Roman" w:hAnsi="Times New Roman" w:cs="Times New Roman"/>
          <w:b/>
          <w:sz w:val="24"/>
          <w:szCs w:val="24"/>
        </w:rPr>
        <w:t>ние человека от трудностей или его вытеснение?</w:t>
      </w:r>
    </w:p>
    <w:p w:rsidR="00517641" w:rsidRDefault="00517641" w:rsidP="00C1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предлагаемой статье данная тема рассматривается в контексте работы К. Шваба,</w:t>
      </w:r>
      <w:r w:rsidR="008A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выдвинувшего идею о том, что сегодня начинается новая</w:t>
      </w:r>
      <w:r w:rsidR="008A27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Четвертая</w:t>
      </w:r>
      <w:r w:rsidR="008A27AC">
        <w:rPr>
          <w:rFonts w:ascii="Times New Roman" w:hAnsi="Times New Roman" w:cs="Times New Roman"/>
          <w:sz w:val="24"/>
          <w:szCs w:val="24"/>
        </w:rPr>
        <w:t>, промышленная революция.</w:t>
      </w:r>
    </w:p>
    <w:p w:rsidR="008A27AC" w:rsidRDefault="008A27AC" w:rsidP="00C15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7AC">
        <w:rPr>
          <w:rFonts w:ascii="Times New Roman" w:hAnsi="Times New Roman" w:cs="Times New Roman"/>
          <w:b/>
          <w:sz w:val="24"/>
          <w:szCs w:val="24"/>
        </w:rPr>
        <w:t xml:space="preserve">Е.В. Петрова – Экология цифровой среды как попытка ответа на </w:t>
      </w:r>
      <w:proofErr w:type="spellStart"/>
      <w:r w:rsidRPr="008A27AC">
        <w:rPr>
          <w:rFonts w:ascii="Times New Roman" w:hAnsi="Times New Roman" w:cs="Times New Roman"/>
          <w:b/>
          <w:sz w:val="24"/>
          <w:szCs w:val="24"/>
        </w:rPr>
        <w:t>цивилизационные</w:t>
      </w:r>
      <w:proofErr w:type="spellEnd"/>
      <w:r w:rsidRPr="008A27AC">
        <w:rPr>
          <w:rFonts w:ascii="Times New Roman" w:hAnsi="Times New Roman" w:cs="Times New Roman"/>
          <w:b/>
          <w:sz w:val="24"/>
          <w:szCs w:val="24"/>
        </w:rPr>
        <w:t xml:space="preserve"> вызовы цифровой эпохи</w:t>
      </w:r>
    </w:p>
    <w:p w:rsidR="008A27AC" w:rsidRPr="008A27AC" w:rsidRDefault="008A27AC" w:rsidP="00C1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посвящена анализу проблемы воздействия цифровых технологий на мозг, сознание и природу человека в целом.</w:t>
      </w:r>
    </w:p>
    <w:p w:rsidR="008A27AC" w:rsidRPr="00517641" w:rsidRDefault="008A27AC" w:rsidP="00C1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1FE" w:rsidRPr="00EB60B8" w:rsidRDefault="00C1554C" w:rsidP="00C15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EB60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философии</w:t>
      </w:r>
    </w:p>
    <w:p w:rsidR="008A27AC" w:rsidRDefault="008A27AC" w:rsidP="008A2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Hongjian</w:t>
      </w:r>
      <w:proofErr w:type="spellEnd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>Ethik</w:t>
      </w:r>
      <w:proofErr w:type="spellEnd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>oder</w:t>
      </w:r>
      <w:proofErr w:type="spellEnd"/>
      <w:proofErr w:type="gramEnd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>Ontologie</w:t>
      </w:r>
      <w:proofErr w:type="spellEnd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? </w:t>
      </w:r>
      <w:proofErr w:type="spellStart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>Uber</w:t>
      </w:r>
      <w:proofErr w:type="spellEnd"/>
      <w:r w:rsidR="00CB5DE8" w:rsidRPr="00EB60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>Heideggers</w:t>
      </w:r>
      <w:proofErr w:type="spellEnd"/>
      <w:r w:rsidR="00CB5DE8" w:rsidRPr="00EB60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>praethisches</w:t>
      </w:r>
      <w:proofErr w:type="spellEnd"/>
      <w:r w:rsidR="00CB5DE8" w:rsidRPr="00EB60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5DE8">
        <w:rPr>
          <w:rFonts w:ascii="Times New Roman" w:hAnsi="Times New Roman" w:cs="Times New Roman"/>
          <w:b/>
          <w:sz w:val="24"/>
          <w:szCs w:val="24"/>
          <w:lang w:val="en-US"/>
        </w:rPr>
        <w:t>Ethosdenken</w:t>
      </w:r>
      <w:proofErr w:type="spellEnd"/>
    </w:p>
    <w:p w:rsidR="00CB5DE8" w:rsidRDefault="00CB5DE8" w:rsidP="008A2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проводится мысль о том, что размышления Хайдеггера</w:t>
      </w:r>
      <w:r w:rsidR="00966688">
        <w:rPr>
          <w:rFonts w:ascii="Times New Roman" w:hAnsi="Times New Roman" w:cs="Times New Roman"/>
          <w:sz w:val="24"/>
          <w:szCs w:val="24"/>
        </w:rPr>
        <w:t xml:space="preserve"> о возможностях этики прослеживаются на примере идеи </w:t>
      </w:r>
      <w:proofErr w:type="spellStart"/>
      <w:r w:rsidR="00966688">
        <w:rPr>
          <w:rFonts w:ascii="Times New Roman" w:hAnsi="Times New Roman" w:cs="Times New Roman"/>
          <w:sz w:val="24"/>
          <w:szCs w:val="24"/>
        </w:rPr>
        <w:t>мета-онтологии</w:t>
      </w:r>
      <w:proofErr w:type="spellEnd"/>
      <w:r w:rsidR="00966688">
        <w:rPr>
          <w:rFonts w:ascii="Times New Roman" w:hAnsi="Times New Roman" w:cs="Times New Roman"/>
          <w:sz w:val="24"/>
          <w:szCs w:val="24"/>
        </w:rPr>
        <w:t>, которую он развил после «Бытия и времени»</w:t>
      </w:r>
      <w:proofErr w:type="gramStart"/>
      <w:r w:rsidR="009666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66688">
        <w:rPr>
          <w:rFonts w:ascii="Times New Roman" w:hAnsi="Times New Roman" w:cs="Times New Roman"/>
          <w:sz w:val="24"/>
          <w:szCs w:val="24"/>
        </w:rPr>
        <w:t xml:space="preserve">оказана возможность преодоления </w:t>
      </w:r>
      <w:proofErr w:type="spellStart"/>
      <w:r w:rsidR="00966688">
        <w:rPr>
          <w:rFonts w:ascii="Times New Roman" w:hAnsi="Times New Roman" w:cs="Times New Roman"/>
          <w:sz w:val="24"/>
          <w:szCs w:val="24"/>
        </w:rPr>
        <w:t>хайдеггеровского</w:t>
      </w:r>
      <w:proofErr w:type="spellEnd"/>
      <w:r w:rsidR="00966688">
        <w:rPr>
          <w:rFonts w:ascii="Times New Roman" w:hAnsi="Times New Roman" w:cs="Times New Roman"/>
          <w:sz w:val="24"/>
          <w:szCs w:val="24"/>
        </w:rPr>
        <w:t xml:space="preserve"> онтологического пути и тем самым нахождения подлинных основ этики.</w:t>
      </w:r>
    </w:p>
    <w:p w:rsidR="00966688" w:rsidRDefault="00966688" w:rsidP="008A2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О.К.Шевченко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Дискурс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19065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proofErr w:type="gramStart"/>
      <w:r w:rsidR="0019065E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End"/>
      <w:r w:rsidR="0019065E" w:rsidRPr="00190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65E">
        <w:rPr>
          <w:rFonts w:ascii="Times New Roman" w:hAnsi="Times New Roman" w:cs="Times New Roman"/>
          <w:b/>
          <w:sz w:val="24"/>
          <w:szCs w:val="24"/>
          <w:lang w:val="en-US"/>
        </w:rPr>
        <w:t>Yalta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9065E">
        <w:rPr>
          <w:rFonts w:ascii="Times New Roman" w:hAnsi="Times New Roman" w:cs="Times New Roman"/>
          <w:b/>
          <w:sz w:val="24"/>
          <w:szCs w:val="24"/>
        </w:rPr>
        <w:t xml:space="preserve"> (к вопросу о пространственно-временной модели власти М.Фуко)</w:t>
      </w:r>
    </w:p>
    <w:p w:rsidR="0019065E" w:rsidRPr="0019065E" w:rsidRDefault="0019065E" w:rsidP="008A2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статьи - пространственно-временные характеристики власти в философской теории М.Фуко.</w:t>
      </w:r>
    </w:p>
    <w:p w:rsidR="00D913FF" w:rsidRDefault="00D913FF" w:rsidP="00315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истории отечественной философской мысли</w:t>
      </w:r>
    </w:p>
    <w:p w:rsidR="0019065E" w:rsidRDefault="0019065E" w:rsidP="00315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153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Матвейчев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Образ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Аполона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философском творчестве Акима Волынского </w:t>
      </w:r>
    </w:p>
    <w:p w:rsidR="0019065E" w:rsidRDefault="008E5126" w:rsidP="00315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А.Л. Волынский на протяжении значительной части своей творческой жизни обращался к образу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Апполона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прежде всего как к культурологической метафоре, коренящейся в знаменитой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диаде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аполлонического-дионического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характеризуещей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определенный тип культуры и способа мышления.</w:t>
      </w:r>
    </w:p>
    <w:p w:rsidR="00EF6EE0" w:rsidRPr="00EF6EE0" w:rsidRDefault="00D14EEC" w:rsidP="00315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31537D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Ковельман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Эссе Бродского «Дань Марку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Аврелию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как богословско-политический трактат</w:t>
      </w:r>
    </w:p>
    <w:p w:rsidR="00EF6EE0" w:rsidRPr="00EF6EE0" w:rsidRDefault="00EF6EE0" w:rsidP="00315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 «Шестаков-Бродский-Спиноза» отразил философскую перипетию двадцатого столетия – катастрофу и возрождение критического разума. Анализу этого вопроса посвящена данная статья</w:t>
      </w:r>
      <w:r w:rsidR="007322C6">
        <w:rPr>
          <w:rFonts w:ascii="Times New Roman" w:hAnsi="Times New Roman" w:cs="Times New Roman"/>
          <w:sz w:val="24"/>
          <w:szCs w:val="24"/>
        </w:rPr>
        <w:t>.</w:t>
      </w:r>
    </w:p>
    <w:p w:rsidR="00EF6EE0" w:rsidRDefault="00EF6EE0" w:rsidP="00D14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EC" w:rsidRDefault="00D14EEC" w:rsidP="00D14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EEC">
        <w:rPr>
          <w:rFonts w:ascii="Times New Roman" w:hAnsi="Times New Roman" w:cs="Times New Roman"/>
          <w:b/>
          <w:sz w:val="24"/>
          <w:szCs w:val="24"/>
        </w:rPr>
        <w:t>Философская мысль Японии</w:t>
      </w:r>
    </w:p>
    <w:p w:rsidR="00D14EEC" w:rsidRDefault="00935A5A" w:rsidP="00D14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Е.Б.Саха</w:t>
      </w:r>
      <w:r w:rsidR="00D14EEC">
        <w:rPr>
          <w:rFonts w:ascii="Times New Roman" w:hAnsi="Times New Roman" w:cs="Times New Roman"/>
          <w:b/>
          <w:sz w:val="24"/>
          <w:szCs w:val="24"/>
        </w:rPr>
        <w:t>рова – в поисках священных текстов: печатный буддийский канон в контексте японо-корейских официальных</w:t>
      </w:r>
      <w:r w:rsidR="00D062A8">
        <w:rPr>
          <w:rFonts w:ascii="Times New Roman" w:hAnsi="Times New Roman" w:cs="Times New Roman"/>
          <w:b/>
          <w:sz w:val="24"/>
          <w:szCs w:val="24"/>
        </w:rPr>
        <w:t xml:space="preserve"> контактов в эпоху </w:t>
      </w:r>
      <w:proofErr w:type="spellStart"/>
      <w:r w:rsidR="00D062A8">
        <w:rPr>
          <w:rFonts w:ascii="Times New Roman" w:hAnsi="Times New Roman" w:cs="Times New Roman"/>
          <w:b/>
          <w:sz w:val="24"/>
          <w:szCs w:val="24"/>
        </w:rPr>
        <w:t>Муромати</w:t>
      </w:r>
      <w:proofErr w:type="spellEnd"/>
    </w:p>
    <w:p w:rsidR="00EF6EE0" w:rsidRPr="00EF6EE0" w:rsidRDefault="00EF6EE0" w:rsidP="00D1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основана на документах из первого японского сборника дипломатической документации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кокухоки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 w:rsidR="00935A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Записки о драгоценных для </w:t>
      </w:r>
      <w:r w:rsidR="00935A5A">
        <w:rPr>
          <w:rFonts w:ascii="Times New Roman" w:hAnsi="Times New Roman" w:cs="Times New Roman"/>
          <w:sz w:val="24"/>
          <w:szCs w:val="24"/>
        </w:rPr>
        <w:t>страны добрососедских отношениях»,1470). В статье цитируются фрагменты дипломатических посланий, прежде не переводившихся на русский язык, большинство из них до сих пор не переводилось на европейские языки.</w:t>
      </w:r>
    </w:p>
    <w:p w:rsidR="00EF6EE0" w:rsidRDefault="00935A5A" w:rsidP="00D14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Карелова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Проблемы времени и истории в книге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Ниситани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Кэйдзи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«Что такое религия?»</w:t>
      </w:r>
    </w:p>
    <w:p w:rsidR="00935A5A" w:rsidRDefault="00935A5A" w:rsidP="00D1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анализируется попытка японского философа, принадлежащего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Киотовской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школе, сформулировать современную концепцию истории, исходящую из буддийского понимания мира и времени.</w:t>
      </w:r>
    </w:p>
    <w:p w:rsidR="00935A5A" w:rsidRDefault="00CD6EBF" w:rsidP="00D14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EBF">
        <w:rPr>
          <w:rFonts w:ascii="Times New Roman" w:hAnsi="Times New Roman" w:cs="Times New Roman"/>
          <w:b/>
          <w:sz w:val="24"/>
          <w:szCs w:val="24"/>
        </w:rPr>
        <w:t xml:space="preserve">Е.Л. Скворцова – Японские философы </w:t>
      </w:r>
      <w:proofErr w:type="spellStart"/>
      <w:r w:rsidRPr="00CD6EBF">
        <w:rPr>
          <w:rFonts w:ascii="Times New Roman" w:hAnsi="Times New Roman" w:cs="Times New Roman"/>
          <w:b/>
          <w:sz w:val="24"/>
          <w:szCs w:val="24"/>
        </w:rPr>
        <w:t>Ниси</w:t>
      </w:r>
      <w:proofErr w:type="spellEnd"/>
      <w:r w:rsidRPr="00CD6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6EBF">
        <w:rPr>
          <w:rFonts w:ascii="Times New Roman" w:hAnsi="Times New Roman" w:cs="Times New Roman"/>
          <w:b/>
          <w:sz w:val="24"/>
          <w:szCs w:val="24"/>
        </w:rPr>
        <w:t>Аманэ</w:t>
      </w:r>
      <w:proofErr w:type="spellEnd"/>
      <w:r w:rsidRPr="00CD6EB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D6EBF">
        <w:rPr>
          <w:rFonts w:ascii="Times New Roman" w:hAnsi="Times New Roman" w:cs="Times New Roman"/>
          <w:b/>
          <w:sz w:val="24"/>
          <w:szCs w:val="24"/>
        </w:rPr>
        <w:t>Нисида</w:t>
      </w:r>
      <w:proofErr w:type="spellEnd"/>
      <w:r w:rsidRPr="00CD6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6EBF">
        <w:rPr>
          <w:rFonts w:ascii="Times New Roman" w:hAnsi="Times New Roman" w:cs="Times New Roman"/>
          <w:b/>
          <w:sz w:val="24"/>
          <w:szCs w:val="24"/>
        </w:rPr>
        <w:t>Китаро</w:t>
      </w:r>
      <w:proofErr w:type="spellEnd"/>
      <w:r w:rsidRPr="00CD6EBF">
        <w:rPr>
          <w:rFonts w:ascii="Times New Roman" w:hAnsi="Times New Roman" w:cs="Times New Roman"/>
          <w:b/>
          <w:sz w:val="24"/>
          <w:szCs w:val="24"/>
        </w:rPr>
        <w:t>: между Востоком и Западом</w:t>
      </w:r>
    </w:p>
    <w:p w:rsidR="00CD6EBF" w:rsidRDefault="00CD6EBF" w:rsidP="00D1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предлагает краткий анализ взглядов на государство, общество и культуру известных японских мыслителей</w:t>
      </w:r>
      <w:r w:rsidRPr="00CD6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6EBF">
        <w:rPr>
          <w:rFonts w:ascii="Times New Roman" w:hAnsi="Times New Roman" w:cs="Times New Roman"/>
          <w:sz w:val="24"/>
          <w:szCs w:val="24"/>
        </w:rPr>
        <w:t>Ниси</w:t>
      </w:r>
      <w:proofErr w:type="spellEnd"/>
      <w:r w:rsidRPr="00CD6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EBF">
        <w:rPr>
          <w:rFonts w:ascii="Times New Roman" w:hAnsi="Times New Roman" w:cs="Times New Roman"/>
          <w:sz w:val="24"/>
          <w:szCs w:val="24"/>
        </w:rPr>
        <w:t>Аманэ</w:t>
      </w:r>
      <w:proofErr w:type="spellEnd"/>
      <w:r w:rsidRPr="00CD6E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6EBF">
        <w:rPr>
          <w:rFonts w:ascii="Times New Roman" w:hAnsi="Times New Roman" w:cs="Times New Roman"/>
          <w:sz w:val="24"/>
          <w:szCs w:val="24"/>
        </w:rPr>
        <w:t>Нисида</w:t>
      </w:r>
      <w:proofErr w:type="spellEnd"/>
      <w:r w:rsidRPr="00CD6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EBF">
        <w:rPr>
          <w:rFonts w:ascii="Times New Roman" w:hAnsi="Times New Roman" w:cs="Times New Roman"/>
          <w:sz w:val="24"/>
          <w:szCs w:val="24"/>
        </w:rPr>
        <w:t>Китаро</w:t>
      </w:r>
      <w:proofErr w:type="spellEnd"/>
    </w:p>
    <w:p w:rsidR="00CD6EBF" w:rsidRPr="00CD6EBF" w:rsidRDefault="00CD6EBF" w:rsidP="00D1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BF" w:rsidRDefault="00CD6EBF" w:rsidP="00CD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редакционной почты</w:t>
      </w:r>
    </w:p>
    <w:p w:rsidR="00CD6EBF" w:rsidRDefault="00CD6EBF" w:rsidP="00CD6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Нысанбаев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Г.Г.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Барлыбаева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Г.Г. Соловь</w:t>
      </w:r>
      <w:r w:rsidR="00EB60B8">
        <w:rPr>
          <w:rFonts w:ascii="Times New Roman" w:hAnsi="Times New Roman" w:cs="Times New Roman"/>
          <w:b/>
          <w:sz w:val="24"/>
          <w:szCs w:val="24"/>
        </w:rPr>
        <w:t>ева – Абай и русская философия</w:t>
      </w:r>
      <w:proofErr w:type="gramStart"/>
      <w:r w:rsidR="00EB60B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человек и его ценности</w:t>
      </w:r>
    </w:p>
    <w:p w:rsidR="00D0564F" w:rsidRPr="00D0564F" w:rsidRDefault="00D0564F" w:rsidP="00CD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предпринята попытка компаративистского анализа понятий двух национальных философий – казахской и русской.</w:t>
      </w:r>
    </w:p>
    <w:p w:rsidR="00CD6EBF" w:rsidRDefault="00CD6EBF" w:rsidP="00CD6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EE0" w:rsidRPr="00CD6EBF" w:rsidRDefault="00EF6EE0" w:rsidP="00D14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EE0" w:rsidRPr="00D14EEC" w:rsidRDefault="00EF6EE0" w:rsidP="00D14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304" w:rsidRPr="00D14EEC" w:rsidRDefault="00D913FF" w:rsidP="00076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EEC">
        <w:rPr>
          <w:rFonts w:ascii="Times New Roman" w:hAnsi="Times New Roman" w:cs="Times New Roman"/>
          <w:b/>
          <w:sz w:val="24"/>
          <w:szCs w:val="24"/>
        </w:rPr>
        <w:t>Научная жизнь</w:t>
      </w:r>
    </w:p>
    <w:p w:rsidR="00844352" w:rsidRDefault="00D0564F" w:rsidP="00844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64F">
        <w:rPr>
          <w:rFonts w:ascii="Times New Roman" w:hAnsi="Times New Roman" w:cs="Times New Roman"/>
          <w:b/>
          <w:sz w:val="24"/>
          <w:szCs w:val="24"/>
        </w:rPr>
        <w:t>Д.В. Винник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352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Международная междисциплинарная конференция «Философия искусственного интеллекта -2022»</w:t>
      </w:r>
    </w:p>
    <w:p w:rsidR="00C934E9" w:rsidRDefault="00D0564F" w:rsidP="00844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человечеству лучше взаимодейств</w:t>
      </w:r>
      <w:r w:rsidR="005D6403">
        <w:rPr>
          <w:rFonts w:ascii="Times New Roman" w:hAnsi="Times New Roman" w:cs="Times New Roman"/>
          <w:sz w:val="24"/>
          <w:szCs w:val="24"/>
        </w:rPr>
        <w:t>овать с различными формами искусственного разума?</w:t>
      </w:r>
      <w:r w:rsidR="00135BE9">
        <w:rPr>
          <w:rFonts w:ascii="Times New Roman" w:hAnsi="Times New Roman" w:cs="Times New Roman"/>
          <w:sz w:val="24"/>
          <w:szCs w:val="24"/>
        </w:rPr>
        <w:t xml:space="preserve"> </w:t>
      </w:r>
      <w:r w:rsidR="005D6403">
        <w:rPr>
          <w:rFonts w:ascii="Times New Roman" w:hAnsi="Times New Roman" w:cs="Times New Roman"/>
          <w:sz w:val="24"/>
          <w:szCs w:val="24"/>
        </w:rPr>
        <w:t>Для об</w:t>
      </w:r>
      <w:r w:rsidR="00C934E9">
        <w:rPr>
          <w:rFonts w:ascii="Times New Roman" w:hAnsi="Times New Roman" w:cs="Times New Roman"/>
          <w:sz w:val="24"/>
          <w:szCs w:val="24"/>
        </w:rPr>
        <w:t>суждения этой актуальной и весьма острой темы в апреле 2022г. была созвана международная конференция на тему «Искусственный интеллект: проблема доверия».</w:t>
      </w:r>
    </w:p>
    <w:p w:rsidR="00C934E9" w:rsidRDefault="00C934E9" w:rsidP="00844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Н.Н. Ростова – Биоэтика в России сегодня</w:t>
      </w:r>
    </w:p>
    <w:p w:rsidR="00D0564F" w:rsidRDefault="00C934E9" w:rsidP="00844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4E9">
        <w:rPr>
          <w:rFonts w:ascii="Times New Roman" w:hAnsi="Times New Roman" w:cs="Times New Roman"/>
          <w:sz w:val="24"/>
          <w:szCs w:val="24"/>
        </w:rPr>
        <w:t xml:space="preserve"> (Обзор Всероссийской научной конференции)</w:t>
      </w:r>
      <w:r w:rsidR="005D6403" w:rsidRPr="00C93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4E9" w:rsidRPr="00C934E9" w:rsidRDefault="00C934E9" w:rsidP="00844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4E9">
        <w:rPr>
          <w:rFonts w:ascii="Times New Roman" w:hAnsi="Times New Roman" w:cs="Times New Roman"/>
          <w:b/>
          <w:sz w:val="24"/>
          <w:szCs w:val="24"/>
        </w:rPr>
        <w:t>Т.В. Артемьева, М.И. Микешин – Философия вне Академии в эпоху Просвещения</w:t>
      </w:r>
    </w:p>
    <w:p w:rsidR="00D0564F" w:rsidRPr="00C934E9" w:rsidRDefault="00C934E9" w:rsidP="00844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(Обзор международной конференции)</w:t>
      </w:r>
    </w:p>
    <w:p w:rsidR="00630585" w:rsidRDefault="00630585" w:rsidP="00630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585" w:rsidRDefault="00630585" w:rsidP="00630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Критика и библиография</w:t>
      </w:r>
    </w:p>
    <w:p w:rsidR="00076E75" w:rsidRDefault="00C934E9" w:rsidP="00076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443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Авдошин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Философия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перепеси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братьев Трубецких. Из архива  Ольги Николаевны Трубецкой</w:t>
      </w:r>
    </w:p>
    <w:p w:rsidR="00C34FF0" w:rsidRDefault="00C34FF0" w:rsidP="00076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Дзема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Об издании переписи братьев Трубецких</w:t>
      </w:r>
    </w:p>
    <w:p w:rsidR="00C34FF0" w:rsidRDefault="00C34FF0" w:rsidP="00076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К.М. Антонов – Великая дружба: переписка Жака и Раисы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Маритен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Н.А. Бердяевым</w:t>
      </w:r>
    </w:p>
    <w:p w:rsidR="00C34FF0" w:rsidRPr="00740601" w:rsidRDefault="00C34FF0" w:rsidP="00076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4FF0" w:rsidRPr="00740601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9"/>
    <w:rsid w:val="00036FC5"/>
    <w:rsid w:val="00051752"/>
    <w:rsid w:val="00065434"/>
    <w:rsid w:val="00076E75"/>
    <w:rsid w:val="000916C3"/>
    <w:rsid w:val="000F7918"/>
    <w:rsid w:val="001043BF"/>
    <w:rsid w:val="00105B7E"/>
    <w:rsid w:val="00111121"/>
    <w:rsid w:val="00135BE9"/>
    <w:rsid w:val="00155A4D"/>
    <w:rsid w:val="00155AE9"/>
    <w:rsid w:val="0019065E"/>
    <w:rsid w:val="001A3617"/>
    <w:rsid w:val="001B605C"/>
    <w:rsid w:val="001C6656"/>
    <w:rsid w:val="001F63B0"/>
    <w:rsid w:val="00203381"/>
    <w:rsid w:val="00203F3B"/>
    <w:rsid w:val="00240358"/>
    <w:rsid w:val="00254065"/>
    <w:rsid w:val="00262F77"/>
    <w:rsid w:val="00272CFA"/>
    <w:rsid w:val="002760D8"/>
    <w:rsid w:val="002B2E8C"/>
    <w:rsid w:val="002C772E"/>
    <w:rsid w:val="002D45BF"/>
    <w:rsid w:val="002D48E1"/>
    <w:rsid w:val="00303417"/>
    <w:rsid w:val="0031537D"/>
    <w:rsid w:val="00366A2F"/>
    <w:rsid w:val="003908A6"/>
    <w:rsid w:val="003E0600"/>
    <w:rsid w:val="004152E9"/>
    <w:rsid w:val="00460D60"/>
    <w:rsid w:val="00492263"/>
    <w:rsid w:val="0049267F"/>
    <w:rsid w:val="004B149E"/>
    <w:rsid w:val="004D07F9"/>
    <w:rsid w:val="004E3F1E"/>
    <w:rsid w:val="00504C38"/>
    <w:rsid w:val="0051682A"/>
    <w:rsid w:val="00517641"/>
    <w:rsid w:val="00531325"/>
    <w:rsid w:val="00533F01"/>
    <w:rsid w:val="00542A4E"/>
    <w:rsid w:val="0055729C"/>
    <w:rsid w:val="00570001"/>
    <w:rsid w:val="00571DAB"/>
    <w:rsid w:val="005B70E0"/>
    <w:rsid w:val="005D3A9E"/>
    <w:rsid w:val="005D6403"/>
    <w:rsid w:val="005F2B1D"/>
    <w:rsid w:val="00601AC5"/>
    <w:rsid w:val="00605049"/>
    <w:rsid w:val="00611808"/>
    <w:rsid w:val="00630585"/>
    <w:rsid w:val="00691EDD"/>
    <w:rsid w:val="006A020C"/>
    <w:rsid w:val="006B44A9"/>
    <w:rsid w:val="006B4DA7"/>
    <w:rsid w:val="006E0F9F"/>
    <w:rsid w:val="007038BD"/>
    <w:rsid w:val="0070475E"/>
    <w:rsid w:val="00716B0F"/>
    <w:rsid w:val="00727510"/>
    <w:rsid w:val="007322C6"/>
    <w:rsid w:val="00740601"/>
    <w:rsid w:val="007619C4"/>
    <w:rsid w:val="007844C8"/>
    <w:rsid w:val="0078519A"/>
    <w:rsid w:val="00797AC6"/>
    <w:rsid w:val="007C2962"/>
    <w:rsid w:val="007D29F4"/>
    <w:rsid w:val="007D4792"/>
    <w:rsid w:val="007E006C"/>
    <w:rsid w:val="007E034F"/>
    <w:rsid w:val="007E2947"/>
    <w:rsid w:val="008334F5"/>
    <w:rsid w:val="00844352"/>
    <w:rsid w:val="008603AD"/>
    <w:rsid w:val="00860C26"/>
    <w:rsid w:val="008622FD"/>
    <w:rsid w:val="00864767"/>
    <w:rsid w:val="0087236C"/>
    <w:rsid w:val="00880CBD"/>
    <w:rsid w:val="00883836"/>
    <w:rsid w:val="008A27AC"/>
    <w:rsid w:val="008C0A57"/>
    <w:rsid w:val="008C7E01"/>
    <w:rsid w:val="008E01F9"/>
    <w:rsid w:val="008E5126"/>
    <w:rsid w:val="009023CD"/>
    <w:rsid w:val="00926784"/>
    <w:rsid w:val="00926801"/>
    <w:rsid w:val="00930661"/>
    <w:rsid w:val="00935A5A"/>
    <w:rsid w:val="00966688"/>
    <w:rsid w:val="0097014D"/>
    <w:rsid w:val="009778E0"/>
    <w:rsid w:val="00985285"/>
    <w:rsid w:val="009921E5"/>
    <w:rsid w:val="009A0B1A"/>
    <w:rsid w:val="009F61F3"/>
    <w:rsid w:val="00A11C83"/>
    <w:rsid w:val="00A51B7C"/>
    <w:rsid w:val="00A65411"/>
    <w:rsid w:val="00A660CD"/>
    <w:rsid w:val="00A6770E"/>
    <w:rsid w:val="00AA3C66"/>
    <w:rsid w:val="00AE4B7E"/>
    <w:rsid w:val="00B00304"/>
    <w:rsid w:val="00B70634"/>
    <w:rsid w:val="00B921FE"/>
    <w:rsid w:val="00BC3C86"/>
    <w:rsid w:val="00BE44FC"/>
    <w:rsid w:val="00BE4B86"/>
    <w:rsid w:val="00BF46FB"/>
    <w:rsid w:val="00C1081F"/>
    <w:rsid w:val="00C1554C"/>
    <w:rsid w:val="00C23A94"/>
    <w:rsid w:val="00C25755"/>
    <w:rsid w:val="00C26B41"/>
    <w:rsid w:val="00C34FF0"/>
    <w:rsid w:val="00C46CA4"/>
    <w:rsid w:val="00C620C8"/>
    <w:rsid w:val="00C81DB4"/>
    <w:rsid w:val="00C923F8"/>
    <w:rsid w:val="00C934E9"/>
    <w:rsid w:val="00CA6312"/>
    <w:rsid w:val="00CB5DE8"/>
    <w:rsid w:val="00CB6480"/>
    <w:rsid w:val="00CD48F6"/>
    <w:rsid w:val="00CD6EBF"/>
    <w:rsid w:val="00CF25CE"/>
    <w:rsid w:val="00D0564F"/>
    <w:rsid w:val="00D062A8"/>
    <w:rsid w:val="00D06443"/>
    <w:rsid w:val="00D14EEC"/>
    <w:rsid w:val="00D2038B"/>
    <w:rsid w:val="00D44018"/>
    <w:rsid w:val="00D45B0B"/>
    <w:rsid w:val="00D47897"/>
    <w:rsid w:val="00D625EA"/>
    <w:rsid w:val="00D74204"/>
    <w:rsid w:val="00D913FF"/>
    <w:rsid w:val="00DE691E"/>
    <w:rsid w:val="00DF3709"/>
    <w:rsid w:val="00E0758D"/>
    <w:rsid w:val="00E31DD7"/>
    <w:rsid w:val="00E35B62"/>
    <w:rsid w:val="00E36939"/>
    <w:rsid w:val="00E411FF"/>
    <w:rsid w:val="00E420D1"/>
    <w:rsid w:val="00E77848"/>
    <w:rsid w:val="00E90A47"/>
    <w:rsid w:val="00EA15CD"/>
    <w:rsid w:val="00EB08DA"/>
    <w:rsid w:val="00EB60B8"/>
    <w:rsid w:val="00EC3B5B"/>
    <w:rsid w:val="00ED1527"/>
    <w:rsid w:val="00EF6EE0"/>
    <w:rsid w:val="00F05653"/>
    <w:rsid w:val="00F472D5"/>
    <w:rsid w:val="00F94083"/>
    <w:rsid w:val="00F94728"/>
    <w:rsid w:val="00F95F7C"/>
    <w:rsid w:val="00FB1114"/>
    <w:rsid w:val="00FD3802"/>
    <w:rsid w:val="00FD6D73"/>
    <w:rsid w:val="00FD7DBF"/>
    <w:rsid w:val="00FE06B6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26A52-7873-46DF-8E91-1DFA2A14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7820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42</cp:revision>
  <dcterms:created xsi:type="dcterms:W3CDTF">2022-03-17T08:55:00Z</dcterms:created>
  <dcterms:modified xsi:type="dcterms:W3CDTF">2023-02-02T08:43:00Z</dcterms:modified>
</cp:coreProperties>
</file>