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="0087236C">
        <w:rPr>
          <w:rFonts w:eastAsia="Times New Roman" w:cstheme="minorHAnsi"/>
          <w:b/>
          <w:sz w:val="24"/>
          <w:szCs w:val="24"/>
        </w:rPr>
        <w:t>«Вопросы философии</w:t>
      </w:r>
      <w:r w:rsidRPr="008443BF">
        <w:rPr>
          <w:rFonts w:eastAsia="Times New Roman" w:cstheme="minorHAnsi"/>
          <w:b/>
          <w:sz w:val="24"/>
          <w:szCs w:val="24"/>
        </w:rPr>
        <w:t>»</w:t>
      </w:r>
      <w:r w:rsidR="007E006C">
        <w:rPr>
          <w:rFonts w:eastAsia="Times New Roman" w:cstheme="minorHAnsi"/>
          <w:sz w:val="24"/>
          <w:szCs w:val="24"/>
        </w:rPr>
        <w:t xml:space="preserve"> № 10</w:t>
      </w:r>
      <w:r w:rsidR="0087236C">
        <w:rPr>
          <w:rFonts w:eastAsia="Times New Roman" w:cstheme="minorHAnsi"/>
          <w:sz w:val="24"/>
          <w:szCs w:val="24"/>
        </w:rPr>
        <w:t xml:space="preserve">  за 2022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2C77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</w:t>
      </w:r>
    </w:p>
    <w:p w:rsidR="002D45BF" w:rsidRPr="0070475E" w:rsidRDefault="002D45BF" w:rsidP="002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D73" w:rsidRPr="002C772E" w:rsidRDefault="00FD6D73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E006C" w:rsidRDefault="007E006C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06C" w:rsidRDefault="007E006C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100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 Александровича Зиновьева</w:t>
      </w:r>
    </w:p>
    <w:p w:rsidR="007E006C" w:rsidRPr="00C620C8" w:rsidRDefault="007E006C" w:rsidP="007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C8">
        <w:rPr>
          <w:rFonts w:ascii="Times New Roman" w:hAnsi="Times New Roman" w:cs="Times New Roman"/>
          <w:b/>
          <w:sz w:val="24"/>
          <w:szCs w:val="24"/>
        </w:rPr>
        <w:t>А.А. Гусейнов – Феномен Зиновьева. Заметки и воспоминания о личности философа</w:t>
      </w:r>
    </w:p>
    <w:p w:rsidR="007E006C" w:rsidRPr="00C620C8" w:rsidRDefault="007E006C" w:rsidP="007E0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C8">
        <w:rPr>
          <w:rFonts w:ascii="Times New Roman" w:hAnsi="Times New Roman" w:cs="Times New Roman"/>
          <w:b/>
          <w:sz w:val="24"/>
          <w:szCs w:val="24"/>
        </w:rPr>
        <w:t>К.М. Долгов – Величие пророка и изгнанника. О моих беседах с А.А. Зиновьевым</w:t>
      </w:r>
    </w:p>
    <w:p w:rsidR="007038BD" w:rsidRPr="00C620C8" w:rsidRDefault="007038BD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4C8" w:rsidRPr="00C620C8" w:rsidRDefault="007844C8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CD" w:rsidRPr="00C620C8" w:rsidRDefault="00D913FF" w:rsidP="00272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общество</w:t>
      </w:r>
    </w:p>
    <w:p w:rsidR="00E420D1" w:rsidRDefault="007E006C" w:rsidP="0027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C8">
        <w:rPr>
          <w:rFonts w:ascii="Times New Roman" w:hAnsi="Times New Roman" w:cs="Times New Roman"/>
          <w:b/>
          <w:sz w:val="24"/>
          <w:szCs w:val="24"/>
        </w:rPr>
        <w:t xml:space="preserve">Е.В. Тимошина, В.Е. </w:t>
      </w:r>
      <w:proofErr w:type="spellStart"/>
      <w:r w:rsidRPr="00C620C8">
        <w:rPr>
          <w:rFonts w:ascii="Times New Roman" w:hAnsi="Times New Roman" w:cs="Times New Roman"/>
          <w:b/>
          <w:sz w:val="24"/>
          <w:szCs w:val="24"/>
        </w:rPr>
        <w:t>Кондуров</w:t>
      </w:r>
      <w:proofErr w:type="spellEnd"/>
      <w:r w:rsidRPr="00C620C8">
        <w:rPr>
          <w:rFonts w:ascii="Times New Roman" w:hAnsi="Times New Roman" w:cs="Times New Roman"/>
          <w:b/>
          <w:sz w:val="24"/>
          <w:szCs w:val="24"/>
        </w:rPr>
        <w:t xml:space="preserve"> – В поисках утраченного смысла: толкование права в ситуации «смерти Законодателя»</w:t>
      </w:r>
    </w:p>
    <w:p w:rsidR="00D45B0B" w:rsidRPr="00D45B0B" w:rsidRDefault="00D45B0B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проблеме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релятивизации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философских оснований теории юридической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</w:p>
    <w:p w:rsidR="009A0B1A" w:rsidRDefault="00C620C8" w:rsidP="0027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C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.А. Никольский – Марксизм как теоретический фундамент аграрной политики СССР</w:t>
      </w:r>
    </w:p>
    <w:p w:rsidR="00D45B0B" w:rsidRPr="00D45B0B" w:rsidRDefault="00D45B0B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Рассматривается  учение о частной собственности, о русской общине, о классовой борьбе и диктатуре пролетариата.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именно пр</w:t>
      </w:r>
      <w:r w:rsidR="00FD7D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менялась теория Маркса и Энгельса</w:t>
      </w:r>
      <w:r w:rsidR="00FD7DBF">
        <w:rPr>
          <w:rFonts w:ascii="Times New Roman" w:hAnsi="Times New Roman" w:cs="Times New Roman"/>
          <w:sz w:val="24"/>
          <w:szCs w:val="24"/>
        </w:rPr>
        <w:t xml:space="preserve">  при коллективизации в России.</w:t>
      </w:r>
    </w:p>
    <w:p w:rsidR="00C620C8" w:rsidRDefault="00C620C8" w:rsidP="0027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И.А. Кравец – Сосуществование человеческого достоинства и прав человека</w:t>
      </w:r>
    </w:p>
    <w:p w:rsidR="00C620C8" w:rsidRDefault="00FD7DBF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анализируются вопросы взаимоотношений человеческого достоинства и прав человека как предмета философской и правовой дискуссии.</w:t>
      </w:r>
    </w:p>
    <w:p w:rsidR="00FD7DBF" w:rsidRPr="00FD7DBF" w:rsidRDefault="00FD7DBF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0C8" w:rsidRDefault="00C620C8" w:rsidP="00C62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100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Азы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Алибековны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Тахо - Годи</w:t>
      </w:r>
    </w:p>
    <w:p w:rsidR="00C620C8" w:rsidRDefault="00C620C8" w:rsidP="00C62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C8">
        <w:rPr>
          <w:rFonts w:ascii="Times New Roman" w:hAnsi="Times New Roman" w:cs="Times New Roman"/>
          <w:b/>
          <w:sz w:val="24"/>
          <w:szCs w:val="24"/>
        </w:rPr>
        <w:t>А.А. Гусейнов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Жизнь и судьба Азы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Алибековны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Тахо – Годи</w:t>
      </w:r>
    </w:p>
    <w:p w:rsidR="00C620C8" w:rsidRDefault="00C620C8" w:rsidP="00C62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Размышления над книгой ее воспоминаний к 100-летию со дня рождения</w:t>
      </w:r>
    </w:p>
    <w:p w:rsidR="00C620C8" w:rsidRDefault="00C620C8" w:rsidP="00C62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Тахо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Троицкий – Отрывок из неизданной части «Философии имени» А.Ф. Лосева: ( Диалектика </w:t>
      </w:r>
      <w:r w:rsidR="00D913FF">
        <w:rPr>
          <w:rFonts w:ascii="Times New Roman" w:hAnsi="Times New Roman" w:cs="Times New Roman"/>
          <w:b/>
          <w:sz w:val="24"/>
          <w:szCs w:val="24"/>
        </w:rPr>
        <w:t>инобытия сущности в нисходящем порядке)</w:t>
      </w:r>
    </w:p>
    <w:p w:rsidR="00D913FF" w:rsidRDefault="00D913FF" w:rsidP="00D9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А.Ф. Лосев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Диалектика инобытия сущности в нисходящем порядке)</w:t>
      </w:r>
    </w:p>
    <w:p w:rsidR="00D913FF" w:rsidRDefault="00D913FF" w:rsidP="00C62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3FF" w:rsidRDefault="00D913FF" w:rsidP="00C62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3FF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отечественной философской мысли</w:t>
      </w:r>
    </w:p>
    <w:p w:rsidR="00D913FF" w:rsidRDefault="00D913FF" w:rsidP="00D9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Переосмысление Единое: А.Ф. Лосев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европейская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3FF">
        <w:rPr>
          <w:rFonts w:ascii="Times New Roman" w:hAnsi="Times New Roman" w:cs="Times New Roman"/>
          <w:b/>
          <w:sz w:val="24"/>
          <w:szCs w:val="24"/>
        </w:rPr>
        <w:t>генология</w:t>
      </w:r>
      <w:proofErr w:type="spellEnd"/>
      <w:r w:rsidRPr="00D913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FF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051752" w:rsidRPr="00051752" w:rsidRDefault="00051752" w:rsidP="00D9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анализируется актуальность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обращается внимание на ее значение для современной онтологии и состояния метафизики в целом.</w:t>
      </w:r>
    </w:p>
    <w:p w:rsidR="00D913FF" w:rsidRDefault="00D913FF" w:rsidP="00D9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Тантлевский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 вопросу о философской интерпретации пушкинского «Пророка»: янсенистская Библия 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Рояля и «пророческое преображение» поэта</w:t>
      </w:r>
    </w:p>
    <w:p w:rsidR="00051752" w:rsidRPr="00051752" w:rsidRDefault="00051752" w:rsidP="00D9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философского анализа стихотворения «Пророк» автор стремится выявить не только отдельные аспекты восприятия А.С. Пушкиным Библии Пор – Рояля, но и элементов идеологии янсенизма (в том числе о «преобразо</w:t>
      </w:r>
      <w:r w:rsidR="009F61F3">
        <w:rPr>
          <w:rFonts w:ascii="Times New Roman" w:hAnsi="Times New Roman" w:cs="Times New Roman"/>
          <w:sz w:val="24"/>
          <w:szCs w:val="24"/>
        </w:rPr>
        <w:t>вании внутреннего человека)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3FF" w:rsidRDefault="00D913FF" w:rsidP="00D9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Оносов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E0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Супраморалистическая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трилогия двустороннего мира</w:t>
      </w:r>
      <w:r w:rsidR="006E0F9F">
        <w:rPr>
          <w:rFonts w:ascii="Times New Roman" w:hAnsi="Times New Roman" w:cs="Times New Roman"/>
          <w:b/>
          <w:sz w:val="24"/>
          <w:szCs w:val="24"/>
        </w:rPr>
        <w:t xml:space="preserve"> теней в философии </w:t>
      </w:r>
      <w:proofErr w:type="spellStart"/>
      <w:r w:rsidR="006E0F9F">
        <w:rPr>
          <w:rFonts w:ascii="Times New Roman" w:hAnsi="Times New Roman" w:cs="Times New Roman"/>
          <w:b/>
          <w:sz w:val="24"/>
          <w:szCs w:val="24"/>
        </w:rPr>
        <w:t>космизма</w:t>
      </w:r>
      <w:proofErr w:type="spellEnd"/>
      <w:r w:rsidR="006E0F9F">
        <w:rPr>
          <w:rFonts w:ascii="Times New Roman" w:hAnsi="Times New Roman" w:cs="Times New Roman"/>
          <w:b/>
          <w:sz w:val="24"/>
          <w:szCs w:val="24"/>
        </w:rPr>
        <w:t xml:space="preserve"> (Н.Ф. Федоров)</w:t>
      </w:r>
    </w:p>
    <w:p w:rsidR="009F61F3" w:rsidRPr="009F61F3" w:rsidRDefault="009F61F3" w:rsidP="00D9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исследуется тематический фрагмент религиозн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философского наследия родоначальника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Федорова (1829-1903)</w:t>
      </w:r>
    </w:p>
    <w:p w:rsidR="006E0F9F" w:rsidRDefault="006E0F9F" w:rsidP="00D9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Чиндин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 вопросу о метафизическом статусе Розы Мира Даниила Андреева</w:t>
      </w:r>
    </w:p>
    <w:p w:rsidR="009F61F3" w:rsidRPr="009F61F3" w:rsidRDefault="009F61F3" w:rsidP="00D9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рассматривается феномен Розы Мира Даниила Андреева в аспекте его метафизического содержания.</w:t>
      </w:r>
    </w:p>
    <w:p w:rsidR="009A0B1A" w:rsidRPr="00D913FF" w:rsidRDefault="009A0B1A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3FF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6E0F9F" w:rsidRDefault="006E0F9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Д.Е. Николаев – Психологическая концепция  типов научной рациональности</w:t>
      </w:r>
    </w:p>
    <w:p w:rsidR="00C81DB4" w:rsidRPr="00D2038B" w:rsidRDefault="00C81DB4" w:rsidP="00C8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представлена психологическая концепция типов научной рациональности, разработанная с опорой на конструктивистскую версию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F9F" w:rsidRDefault="006E0F9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DB4" w:rsidRDefault="00C81DB4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F9F" w:rsidRDefault="006E0F9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И.А. Карпенко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пории Зенона и квантовый микромир: о чем говорят апории</w:t>
      </w:r>
    </w:p>
    <w:p w:rsidR="00C81DB4" w:rsidRDefault="00C81DB4" w:rsidP="006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новые подходы к четырем апориям Зенона: «Стрела», «Ахиллес», </w:t>
      </w:r>
    </w:p>
    <w:p w:rsidR="00C81DB4" w:rsidRPr="00C81DB4" w:rsidRDefault="00C81DB4" w:rsidP="006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«Дихотомия» и «Стадион». Апории анализируются в свете актуальных исследований в области физики элементарных частиц и перспективных направлений разработки квантовой теории гравитации.</w:t>
      </w:r>
    </w:p>
    <w:p w:rsidR="006E0F9F" w:rsidRDefault="006E0F9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Е.Э. Чеботарева – Биология техники: анализ эволюционных подходов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современной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техносфере</w:t>
      </w:r>
      <w:proofErr w:type="spellEnd"/>
    </w:p>
    <w:p w:rsidR="00926784" w:rsidRPr="00926784" w:rsidRDefault="00926784" w:rsidP="006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784">
        <w:rPr>
          <w:rFonts w:ascii="Times New Roman" w:hAnsi="Times New Roman" w:cs="Times New Roman"/>
          <w:sz w:val="24"/>
          <w:szCs w:val="24"/>
        </w:rPr>
        <w:t xml:space="preserve">В статье рассматриваются перспективы биологических эволюционных подходов в </w:t>
      </w:r>
      <w:proofErr w:type="spellStart"/>
      <w:r w:rsidRPr="0092678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926784">
        <w:rPr>
          <w:rFonts w:ascii="Times New Roman" w:hAnsi="Times New Roman" w:cs="Times New Roman"/>
          <w:sz w:val="24"/>
          <w:szCs w:val="24"/>
        </w:rPr>
        <w:t xml:space="preserve"> в контексте философии науки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F9F" w:rsidRDefault="006E0F9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Очеретяный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Компьютерные игры – новы</w:t>
      </w:r>
      <w:r w:rsidR="00926784">
        <w:rPr>
          <w:rFonts w:ascii="Times New Roman" w:hAnsi="Times New Roman" w:cs="Times New Roman"/>
          <w:b/>
          <w:sz w:val="24"/>
          <w:szCs w:val="24"/>
        </w:rPr>
        <w:t xml:space="preserve">е технологии гуманитарных наук </w:t>
      </w:r>
    </w:p>
    <w:p w:rsidR="00926784" w:rsidRPr="00C81DB4" w:rsidRDefault="00926784" w:rsidP="0092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высказывается гипотеза о возможности использования компьютерных игр в качестве инструмента социальных и гуманитарных наук (в частности, философских), которые в современном мире все чаще имеют дело с феноменами, практикой и коммуникативными актами, обусловленными цифровой реальностью</w:t>
      </w:r>
    </w:p>
    <w:p w:rsidR="00D913FF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философии</w:t>
      </w:r>
    </w:p>
    <w:p w:rsidR="00926784" w:rsidRPr="00926784" w:rsidRDefault="006E0F9F" w:rsidP="0092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Д.Г. Миронов – Семантика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метасемантика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 школе Ф. </w:t>
      </w:r>
      <w:proofErr w:type="spellStart"/>
      <w:r w:rsidR="007E034F">
        <w:rPr>
          <w:rFonts w:ascii="Times New Roman" w:hAnsi="Times New Roman" w:cs="Times New Roman"/>
          <w:b/>
          <w:sz w:val="24"/>
          <w:szCs w:val="24"/>
        </w:rPr>
        <w:t>Бретано</w:t>
      </w:r>
      <w:proofErr w:type="spellEnd"/>
      <w:r w:rsidR="00926784" w:rsidRPr="00926784">
        <w:rPr>
          <w:rFonts w:ascii="Times New Roman" w:hAnsi="Times New Roman" w:cs="Times New Roman"/>
          <w:sz w:val="24"/>
          <w:szCs w:val="24"/>
        </w:rPr>
        <w:t xml:space="preserve"> </w:t>
      </w:r>
      <w:r w:rsidR="00926784">
        <w:rPr>
          <w:rFonts w:ascii="Times New Roman" w:hAnsi="Times New Roman" w:cs="Times New Roman"/>
          <w:sz w:val="24"/>
          <w:szCs w:val="24"/>
        </w:rPr>
        <w:t xml:space="preserve">В статье анализируется семантическое учение основных представителей школы Ф. </w:t>
      </w:r>
      <w:proofErr w:type="spellStart"/>
      <w:proofErr w:type="gramStart"/>
      <w:r w:rsidR="00926784">
        <w:rPr>
          <w:rFonts w:ascii="Times New Roman" w:hAnsi="Times New Roman" w:cs="Times New Roman"/>
          <w:sz w:val="24"/>
          <w:szCs w:val="24"/>
        </w:rPr>
        <w:t>Бретано</w:t>
      </w:r>
      <w:proofErr w:type="spellEnd"/>
      <w:proofErr w:type="gramEnd"/>
      <w:r w:rsidR="00926784">
        <w:rPr>
          <w:rFonts w:ascii="Times New Roman" w:hAnsi="Times New Roman" w:cs="Times New Roman"/>
          <w:sz w:val="24"/>
          <w:szCs w:val="24"/>
        </w:rPr>
        <w:t xml:space="preserve"> и проясняются характерные особенности философии языка.</w:t>
      </w:r>
    </w:p>
    <w:p w:rsidR="007E034F" w:rsidRDefault="007E034F" w:rsidP="006E0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Шангин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Размышления над переводом статьи А. Тьюринга</w:t>
      </w:r>
    </w:p>
    <w:p w:rsidR="007E034F" w:rsidRPr="007E034F" w:rsidRDefault="007E034F" w:rsidP="007E0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034F">
        <w:rPr>
          <w:rFonts w:ascii="Times New Roman" w:hAnsi="Times New Roman" w:cs="Times New Roman"/>
          <w:b/>
          <w:sz w:val="24"/>
          <w:szCs w:val="24"/>
          <w:lang w:val="en-US"/>
        </w:rPr>
        <w:t>«On Computable Numbers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with an Application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Entscheidungsproblem</w:t>
      </w:r>
      <w:proofErr w:type="spellEnd"/>
      <w:r w:rsidRPr="007E034F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601AC5" w:rsidRPr="00460D60" w:rsidRDefault="007E034F" w:rsidP="00601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</w:rPr>
        <w:t>Вниманию читателей предлагается размышление над первым отечественным переводом статьи  А.Тьюринга«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Computable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,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1AC5" w:rsidRPr="00601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C5" w:rsidRPr="00601AC5">
        <w:rPr>
          <w:rFonts w:ascii="Times New Roman" w:hAnsi="Times New Roman" w:cs="Times New Roman"/>
          <w:sz w:val="24"/>
          <w:szCs w:val="24"/>
          <w:lang w:val="en-US"/>
        </w:rPr>
        <w:t>Entscheidungsproblem</w:t>
      </w:r>
      <w:proofErr w:type="spellEnd"/>
      <w:r w:rsidR="00601AC5" w:rsidRPr="00601AC5">
        <w:rPr>
          <w:rFonts w:ascii="Times New Roman" w:hAnsi="Times New Roman" w:cs="Times New Roman"/>
          <w:sz w:val="24"/>
          <w:szCs w:val="24"/>
        </w:rPr>
        <w:t>»</w:t>
      </w:r>
      <w:r w:rsidR="00601AC5">
        <w:rPr>
          <w:rFonts w:ascii="Times New Roman" w:hAnsi="Times New Roman" w:cs="Times New Roman"/>
          <w:sz w:val="24"/>
          <w:szCs w:val="24"/>
        </w:rPr>
        <w:t>, давно ставшей классикой теории вычислимости и философии искусственного интеллекта.</w:t>
      </w:r>
    </w:p>
    <w:p w:rsidR="007E034F" w:rsidRPr="00601AC5" w:rsidRDefault="007E034F" w:rsidP="006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3FF" w:rsidRPr="00601AC5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3FF" w:rsidRDefault="00D913FF" w:rsidP="007E0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религия</w:t>
      </w:r>
    </w:p>
    <w:p w:rsidR="007E034F" w:rsidRDefault="007E034F" w:rsidP="007E0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Т.С. Самарина - Феноменальная религия и когнитивное религиоведение</w:t>
      </w:r>
    </w:p>
    <w:p w:rsidR="00926784" w:rsidRPr="00926784" w:rsidRDefault="00460D60" w:rsidP="007E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обосновывается идея, что у этих традиций есть пересечения, наличие которых помогает по-новому взглянуть на изучение религии в прошлом и настоящем.</w:t>
      </w:r>
    </w:p>
    <w:p w:rsidR="00BC3C86" w:rsidRDefault="00BC3C86" w:rsidP="007E0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Жиртуева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Универсальные измерения мистики</w:t>
      </w:r>
    </w:p>
    <w:p w:rsidR="00460D60" w:rsidRPr="00460D60" w:rsidRDefault="00460D60" w:rsidP="007E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феномен мистики рассматривается в единстве четырех измерений, которые составляют ее универсальное начало.</w:t>
      </w:r>
    </w:p>
    <w:p w:rsidR="00926784" w:rsidRPr="00926784" w:rsidRDefault="00926784" w:rsidP="007E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3FF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FF" w:rsidRDefault="00D913FF" w:rsidP="00D91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жизнь</w:t>
      </w:r>
    </w:p>
    <w:p w:rsidR="00BC3C86" w:rsidRDefault="00BC3C86" w:rsidP="00BC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«Системный подход и кибернетика, устремленные в будущее человечества»</w:t>
      </w:r>
    </w:p>
    <w:p w:rsidR="00BC3C86" w:rsidRPr="009778E0" w:rsidRDefault="00BC3C86" w:rsidP="00BC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78E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97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международного</w:t>
      </w:r>
      <w:r w:rsidRPr="0097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конгресса</w:t>
      </w:r>
      <w:r w:rsidRPr="0097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WOSC2021</w:t>
      </w:r>
      <w:proofErr w:type="gramEnd"/>
      <w:r w:rsidRPr="009778E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C3C86" w:rsidRDefault="0049267F" w:rsidP="00BC3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9267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926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Jackson</w:t>
      </w:r>
      <w:r w:rsidRPr="004926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Bogdanov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Pragmatism, and the Future of Systems Thinking and Cybernetics</w:t>
      </w:r>
    </w:p>
    <w:p w:rsidR="008C0A57" w:rsidRDefault="008C0A57" w:rsidP="00BC3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L.F. Christy Jr. – What is Intelligence? The Looming Philosophical Question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Behind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Artificial Intelligence</w:t>
      </w:r>
    </w:p>
    <w:p w:rsidR="008C0A57" w:rsidRDefault="008C0A57" w:rsidP="00BC3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Espejo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Lepskiy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Ontological Cybernetics as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an  Integrator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Organizational Systems in Hybrid Reality E</w:t>
      </w:r>
      <w:r w:rsidR="00740601">
        <w:rPr>
          <w:rFonts w:ascii="Times New Roman" w:hAnsi="Times New Roman" w:cs="Times New Roman"/>
          <w:b/>
          <w:sz w:val="24"/>
          <w:szCs w:val="24"/>
          <w:lang w:val="en-US"/>
        </w:rPr>
        <w:t>nvironments</w:t>
      </w:r>
    </w:p>
    <w:p w:rsidR="00740601" w:rsidRPr="00740601" w:rsidRDefault="00740601" w:rsidP="00BC3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Малахова – Аксиология техники – на пути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человекоразмерности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сложных технических систем</w:t>
      </w:r>
    </w:p>
    <w:sectPr w:rsidR="00740601" w:rsidRPr="00740601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36FC5"/>
    <w:rsid w:val="00051752"/>
    <w:rsid w:val="000916C3"/>
    <w:rsid w:val="000F7918"/>
    <w:rsid w:val="001043BF"/>
    <w:rsid w:val="00155A4D"/>
    <w:rsid w:val="00155AE9"/>
    <w:rsid w:val="001B605C"/>
    <w:rsid w:val="001F63B0"/>
    <w:rsid w:val="00203F3B"/>
    <w:rsid w:val="00240358"/>
    <w:rsid w:val="00254065"/>
    <w:rsid w:val="00272CFA"/>
    <w:rsid w:val="002B2E8C"/>
    <w:rsid w:val="002C772E"/>
    <w:rsid w:val="002D45BF"/>
    <w:rsid w:val="00303417"/>
    <w:rsid w:val="003908A6"/>
    <w:rsid w:val="003E0600"/>
    <w:rsid w:val="004152E9"/>
    <w:rsid w:val="00460D60"/>
    <w:rsid w:val="0049267F"/>
    <w:rsid w:val="004D07F9"/>
    <w:rsid w:val="00504C38"/>
    <w:rsid w:val="0055729C"/>
    <w:rsid w:val="005F2B1D"/>
    <w:rsid w:val="00601AC5"/>
    <w:rsid w:val="00605049"/>
    <w:rsid w:val="00691EDD"/>
    <w:rsid w:val="006A020C"/>
    <w:rsid w:val="006E0F9F"/>
    <w:rsid w:val="007038BD"/>
    <w:rsid w:val="0070475E"/>
    <w:rsid w:val="00740601"/>
    <w:rsid w:val="007619C4"/>
    <w:rsid w:val="007844C8"/>
    <w:rsid w:val="00797AC6"/>
    <w:rsid w:val="007D29F4"/>
    <w:rsid w:val="007D4792"/>
    <w:rsid w:val="007E006C"/>
    <w:rsid w:val="007E034F"/>
    <w:rsid w:val="007E2947"/>
    <w:rsid w:val="008603AD"/>
    <w:rsid w:val="00864767"/>
    <w:rsid w:val="0087236C"/>
    <w:rsid w:val="00880CBD"/>
    <w:rsid w:val="00883836"/>
    <w:rsid w:val="008C0A57"/>
    <w:rsid w:val="008C7E01"/>
    <w:rsid w:val="00926784"/>
    <w:rsid w:val="00926801"/>
    <w:rsid w:val="00930661"/>
    <w:rsid w:val="009778E0"/>
    <w:rsid w:val="00985285"/>
    <w:rsid w:val="009A0B1A"/>
    <w:rsid w:val="009F61F3"/>
    <w:rsid w:val="00A11C83"/>
    <w:rsid w:val="00A51B7C"/>
    <w:rsid w:val="00A65411"/>
    <w:rsid w:val="00A660CD"/>
    <w:rsid w:val="00A6770E"/>
    <w:rsid w:val="00AA3C66"/>
    <w:rsid w:val="00AE4B7E"/>
    <w:rsid w:val="00B70634"/>
    <w:rsid w:val="00BC3C86"/>
    <w:rsid w:val="00C23A94"/>
    <w:rsid w:val="00C46CA4"/>
    <w:rsid w:val="00C620C8"/>
    <w:rsid w:val="00C81DB4"/>
    <w:rsid w:val="00C923F8"/>
    <w:rsid w:val="00CA6312"/>
    <w:rsid w:val="00CD48F6"/>
    <w:rsid w:val="00CF25CE"/>
    <w:rsid w:val="00D2038B"/>
    <w:rsid w:val="00D45B0B"/>
    <w:rsid w:val="00D74204"/>
    <w:rsid w:val="00D913FF"/>
    <w:rsid w:val="00DF3709"/>
    <w:rsid w:val="00E0758D"/>
    <w:rsid w:val="00E31DD7"/>
    <w:rsid w:val="00E420D1"/>
    <w:rsid w:val="00E77848"/>
    <w:rsid w:val="00EA15CD"/>
    <w:rsid w:val="00F05653"/>
    <w:rsid w:val="00F94728"/>
    <w:rsid w:val="00FD3802"/>
    <w:rsid w:val="00FD6D73"/>
    <w:rsid w:val="00FD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18</cp:revision>
  <dcterms:created xsi:type="dcterms:W3CDTF">2022-03-17T08:55:00Z</dcterms:created>
  <dcterms:modified xsi:type="dcterms:W3CDTF">2022-11-03T08:41:00Z</dcterms:modified>
</cp:coreProperties>
</file>