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C" w:rsidRPr="009A3BA2" w:rsidRDefault="0057331C" w:rsidP="009A3BA2">
      <w:pPr>
        <w:pStyle w:val="2"/>
        <w:rPr>
          <w:sz w:val="24"/>
          <w:szCs w:val="24"/>
        </w:rPr>
      </w:pPr>
      <w:r w:rsidRPr="009A3BA2">
        <w:rPr>
          <w:sz w:val="24"/>
          <w:szCs w:val="24"/>
        </w:rPr>
        <w:t xml:space="preserve">В библиотеку Семинарии поступил </w:t>
      </w:r>
      <w:r w:rsidR="009A3BA2" w:rsidRPr="009A3BA2">
        <w:rPr>
          <w:sz w:val="24"/>
          <w:szCs w:val="24"/>
        </w:rPr>
        <w:t>2</w:t>
      </w:r>
      <w:r w:rsidR="007F5B7F" w:rsidRPr="009A3BA2">
        <w:rPr>
          <w:sz w:val="24"/>
          <w:szCs w:val="24"/>
        </w:rPr>
        <w:t>-</w:t>
      </w:r>
      <w:r w:rsidRPr="009A3BA2">
        <w:rPr>
          <w:sz w:val="24"/>
          <w:szCs w:val="24"/>
        </w:rPr>
        <w:t>й (</w:t>
      </w:r>
      <w:r w:rsidR="00167BEA" w:rsidRPr="009A3BA2">
        <w:rPr>
          <w:sz w:val="24"/>
          <w:szCs w:val="24"/>
        </w:rPr>
        <w:t>65</w:t>
      </w:r>
      <w:r w:rsidRPr="009A3BA2">
        <w:rPr>
          <w:sz w:val="24"/>
          <w:szCs w:val="24"/>
        </w:rPr>
        <w:t>) номер журнала «Вестник Православного Свято-</w:t>
      </w:r>
      <w:proofErr w:type="spellStart"/>
      <w:r w:rsidRPr="009A3BA2">
        <w:rPr>
          <w:sz w:val="24"/>
          <w:szCs w:val="24"/>
        </w:rPr>
        <w:t>Тихоновского</w:t>
      </w:r>
      <w:proofErr w:type="spellEnd"/>
      <w:r w:rsidRPr="009A3BA2">
        <w:rPr>
          <w:sz w:val="24"/>
          <w:szCs w:val="24"/>
        </w:rPr>
        <w:t xml:space="preserve"> г</w:t>
      </w:r>
      <w:r w:rsidR="007F5B7F" w:rsidRPr="009A3BA2">
        <w:rPr>
          <w:sz w:val="24"/>
          <w:szCs w:val="24"/>
        </w:rPr>
        <w:t>уманитарног</w:t>
      </w:r>
      <w:r w:rsidR="003638A1" w:rsidRPr="009A3BA2">
        <w:rPr>
          <w:sz w:val="24"/>
          <w:szCs w:val="24"/>
        </w:rPr>
        <w:t>о университета. Педагогика. Психология</w:t>
      </w:r>
      <w:r w:rsidRPr="009A3BA2">
        <w:rPr>
          <w:sz w:val="24"/>
          <w:szCs w:val="24"/>
        </w:rPr>
        <w:t>» за 202</w:t>
      </w:r>
      <w:r w:rsidR="00AF3ADC" w:rsidRPr="009A3BA2">
        <w:rPr>
          <w:sz w:val="24"/>
          <w:szCs w:val="24"/>
        </w:rPr>
        <w:t>2</w:t>
      </w:r>
      <w:r w:rsidRPr="009A3BA2">
        <w:rPr>
          <w:sz w:val="24"/>
          <w:szCs w:val="24"/>
        </w:rPr>
        <w:t xml:space="preserve"> г.</w:t>
      </w:r>
    </w:p>
    <w:p w:rsidR="00B83672" w:rsidRDefault="00B83672" w:rsidP="00B83672">
      <w:pPr>
        <w:pStyle w:val="a3"/>
        <w:tabs>
          <w:tab w:val="left" w:pos="3960"/>
          <w:tab w:val="center" w:pos="5233"/>
        </w:tabs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57331C" w:rsidRDefault="00B83672" w:rsidP="00B83672">
      <w:pPr>
        <w:pStyle w:val="a3"/>
        <w:tabs>
          <w:tab w:val="left" w:pos="3960"/>
          <w:tab w:val="center" w:pos="5233"/>
        </w:tabs>
        <w:spacing w:before="0" w:beforeAutospacing="0" w:after="0" w:afterAutospacing="0"/>
        <w:rPr>
          <w:b/>
        </w:rPr>
      </w:pPr>
      <w:r>
        <w:rPr>
          <w:b/>
        </w:rPr>
        <w:tab/>
      </w:r>
      <w:r w:rsidR="0057331C" w:rsidRPr="008B5030">
        <w:rPr>
          <w:b/>
        </w:rPr>
        <w:t>Содержание номера</w:t>
      </w:r>
    </w:p>
    <w:p w:rsidR="00B83672" w:rsidRPr="008B5030" w:rsidRDefault="00B83672" w:rsidP="00B83672">
      <w:pPr>
        <w:pStyle w:val="a3"/>
        <w:tabs>
          <w:tab w:val="left" w:pos="3960"/>
          <w:tab w:val="center" w:pos="5233"/>
        </w:tabs>
        <w:spacing w:before="0" w:beforeAutospacing="0" w:after="0" w:afterAutospacing="0"/>
        <w:rPr>
          <w:b/>
        </w:rPr>
      </w:pPr>
    </w:p>
    <w:p w:rsidR="00B83672" w:rsidRDefault="00B83672" w:rsidP="00B83672">
      <w:pPr>
        <w:pStyle w:val="a3"/>
        <w:tabs>
          <w:tab w:val="left" w:pos="3144"/>
          <w:tab w:val="center" w:pos="5233"/>
        </w:tabs>
        <w:spacing w:before="0" w:beforeAutospacing="0" w:after="0" w:afterAutospacing="0"/>
        <w:rPr>
          <w:b/>
        </w:rPr>
      </w:pPr>
      <w:r>
        <w:rPr>
          <w:b/>
        </w:rPr>
        <w:tab/>
      </w:r>
      <w:r w:rsidR="0057331C" w:rsidRPr="008B5030">
        <w:rPr>
          <w:b/>
        </w:rPr>
        <w:t>ИССЛЕДОВАНИЯ</w:t>
      </w:r>
      <w:r w:rsidR="003638A1">
        <w:rPr>
          <w:b/>
        </w:rPr>
        <w:t>: ПЕДАГОГИКА</w:t>
      </w:r>
    </w:p>
    <w:p w:rsidR="00B83672" w:rsidRDefault="00B83672" w:rsidP="00B83672">
      <w:pPr>
        <w:pStyle w:val="a3"/>
        <w:tabs>
          <w:tab w:val="left" w:pos="3144"/>
          <w:tab w:val="center" w:pos="5233"/>
        </w:tabs>
        <w:spacing w:before="0" w:beforeAutospacing="0" w:after="0" w:afterAutospacing="0"/>
        <w:rPr>
          <w:b/>
        </w:rPr>
      </w:pPr>
    </w:p>
    <w:p w:rsidR="003638A1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История педагогики и образования</w:t>
      </w:r>
    </w:p>
    <w:p w:rsidR="00AF3ADC" w:rsidRDefault="00AF3ADC" w:rsidP="00AF3ADC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925563" w:rsidRDefault="00167BEA" w:rsidP="00AF3ADC">
      <w:pPr>
        <w:pStyle w:val="a3"/>
        <w:tabs>
          <w:tab w:val="left" w:pos="7416"/>
        </w:tabs>
        <w:spacing w:before="0" w:beforeAutospacing="0" w:after="0" w:afterAutospacing="0"/>
        <w:rPr>
          <w:b/>
        </w:rPr>
      </w:pPr>
      <w:proofErr w:type="spellStart"/>
      <w:r w:rsidRPr="00167BEA">
        <w:rPr>
          <w:b/>
        </w:rPr>
        <w:t>Забегайлова</w:t>
      </w:r>
      <w:proofErr w:type="spellEnd"/>
      <w:r w:rsidRPr="00167BEA">
        <w:rPr>
          <w:b/>
        </w:rPr>
        <w:t xml:space="preserve"> И.В. Идеи нравственного развития личности в педагоги</w:t>
      </w:r>
      <w:bookmarkStart w:id="0" w:name="_GoBack"/>
      <w:bookmarkEnd w:id="0"/>
      <w:r w:rsidRPr="00167BEA">
        <w:rPr>
          <w:b/>
        </w:rPr>
        <w:t xml:space="preserve">ческом наследии В.Я. </w:t>
      </w:r>
      <w:proofErr w:type="spellStart"/>
      <w:r w:rsidRPr="00167BEA">
        <w:rPr>
          <w:b/>
        </w:rPr>
        <w:t>Стоюнина</w:t>
      </w:r>
      <w:proofErr w:type="spellEnd"/>
    </w:p>
    <w:p w:rsidR="00167BEA" w:rsidRPr="00167BEA" w:rsidRDefault="00167BEA" w:rsidP="00AF3ADC">
      <w:pPr>
        <w:pStyle w:val="a3"/>
        <w:tabs>
          <w:tab w:val="left" w:pos="7416"/>
        </w:tabs>
        <w:spacing w:before="0" w:beforeAutospacing="0" w:after="0" w:afterAutospacing="0"/>
      </w:pPr>
      <w:r>
        <w:t xml:space="preserve">В статье представлен обзор педагогических взглядов В.Я. </w:t>
      </w:r>
      <w:proofErr w:type="spellStart"/>
      <w:r>
        <w:t>Стоюнина</w:t>
      </w:r>
      <w:proofErr w:type="spellEnd"/>
      <w:r>
        <w:t xml:space="preserve"> по вопросам духовно-нравственного воспитания детей дошкольного и младшего школьного возраста. Представлена позиция ученого по вопросу личностных качеств педагогов, оказывающих значимое влияние на развитие духовной сферы ребенка</w:t>
      </w:r>
    </w:p>
    <w:p w:rsidR="00247DB6" w:rsidRPr="00C65A94" w:rsidRDefault="00247DB6" w:rsidP="00AF3ADC">
      <w:pPr>
        <w:pStyle w:val="a3"/>
        <w:tabs>
          <w:tab w:val="left" w:pos="7416"/>
        </w:tabs>
        <w:spacing w:before="0" w:beforeAutospacing="0" w:after="0" w:afterAutospacing="0"/>
      </w:pPr>
    </w:p>
    <w:p w:rsidR="00247DB6" w:rsidRDefault="00247DB6" w:rsidP="00247DB6">
      <w:pPr>
        <w:pStyle w:val="a3"/>
        <w:tabs>
          <w:tab w:val="left" w:pos="7416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Актуальные проблемы воспитания и обучения</w:t>
      </w:r>
    </w:p>
    <w:p w:rsidR="00247DB6" w:rsidRDefault="00247DB6" w:rsidP="00247DB6">
      <w:pPr>
        <w:pStyle w:val="a3"/>
        <w:tabs>
          <w:tab w:val="left" w:pos="7416"/>
        </w:tabs>
        <w:spacing w:before="0" w:beforeAutospacing="0" w:after="0" w:afterAutospacing="0"/>
        <w:jc w:val="center"/>
        <w:rPr>
          <w:b/>
        </w:rPr>
      </w:pPr>
    </w:p>
    <w:p w:rsidR="00AF3ADC" w:rsidRDefault="00167BEA" w:rsidP="00167BE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Данько Ю.В. Проблематика и особенности педагогического образования учителей в контексте Болонского процесса</w:t>
      </w:r>
    </w:p>
    <w:p w:rsidR="00B851AF" w:rsidRPr="00B851AF" w:rsidRDefault="00B851AF" w:rsidP="00167BEA">
      <w:pPr>
        <w:pStyle w:val="a3"/>
        <w:spacing w:before="0" w:beforeAutospacing="0" w:after="0" w:afterAutospacing="0"/>
      </w:pPr>
      <w:r>
        <w:t xml:space="preserve">В контексте подготовки учителя наибольшую актуальность имеют уровни </w:t>
      </w:r>
      <w:proofErr w:type="spellStart"/>
      <w:r>
        <w:t>бакалавриата</w:t>
      </w:r>
      <w:proofErr w:type="spellEnd"/>
      <w:r>
        <w:t xml:space="preserve"> и магистратуры</w:t>
      </w:r>
      <w:proofErr w:type="gramStart"/>
      <w:r>
        <w:t xml:space="preserve"> .</w:t>
      </w:r>
      <w:proofErr w:type="gramEnd"/>
      <w:r w:rsidR="00043090">
        <w:t xml:space="preserve"> </w:t>
      </w:r>
      <w:r>
        <w:t>Рассмотрены теоретические вопросы обучения по двухуровневой модели в целом ,так и её особенности на примере отдельных стран.</w:t>
      </w:r>
    </w:p>
    <w:p w:rsidR="007C6991" w:rsidRDefault="007C6991" w:rsidP="00167BE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Краснов С.И., Михалева М.В. Герменевтическая воспитательная практика в малом городе</w:t>
      </w:r>
    </w:p>
    <w:p w:rsidR="00043090" w:rsidRPr="00043090" w:rsidRDefault="00043090" w:rsidP="00167BEA">
      <w:pPr>
        <w:pStyle w:val="a3"/>
        <w:spacing w:before="0" w:beforeAutospacing="0" w:after="0" w:afterAutospacing="0"/>
      </w:pPr>
      <w:r w:rsidRPr="00043090">
        <w:t>Авторы</w:t>
      </w:r>
      <w:r>
        <w:t xml:space="preserve"> статьи исследуют воспитывающую роль реальной педагогической ситуации, поскольку человеческий поступок несет в себе возможное выражение понимания того или иного текста, его </w:t>
      </w:r>
      <w:proofErr w:type="spellStart"/>
      <w:r>
        <w:t>интерпритацию</w:t>
      </w:r>
      <w:proofErr w:type="spellEnd"/>
      <w:r>
        <w:t>.</w:t>
      </w:r>
    </w:p>
    <w:p w:rsidR="007C6991" w:rsidRDefault="007C6991" w:rsidP="00167BEA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Гусакова</w:t>
      </w:r>
      <w:proofErr w:type="spellEnd"/>
      <w:r>
        <w:rPr>
          <w:b/>
        </w:rPr>
        <w:t xml:space="preserve"> В.О. Понятие «идеал» и «жизненный путь» как концепты духовно-нравственного воспитания школьников на современном этапе</w:t>
      </w:r>
    </w:p>
    <w:p w:rsidR="00043090" w:rsidRPr="00043090" w:rsidRDefault="00043090" w:rsidP="00167BEA">
      <w:pPr>
        <w:pStyle w:val="a3"/>
        <w:spacing w:before="0" w:beforeAutospacing="0" w:after="0" w:afterAutospacing="0"/>
      </w:pPr>
      <w:r>
        <w:t>В статье дано педагогическое обоснование целесообразности обращения педагогов к религиозно-</w:t>
      </w:r>
      <w:proofErr w:type="spellStart"/>
      <w:r>
        <w:t>филосовской</w:t>
      </w:r>
      <w:proofErr w:type="spellEnd"/>
      <w:r>
        <w:t xml:space="preserve"> мысли в процессе духовно нравственного воспитания школьников.</w:t>
      </w:r>
    </w:p>
    <w:p w:rsidR="007C6991" w:rsidRDefault="007C6991" w:rsidP="00167BE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Метлик И.В. </w:t>
      </w:r>
      <w:r w:rsidR="00B851AF">
        <w:rPr>
          <w:b/>
        </w:rPr>
        <w:t>Проблемное поле развития препода</w:t>
      </w:r>
      <w:r>
        <w:rPr>
          <w:b/>
        </w:rPr>
        <w:t>вания православ</w:t>
      </w:r>
      <w:r w:rsidR="00043090">
        <w:rPr>
          <w:b/>
        </w:rPr>
        <w:t>ной культуры в российской школе:</w:t>
      </w:r>
      <w:r>
        <w:rPr>
          <w:b/>
        </w:rPr>
        <w:t xml:space="preserve"> подходы к исследованию</w:t>
      </w:r>
    </w:p>
    <w:p w:rsidR="00043090" w:rsidRPr="00043090" w:rsidRDefault="00B0362E" w:rsidP="00167BEA">
      <w:pPr>
        <w:pStyle w:val="a3"/>
        <w:spacing w:before="0" w:beforeAutospacing="0" w:after="0" w:afterAutospacing="0"/>
      </w:pPr>
      <w:r>
        <w:t>В статье проведена первоначальная разметка проблемного поля,  выделены основные аспекты рассмотрения проблемы.</w:t>
      </w:r>
    </w:p>
    <w:p w:rsidR="007C6991" w:rsidRDefault="00B0362E" w:rsidP="00167BEA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Скеданкина</w:t>
      </w:r>
      <w:proofErr w:type="spellEnd"/>
      <w:r>
        <w:rPr>
          <w:b/>
        </w:rPr>
        <w:t xml:space="preserve"> Т.Е. Теорет</w:t>
      </w:r>
      <w:r w:rsidR="007C6991">
        <w:rPr>
          <w:b/>
        </w:rPr>
        <w:t>ическая модель воспитания студента направления подготовки 48.04.01. «Теология»: теоретико-методологическое обоснование</w:t>
      </w:r>
    </w:p>
    <w:p w:rsidR="00B0362E" w:rsidRPr="00B0362E" w:rsidRDefault="00B0362E" w:rsidP="00167BEA">
      <w:pPr>
        <w:pStyle w:val="a3"/>
        <w:spacing w:before="0" w:beforeAutospacing="0" w:after="0" w:afterAutospacing="0"/>
      </w:pPr>
      <w:proofErr w:type="gramStart"/>
      <w:r>
        <w:t>В данной статье, являющейся вводной к блоку последующих, посвященных подробному осмыслению элементов теоцентрической модели, осуществлен анализ современных научных исследований,  касающихся возможности привнесения элементов данной модели воспитания в педагогическом процессе школы.</w:t>
      </w:r>
      <w:r w:rsidR="00871E38">
        <w:t xml:space="preserve"> </w:t>
      </w:r>
      <w:proofErr w:type="gramEnd"/>
    </w:p>
    <w:p w:rsidR="00871E38" w:rsidRDefault="007C6991" w:rsidP="00167BEA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Муллер</w:t>
      </w:r>
      <w:proofErr w:type="spellEnd"/>
      <w:r>
        <w:rPr>
          <w:b/>
        </w:rPr>
        <w:t xml:space="preserve"> О.Ю. Применение цифровых технологий в инклюзивном образовании в условиях вуза</w:t>
      </w:r>
    </w:p>
    <w:p w:rsidR="00871E38" w:rsidRPr="00871E38" w:rsidRDefault="00871E38" w:rsidP="00167BEA">
      <w:pPr>
        <w:pStyle w:val="a3"/>
        <w:spacing w:before="0" w:beforeAutospacing="0" w:after="0" w:afterAutospacing="0"/>
      </w:pPr>
      <w:r>
        <w:t>В статье анализируется теоретические и практические аспекты использования цифровых технологий в условиях вуза, отмечаются основные проблемы и возможности интеграции цифровых технологий                в инклюзивное образование.</w:t>
      </w:r>
    </w:p>
    <w:p w:rsidR="007C6991" w:rsidRDefault="007C6991" w:rsidP="00167BEA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Аллагулов</w:t>
      </w:r>
      <w:proofErr w:type="spellEnd"/>
      <w:r>
        <w:rPr>
          <w:b/>
        </w:rPr>
        <w:t xml:space="preserve"> А.М., </w:t>
      </w:r>
      <w:proofErr w:type="spellStart"/>
      <w:r>
        <w:rPr>
          <w:b/>
        </w:rPr>
        <w:t>Сармутдинова</w:t>
      </w:r>
      <w:proofErr w:type="spellEnd"/>
      <w:r>
        <w:rPr>
          <w:b/>
        </w:rPr>
        <w:t xml:space="preserve"> Г.Б</w:t>
      </w:r>
      <w:r w:rsidR="006775C7">
        <w:rPr>
          <w:b/>
        </w:rPr>
        <w:t>. Отношение учителей к трудовому воспитанию младших школьников во внеурочной деятельности (сравнительный анализ сельских и городских школ</w:t>
      </w:r>
      <w:r w:rsidR="00871E38">
        <w:rPr>
          <w:b/>
        </w:rPr>
        <w:t>)</w:t>
      </w:r>
    </w:p>
    <w:p w:rsidR="00871E38" w:rsidRDefault="00871E38" w:rsidP="00167BEA">
      <w:pPr>
        <w:pStyle w:val="a3"/>
        <w:spacing w:before="0" w:beforeAutospacing="0" w:after="0" w:afterAutospacing="0"/>
      </w:pPr>
      <w:r>
        <w:t>Актуальность данной работы обусловлена необходимостью комплексного анализа различных подходов к трудовому воспитанию младших школьников.</w:t>
      </w:r>
    </w:p>
    <w:p w:rsidR="006775C7" w:rsidRDefault="006775C7" w:rsidP="00167BEA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Тяглова</w:t>
      </w:r>
      <w:proofErr w:type="spellEnd"/>
      <w:r w:rsidR="006D41C3">
        <w:rPr>
          <w:b/>
        </w:rPr>
        <w:t xml:space="preserve"> С.А., Колбаса В.А. Развитие инте</w:t>
      </w:r>
      <w:r>
        <w:rPr>
          <w:b/>
        </w:rPr>
        <w:t>реса к хоровому пению у детей в воскресной школе</w:t>
      </w:r>
    </w:p>
    <w:p w:rsidR="006D41C3" w:rsidRPr="006D41C3" w:rsidRDefault="006D41C3" w:rsidP="00167BEA">
      <w:pPr>
        <w:pStyle w:val="a3"/>
        <w:spacing w:before="0" w:beforeAutospacing="0" w:after="0" w:afterAutospacing="0"/>
      </w:pPr>
      <w:r>
        <w:t>В статье рассмотрены возможности решения задачи духовно-нравственного воспитания подрастающего поколения средствами хорового пения в воскресной школе</w:t>
      </w:r>
    </w:p>
    <w:p w:rsidR="007C6991" w:rsidRPr="006D41C3" w:rsidRDefault="007C6991" w:rsidP="00167BEA">
      <w:pPr>
        <w:pStyle w:val="a3"/>
        <w:spacing w:before="0" w:beforeAutospacing="0" w:after="0" w:afterAutospacing="0"/>
      </w:pPr>
    </w:p>
    <w:p w:rsidR="00AF3ADC" w:rsidRDefault="001D5C0E" w:rsidP="006775C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ИССЛЕДОВАНИЯ: ПСИХОЛОГИЯ</w:t>
      </w:r>
      <w:r w:rsidR="00B851AF">
        <w:rPr>
          <w:b/>
        </w:rPr>
        <w:t xml:space="preserve">  </w:t>
      </w:r>
    </w:p>
    <w:p w:rsidR="00B851AF" w:rsidRDefault="00B851AF" w:rsidP="006775C7">
      <w:pPr>
        <w:pStyle w:val="a3"/>
        <w:spacing w:before="0" w:beforeAutospacing="0" w:after="0" w:afterAutospacing="0"/>
        <w:jc w:val="center"/>
        <w:rPr>
          <w:b/>
        </w:rPr>
      </w:pPr>
    </w:p>
    <w:p w:rsidR="00B851AF" w:rsidRDefault="00B851AF" w:rsidP="00B851AF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Гостев</w:t>
      </w:r>
      <w:proofErr w:type="spellEnd"/>
      <w:r>
        <w:rPr>
          <w:b/>
        </w:rPr>
        <w:t xml:space="preserve"> А.А., Смирнова Е.А. Роль научного наследия С.Л.Франка в развитии психологического </w:t>
      </w:r>
      <w:proofErr w:type="spellStart"/>
      <w:r>
        <w:rPr>
          <w:b/>
        </w:rPr>
        <w:t>человекознания</w:t>
      </w:r>
      <w:proofErr w:type="spellEnd"/>
    </w:p>
    <w:p w:rsidR="006D41C3" w:rsidRPr="006D41C3" w:rsidRDefault="006D41C3" w:rsidP="00B851AF">
      <w:pPr>
        <w:pStyle w:val="a3"/>
        <w:spacing w:before="0" w:beforeAutospacing="0" w:after="0" w:afterAutospacing="0"/>
      </w:pPr>
      <w:r>
        <w:t xml:space="preserve">Актуальность данной статьи определяется потребностью в научном исследовании психологических аспектов духовно-нравственной сферы бытия </w:t>
      </w:r>
      <w:proofErr w:type="spellStart"/>
      <w:r>
        <w:t>нафоне</w:t>
      </w:r>
      <w:proofErr w:type="spellEnd"/>
      <w:r>
        <w:t xml:space="preserve"> многопланового кризиса современной цивилизации</w:t>
      </w:r>
    </w:p>
    <w:p w:rsidR="001D5C0E" w:rsidRDefault="001D5C0E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3C7F61" w:rsidP="006D41C3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Хроника</w:t>
      </w:r>
    </w:p>
    <w:p w:rsidR="00B851AF" w:rsidRDefault="00B851AF" w:rsidP="00B851A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Х Юбилейная Филолого-педагогическая неделя кафедры педагогики ПСТГУ (с.В. Феликсов)</w:t>
      </w:r>
    </w:p>
    <w:p w:rsidR="003C7F61" w:rsidRDefault="003C7F61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5B0806" w:rsidP="008B50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F3ADC" w:rsidRDefault="00AF3AD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053013" w:rsidRDefault="00A25E84" w:rsidP="003C7F61">
      <w:pPr>
        <w:pStyle w:val="a3"/>
        <w:spacing w:before="0" w:beforeAutospacing="0" w:after="0" w:afterAutospacing="0"/>
        <w:jc w:val="center"/>
        <w:rPr>
          <w:b/>
        </w:rPr>
      </w:pPr>
      <w:r w:rsidRPr="00A25E84">
        <w:rPr>
          <w:b/>
        </w:rPr>
        <w:t xml:space="preserve">История </w:t>
      </w:r>
    </w:p>
    <w:p w:rsidR="00B83672" w:rsidRDefault="00B83672" w:rsidP="00053013">
      <w:pPr>
        <w:pStyle w:val="a3"/>
        <w:tabs>
          <w:tab w:val="left" w:pos="6564"/>
        </w:tabs>
        <w:spacing w:before="0" w:beforeAutospacing="0" w:after="0" w:afterAutospacing="0"/>
        <w:jc w:val="center"/>
        <w:rPr>
          <w:b/>
        </w:rPr>
      </w:pPr>
    </w:p>
    <w:p w:rsidR="006559E4" w:rsidRDefault="006559E4" w:rsidP="006559E4">
      <w:pPr>
        <w:pStyle w:val="a3"/>
        <w:spacing w:before="0" w:beforeAutospacing="0" w:after="0" w:afterAutospacing="0"/>
        <w:jc w:val="center"/>
        <w:rPr>
          <w:b/>
        </w:rPr>
      </w:pPr>
    </w:p>
    <w:p w:rsidR="00F450EC" w:rsidRPr="00FD1DB4" w:rsidRDefault="00226444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16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450EC" w:rsidRPr="00FD1DB4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2C5B"/>
    <w:rsid w:val="0000528A"/>
    <w:rsid w:val="00037C53"/>
    <w:rsid w:val="00043090"/>
    <w:rsid w:val="00053013"/>
    <w:rsid w:val="00064630"/>
    <w:rsid w:val="000E056F"/>
    <w:rsid w:val="000E5017"/>
    <w:rsid w:val="00167BEA"/>
    <w:rsid w:val="001D5C0E"/>
    <w:rsid w:val="0022071D"/>
    <w:rsid w:val="00226444"/>
    <w:rsid w:val="00235D0C"/>
    <w:rsid w:val="00241803"/>
    <w:rsid w:val="002459C5"/>
    <w:rsid w:val="00247DB6"/>
    <w:rsid w:val="00285425"/>
    <w:rsid w:val="002A5A58"/>
    <w:rsid w:val="002D3BF3"/>
    <w:rsid w:val="002F6E15"/>
    <w:rsid w:val="00352D6F"/>
    <w:rsid w:val="003638A1"/>
    <w:rsid w:val="00366144"/>
    <w:rsid w:val="00373ABD"/>
    <w:rsid w:val="003C7F61"/>
    <w:rsid w:val="003F0404"/>
    <w:rsid w:val="00420FEB"/>
    <w:rsid w:val="00447B6D"/>
    <w:rsid w:val="004C0E20"/>
    <w:rsid w:val="00517E2C"/>
    <w:rsid w:val="0057331C"/>
    <w:rsid w:val="005A3983"/>
    <w:rsid w:val="005B0806"/>
    <w:rsid w:val="005D0A08"/>
    <w:rsid w:val="005D24EE"/>
    <w:rsid w:val="005E435A"/>
    <w:rsid w:val="00617329"/>
    <w:rsid w:val="0063511E"/>
    <w:rsid w:val="006559E4"/>
    <w:rsid w:val="0067464A"/>
    <w:rsid w:val="006775C7"/>
    <w:rsid w:val="006D41C3"/>
    <w:rsid w:val="00742C5B"/>
    <w:rsid w:val="00791632"/>
    <w:rsid w:val="0079473C"/>
    <w:rsid w:val="007C6991"/>
    <w:rsid w:val="007E73CD"/>
    <w:rsid w:val="007F5B7F"/>
    <w:rsid w:val="00806EDC"/>
    <w:rsid w:val="00871E38"/>
    <w:rsid w:val="008733B0"/>
    <w:rsid w:val="00880C36"/>
    <w:rsid w:val="008B360A"/>
    <w:rsid w:val="008B4E12"/>
    <w:rsid w:val="008B5030"/>
    <w:rsid w:val="008C296A"/>
    <w:rsid w:val="00925563"/>
    <w:rsid w:val="00940C14"/>
    <w:rsid w:val="00950A63"/>
    <w:rsid w:val="00956797"/>
    <w:rsid w:val="009828C4"/>
    <w:rsid w:val="009A3BA2"/>
    <w:rsid w:val="009D050B"/>
    <w:rsid w:val="009E7FBC"/>
    <w:rsid w:val="00A06B24"/>
    <w:rsid w:val="00A15570"/>
    <w:rsid w:val="00A25E84"/>
    <w:rsid w:val="00A26907"/>
    <w:rsid w:val="00A84A47"/>
    <w:rsid w:val="00AC1EFC"/>
    <w:rsid w:val="00AF2E81"/>
    <w:rsid w:val="00AF3ADC"/>
    <w:rsid w:val="00B0362E"/>
    <w:rsid w:val="00B46A54"/>
    <w:rsid w:val="00B54FA6"/>
    <w:rsid w:val="00B611CA"/>
    <w:rsid w:val="00B83672"/>
    <w:rsid w:val="00B851AF"/>
    <w:rsid w:val="00BE2EB5"/>
    <w:rsid w:val="00BF60AE"/>
    <w:rsid w:val="00C1167C"/>
    <w:rsid w:val="00C65A94"/>
    <w:rsid w:val="00C94E37"/>
    <w:rsid w:val="00CA3C8D"/>
    <w:rsid w:val="00CA7875"/>
    <w:rsid w:val="00D07A25"/>
    <w:rsid w:val="00D907D6"/>
    <w:rsid w:val="00E1615F"/>
    <w:rsid w:val="00E56E88"/>
    <w:rsid w:val="00E57A9F"/>
    <w:rsid w:val="00E9273B"/>
    <w:rsid w:val="00E979D6"/>
    <w:rsid w:val="00EA72DF"/>
    <w:rsid w:val="00EA7CF3"/>
    <w:rsid w:val="00ED4F2A"/>
    <w:rsid w:val="00EF1744"/>
    <w:rsid w:val="00F0038D"/>
    <w:rsid w:val="00F07FA8"/>
    <w:rsid w:val="00F30326"/>
    <w:rsid w:val="00F31631"/>
    <w:rsid w:val="00F31F5F"/>
    <w:rsid w:val="00F450EC"/>
    <w:rsid w:val="00F53F06"/>
    <w:rsid w:val="00F603A8"/>
    <w:rsid w:val="00F801F9"/>
    <w:rsid w:val="00FD0EF2"/>
    <w:rsid w:val="00FD1DB4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dcterms:created xsi:type="dcterms:W3CDTF">2022-03-24T09:41:00Z</dcterms:created>
  <dcterms:modified xsi:type="dcterms:W3CDTF">2022-10-10T10:49:00Z</dcterms:modified>
</cp:coreProperties>
</file>