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="0087236C">
        <w:rPr>
          <w:rFonts w:eastAsia="Times New Roman" w:cstheme="minorHAnsi"/>
          <w:b/>
          <w:sz w:val="24"/>
          <w:szCs w:val="24"/>
        </w:rPr>
        <w:t>«Вопросы философии</w:t>
      </w:r>
      <w:r w:rsidRPr="008443BF">
        <w:rPr>
          <w:rFonts w:eastAsia="Times New Roman" w:cstheme="minorHAnsi"/>
          <w:b/>
          <w:sz w:val="24"/>
          <w:szCs w:val="24"/>
        </w:rPr>
        <w:t>»</w:t>
      </w:r>
      <w:r w:rsidR="004D07F9">
        <w:rPr>
          <w:rFonts w:eastAsia="Times New Roman" w:cstheme="minorHAnsi"/>
          <w:sz w:val="24"/>
          <w:szCs w:val="24"/>
        </w:rPr>
        <w:t xml:space="preserve"> № 5</w:t>
      </w:r>
      <w:r w:rsidR="0087236C">
        <w:rPr>
          <w:rFonts w:eastAsia="Times New Roman" w:cstheme="minorHAnsi"/>
          <w:sz w:val="24"/>
          <w:szCs w:val="24"/>
        </w:rPr>
        <w:t xml:space="preserve">  за 2022</w:t>
      </w:r>
    </w:p>
    <w:p w:rsidR="00303417" w:rsidRPr="008443BF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03417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 xml:space="preserve">Содержание </w:t>
      </w:r>
    </w:p>
    <w:p w:rsidR="002D45BF" w:rsidRPr="002D45BF" w:rsidRDefault="002D45BF" w:rsidP="0030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D73" w:rsidRDefault="00FD6D73" w:rsidP="0087236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7236C" w:rsidRPr="001043BF" w:rsidRDefault="00E77848" w:rsidP="0087236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043BF">
        <w:rPr>
          <w:rStyle w:val="markedcontent"/>
          <w:rFonts w:ascii="Times New Roman" w:hAnsi="Times New Roman" w:cs="Times New Roman"/>
          <w:b/>
          <w:sz w:val="24"/>
          <w:szCs w:val="24"/>
        </w:rPr>
        <w:t>Философия,  культур,  общество</w:t>
      </w:r>
    </w:p>
    <w:p w:rsidR="004D07F9" w:rsidRPr="001043BF" w:rsidRDefault="004D07F9" w:rsidP="0087236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D07F9" w:rsidRDefault="004D07F9" w:rsidP="004D07F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043B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Н.Н. </w:t>
      </w:r>
      <w:proofErr w:type="spellStart"/>
      <w:r w:rsidRPr="001043BF">
        <w:rPr>
          <w:rStyle w:val="markedcontent"/>
          <w:rFonts w:ascii="Times New Roman" w:hAnsi="Times New Roman" w:cs="Times New Roman"/>
          <w:b/>
          <w:sz w:val="24"/>
          <w:szCs w:val="24"/>
        </w:rPr>
        <w:t>Черногор</w:t>
      </w:r>
      <w:proofErr w:type="spellEnd"/>
      <w:r w:rsidRPr="001043BF">
        <w:rPr>
          <w:rStyle w:val="markedcontent"/>
          <w:rFonts w:ascii="Times New Roman" w:hAnsi="Times New Roman" w:cs="Times New Roman"/>
          <w:b/>
          <w:sz w:val="24"/>
          <w:szCs w:val="24"/>
        </w:rPr>
        <w:t>, А.С. Емельянов – Когнитивная основа правопорядка</w:t>
      </w:r>
    </w:p>
    <w:p w:rsidR="001043BF" w:rsidRPr="00F05653" w:rsidRDefault="00F05653" w:rsidP="004D07F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 когнитивном подходе и когнитивных технологиях применяемых к познанию общества.</w:t>
      </w:r>
    </w:p>
    <w:p w:rsidR="004D07F9" w:rsidRPr="001043BF" w:rsidRDefault="004D07F9" w:rsidP="004D07F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043B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Т.Ю. Сидорина, М.Э. </w:t>
      </w:r>
      <w:proofErr w:type="spellStart"/>
      <w:r w:rsidRPr="001043BF">
        <w:rPr>
          <w:rStyle w:val="markedcontent"/>
          <w:rFonts w:ascii="Times New Roman" w:hAnsi="Times New Roman" w:cs="Times New Roman"/>
          <w:b/>
          <w:sz w:val="24"/>
          <w:szCs w:val="24"/>
        </w:rPr>
        <w:t>Заболотин</w:t>
      </w:r>
      <w:proofErr w:type="spellEnd"/>
      <w:r w:rsidRPr="001043B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- За пределами социального государства: от благосостояния к минимализму базового дохода</w:t>
      </w:r>
    </w:p>
    <w:p w:rsidR="004D07F9" w:rsidRDefault="00F05653" w:rsidP="004D07F9">
      <w:pPr>
        <w:tabs>
          <w:tab w:val="left" w:pos="4020"/>
          <w:tab w:val="center" w:pos="5233"/>
        </w:tabs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 феномене социального государства в условиях очередного этапа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кризиса.</w:t>
      </w:r>
    </w:p>
    <w:p w:rsidR="00F05653" w:rsidRPr="00F05653" w:rsidRDefault="00F05653" w:rsidP="004D07F9">
      <w:pPr>
        <w:tabs>
          <w:tab w:val="left" w:pos="4020"/>
          <w:tab w:val="center" w:pos="5233"/>
        </w:tabs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51B7C" w:rsidRPr="001043BF" w:rsidRDefault="00A51B7C" w:rsidP="004D07F9">
      <w:pPr>
        <w:tabs>
          <w:tab w:val="left" w:pos="402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Философия и наука</w:t>
      </w:r>
    </w:p>
    <w:p w:rsidR="004D07F9" w:rsidRPr="001043BF" w:rsidRDefault="004D07F9" w:rsidP="004D07F9">
      <w:pPr>
        <w:tabs>
          <w:tab w:val="left" w:pos="4020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9" w:rsidRDefault="004D07F9" w:rsidP="004D07F9">
      <w:pPr>
        <w:tabs>
          <w:tab w:val="left" w:pos="40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В.А. Бажанов – Феномен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воспроизводимости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в фокусе эпистемологии и философии науки</w:t>
      </w:r>
    </w:p>
    <w:p w:rsidR="00F05653" w:rsidRPr="00F05653" w:rsidRDefault="00F05653" w:rsidP="004D07F9">
      <w:pPr>
        <w:tabs>
          <w:tab w:val="left" w:pos="4020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анализируется феномен повторяемости,</w:t>
      </w:r>
      <w:r w:rsidR="0039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репликации для</w:t>
      </w:r>
      <w:r w:rsidR="003908A6">
        <w:rPr>
          <w:rFonts w:ascii="Times New Roman" w:hAnsi="Times New Roman" w:cs="Times New Roman"/>
          <w:sz w:val="24"/>
          <w:szCs w:val="24"/>
        </w:rPr>
        <w:t xml:space="preserve"> оценки современной стадии развития науки</w:t>
      </w:r>
      <w:proofErr w:type="gramStart"/>
      <w:r w:rsidR="003908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07F9" w:rsidRDefault="004D07F9" w:rsidP="004D07F9">
      <w:pPr>
        <w:tabs>
          <w:tab w:val="left" w:pos="40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Ю.В.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Хен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>, С.А. Михайлина – Философский анализ проблемы усовершенствования человека в свете расширения возможностей биотехнологий</w:t>
      </w:r>
    </w:p>
    <w:p w:rsidR="003908A6" w:rsidRPr="003908A6" w:rsidRDefault="003908A6" w:rsidP="004D07F9">
      <w:pPr>
        <w:tabs>
          <w:tab w:val="left" w:pos="4020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A6">
        <w:rPr>
          <w:rFonts w:ascii="Times New Roman" w:hAnsi="Times New Roman" w:cs="Times New Roman"/>
          <w:sz w:val="24"/>
          <w:szCs w:val="24"/>
        </w:rPr>
        <w:t>О трансформации этических норм, регулирующих деятельность «</w:t>
      </w:r>
      <w:proofErr w:type="spellStart"/>
      <w:r w:rsidRPr="003908A6">
        <w:rPr>
          <w:rFonts w:ascii="Times New Roman" w:hAnsi="Times New Roman" w:cs="Times New Roman"/>
          <w:sz w:val="24"/>
          <w:szCs w:val="24"/>
        </w:rPr>
        <w:t>евгенистов</w:t>
      </w:r>
      <w:proofErr w:type="spellEnd"/>
      <w:r w:rsidRPr="003908A6">
        <w:rPr>
          <w:rFonts w:ascii="Times New Roman" w:hAnsi="Times New Roman" w:cs="Times New Roman"/>
          <w:sz w:val="24"/>
          <w:szCs w:val="24"/>
        </w:rPr>
        <w:t xml:space="preserve">» на фоне </w:t>
      </w:r>
      <w:proofErr w:type="spellStart"/>
      <w:r w:rsidRPr="003908A6">
        <w:rPr>
          <w:rFonts w:ascii="Times New Roman" w:hAnsi="Times New Roman" w:cs="Times New Roman"/>
          <w:sz w:val="24"/>
          <w:szCs w:val="24"/>
        </w:rPr>
        <w:t>биотехнологических</w:t>
      </w:r>
      <w:proofErr w:type="spellEnd"/>
      <w:r w:rsidRPr="003908A6">
        <w:rPr>
          <w:rFonts w:ascii="Times New Roman" w:hAnsi="Times New Roman" w:cs="Times New Roman"/>
          <w:sz w:val="24"/>
          <w:szCs w:val="24"/>
        </w:rPr>
        <w:t xml:space="preserve"> инноваций.</w:t>
      </w:r>
    </w:p>
    <w:p w:rsidR="00FD6D73" w:rsidRPr="001043BF" w:rsidRDefault="00FD6D73" w:rsidP="00091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9" w:rsidRPr="001043BF" w:rsidRDefault="004D07F9" w:rsidP="00091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Философия, наука, культура</w:t>
      </w:r>
    </w:p>
    <w:p w:rsidR="007038BD" w:rsidRPr="001043BF" w:rsidRDefault="007038BD" w:rsidP="00091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8F6" w:rsidRPr="001043BF" w:rsidRDefault="004D07F9" w:rsidP="00CD4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И.С. Дворкин – Что такое философия диалога?</w:t>
      </w:r>
      <w:r w:rsidR="00CD48F6" w:rsidRPr="00CD4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8F6" w:rsidRPr="001043BF">
        <w:rPr>
          <w:rFonts w:ascii="Times New Roman" w:hAnsi="Times New Roman" w:cs="Times New Roman"/>
          <w:b/>
          <w:sz w:val="24"/>
          <w:szCs w:val="24"/>
        </w:rPr>
        <w:t>Историческое взаимодействие разных школ</w:t>
      </w:r>
    </w:p>
    <w:p w:rsidR="003908A6" w:rsidRPr="003908A6" w:rsidRDefault="003908A6" w:rsidP="004D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8A6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   формы осмысления некоторых философских тем в</w:t>
      </w:r>
      <w:r w:rsidR="00CD4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разных школах философии диалога в исторической последовательности</w:t>
      </w:r>
    </w:p>
    <w:p w:rsidR="004D07F9" w:rsidRDefault="007038BD" w:rsidP="004D0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Т.Г. Корнеева – Переосмысление средневековых парадигм в эпоху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цифровизации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на примере общины исмаилитов</w:t>
      </w:r>
    </w:p>
    <w:p w:rsidR="00CD48F6" w:rsidRPr="00CD48F6" w:rsidRDefault="00CD48F6" w:rsidP="004D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влиянии арабо-мусульманской философской парадигмы, эксплицированной в трудах средневековых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исмаилитских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философов, на выбор пути развития общины исмаилитов в XXI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6D73" w:rsidRPr="001043BF" w:rsidRDefault="00FD6D73" w:rsidP="00091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73" w:rsidRPr="001043BF" w:rsidRDefault="00FD6D73" w:rsidP="00091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6C3" w:rsidRPr="001043BF" w:rsidRDefault="000916C3" w:rsidP="00091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История философии</w:t>
      </w:r>
    </w:p>
    <w:p w:rsidR="007038BD" w:rsidRPr="001043BF" w:rsidRDefault="007038BD" w:rsidP="00091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3B0" w:rsidRDefault="001F63B0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А.</w:t>
      </w:r>
      <w:r w:rsidR="007038BD" w:rsidRPr="001043BF">
        <w:rPr>
          <w:rFonts w:ascii="Times New Roman" w:hAnsi="Times New Roman" w:cs="Times New Roman"/>
          <w:b/>
          <w:sz w:val="24"/>
          <w:szCs w:val="24"/>
        </w:rPr>
        <w:t xml:space="preserve">С. Перцев – </w:t>
      </w:r>
      <w:proofErr w:type="spellStart"/>
      <w:r w:rsidR="007038BD" w:rsidRPr="001043BF">
        <w:rPr>
          <w:rFonts w:ascii="Times New Roman" w:hAnsi="Times New Roman" w:cs="Times New Roman"/>
          <w:b/>
          <w:sz w:val="24"/>
          <w:szCs w:val="24"/>
        </w:rPr>
        <w:t>Эпистемологическая</w:t>
      </w:r>
      <w:proofErr w:type="spellEnd"/>
      <w:r w:rsidR="007038BD" w:rsidRPr="001043BF">
        <w:rPr>
          <w:rFonts w:ascii="Times New Roman" w:hAnsi="Times New Roman" w:cs="Times New Roman"/>
          <w:b/>
          <w:sz w:val="24"/>
          <w:szCs w:val="24"/>
        </w:rPr>
        <w:t xml:space="preserve"> модель И.Ф. </w:t>
      </w:r>
      <w:proofErr w:type="spellStart"/>
      <w:r w:rsidR="007038BD" w:rsidRPr="001043BF">
        <w:rPr>
          <w:rFonts w:ascii="Times New Roman" w:hAnsi="Times New Roman" w:cs="Times New Roman"/>
          <w:b/>
          <w:sz w:val="24"/>
          <w:szCs w:val="24"/>
        </w:rPr>
        <w:t>Гербарта</w:t>
      </w:r>
      <w:proofErr w:type="spellEnd"/>
      <w:r w:rsidR="007038BD" w:rsidRPr="001043BF">
        <w:rPr>
          <w:rFonts w:ascii="Times New Roman" w:hAnsi="Times New Roman" w:cs="Times New Roman"/>
          <w:b/>
          <w:sz w:val="24"/>
          <w:szCs w:val="24"/>
        </w:rPr>
        <w:t xml:space="preserve"> и ее влияние на возникновение неокантианской </w:t>
      </w:r>
      <w:proofErr w:type="spellStart"/>
      <w:r w:rsidR="007038BD" w:rsidRPr="001043BF">
        <w:rPr>
          <w:rFonts w:ascii="Times New Roman" w:hAnsi="Times New Roman" w:cs="Times New Roman"/>
          <w:b/>
          <w:sz w:val="24"/>
          <w:szCs w:val="24"/>
        </w:rPr>
        <w:t>теоретик</w:t>
      </w:r>
      <w:proofErr w:type="gramStart"/>
      <w:r w:rsidR="007038BD" w:rsidRPr="001043BF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7038BD" w:rsidRPr="001043B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7038BD" w:rsidRPr="001043BF">
        <w:rPr>
          <w:rFonts w:ascii="Times New Roman" w:hAnsi="Times New Roman" w:cs="Times New Roman"/>
          <w:b/>
          <w:sz w:val="24"/>
          <w:szCs w:val="24"/>
        </w:rPr>
        <w:t xml:space="preserve"> познавательной программы</w:t>
      </w:r>
    </w:p>
    <w:p w:rsidR="00CD48F6" w:rsidRPr="00CD48F6" w:rsidRDefault="00CD48F6" w:rsidP="0070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8F6">
        <w:rPr>
          <w:rFonts w:ascii="Times New Roman" w:hAnsi="Times New Roman" w:cs="Times New Roman"/>
          <w:sz w:val="24"/>
          <w:szCs w:val="24"/>
        </w:rPr>
        <w:t xml:space="preserve">Статья посвящена </w:t>
      </w:r>
      <w:proofErr w:type="spellStart"/>
      <w:r w:rsidRPr="00CD48F6">
        <w:rPr>
          <w:rFonts w:ascii="Times New Roman" w:hAnsi="Times New Roman" w:cs="Times New Roman"/>
          <w:sz w:val="24"/>
          <w:szCs w:val="24"/>
        </w:rPr>
        <w:t>эпистемологической</w:t>
      </w:r>
      <w:proofErr w:type="spellEnd"/>
      <w:r w:rsidRPr="00CD48F6">
        <w:rPr>
          <w:rFonts w:ascii="Times New Roman" w:hAnsi="Times New Roman" w:cs="Times New Roman"/>
          <w:sz w:val="24"/>
          <w:szCs w:val="24"/>
        </w:rPr>
        <w:t xml:space="preserve"> модели </w:t>
      </w:r>
      <w:proofErr w:type="spellStart"/>
      <w:r w:rsidRPr="00CD48F6">
        <w:rPr>
          <w:rFonts w:ascii="Times New Roman" w:hAnsi="Times New Roman" w:cs="Times New Roman"/>
          <w:sz w:val="24"/>
          <w:szCs w:val="24"/>
        </w:rPr>
        <w:t>Гербарта</w:t>
      </w:r>
      <w:proofErr w:type="spellEnd"/>
      <w:r w:rsidRPr="00CD48F6">
        <w:rPr>
          <w:rFonts w:ascii="Times New Roman" w:hAnsi="Times New Roman" w:cs="Times New Roman"/>
          <w:sz w:val="24"/>
          <w:szCs w:val="24"/>
        </w:rPr>
        <w:t xml:space="preserve"> и ее влиянию на формирование неокантианской программы философии в конце X</w:t>
      </w:r>
      <w:r w:rsidRPr="00CD48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48F6">
        <w:rPr>
          <w:rFonts w:ascii="Times New Roman" w:hAnsi="Times New Roman" w:cs="Times New Roman"/>
          <w:sz w:val="24"/>
          <w:szCs w:val="24"/>
        </w:rPr>
        <w:t xml:space="preserve">X </w:t>
      </w:r>
      <w:proofErr w:type="gramStart"/>
      <w:r w:rsidRPr="00CD48F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038BD" w:rsidRDefault="00CD48F6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BD" w:rsidRPr="001043BF">
        <w:rPr>
          <w:rFonts w:ascii="Times New Roman" w:hAnsi="Times New Roman" w:cs="Times New Roman"/>
          <w:b/>
          <w:sz w:val="24"/>
          <w:szCs w:val="24"/>
        </w:rPr>
        <w:t xml:space="preserve">В.Н. Белов – Герман </w:t>
      </w:r>
      <w:proofErr w:type="spellStart"/>
      <w:r w:rsidR="007038BD" w:rsidRPr="001043BF">
        <w:rPr>
          <w:rFonts w:ascii="Times New Roman" w:hAnsi="Times New Roman" w:cs="Times New Roman"/>
          <w:b/>
          <w:sz w:val="24"/>
          <w:szCs w:val="24"/>
        </w:rPr>
        <w:t>Коген</w:t>
      </w:r>
      <w:proofErr w:type="spellEnd"/>
      <w:r w:rsidR="007038BD" w:rsidRPr="001043BF">
        <w:rPr>
          <w:rFonts w:ascii="Times New Roman" w:hAnsi="Times New Roman" w:cs="Times New Roman"/>
          <w:b/>
          <w:sz w:val="24"/>
          <w:szCs w:val="24"/>
        </w:rPr>
        <w:t xml:space="preserve"> об отношениях иудаизма и христианства</w:t>
      </w:r>
    </w:p>
    <w:p w:rsidR="00CD48F6" w:rsidRPr="00CD48F6" w:rsidRDefault="00CD48F6" w:rsidP="0070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анализ религиозно-философских взглядов Германа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8BD" w:rsidRPr="001043BF" w:rsidRDefault="007038BD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В.К.Кудряшова – Подход возможностей М.К.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Нуссбаум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>: между нормативностью и релятивизмом</w:t>
      </w:r>
    </w:p>
    <w:p w:rsidR="00036FC5" w:rsidRDefault="00864767" w:rsidP="001F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функционалистическом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подходе возможностей М.К.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Нуссбаум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4767" w:rsidRPr="00CD48F6" w:rsidRDefault="00864767" w:rsidP="001F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FC5" w:rsidRPr="001043BF" w:rsidRDefault="00036FC5" w:rsidP="0003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Из истории отечественной философской мысли</w:t>
      </w:r>
    </w:p>
    <w:p w:rsidR="007038BD" w:rsidRPr="001043BF" w:rsidRDefault="007038BD" w:rsidP="0003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767" w:rsidRDefault="007038BD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В.С.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Парсамов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– Философский диалог в творчестве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Жозефа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де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Местера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и Владимира </w:t>
      </w:r>
    </w:p>
    <w:p w:rsidR="007038BD" w:rsidRDefault="007038BD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Соловьева («Санкт-Петербургские вечера» и «Три разговора»: опыт сравнительного анализа</w:t>
      </w:r>
      <w:r w:rsidR="00864767">
        <w:rPr>
          <w:rFonts w:ascii="Times New Roman" w:hAnsi="Times New Roman" w:cs="Times New Roman"/>
          <w:b/>
          <w:sz w:val="24"/>
          <w:szCs w:val="24"/>
        </w:rPr>
        <w:t>)</w:t>
      </w:r>
    </w:p>
    <w:p w:rsidR="00864767" w:rsidRPr="00864767" w:rsidRDefault="00864767" w:rsidP="0070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исследуются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философские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идей данных произведений.</w:t>
      </w:r>
    </w:p>
    <w:p w:rsidR="007038BD" w:rsidRDefault="007038BD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М.В.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Локтионов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– Монистическое истолкование опыта в позитивизме А. Богданова</w:t>
      </w:r>
    </w:p>
    <w:p w:rsidR="00864767" w:rsidRPr="00864767" w:rsidRDefault="00864767" w:rsidP="0070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рассматривается интеллектуальное наследие Александра Александровича Богданова, на философии эмпириомонизма.</w:t>
      </w:r>
    </w:p>
    <w:p w:rsidR="007038BD" w:rsidRDefault="007038BD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Т.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Оболевич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, Е.А. </w:t>
      </w:r>
      <w:proofErr w:type="spellStart"/>
      <w:proofErr w:type="gramStart"/>
      <w:r w:rsidRPr="001043BF">
        <w:rPr>
          <w:rFonts w:ascii="Times New Roman" w:hAnsi="Times New Roman" w:cs="Times New Roman"/>
          <w:b/>
          <w:sz w:val="24"/>
          <w:szCs w:val="24"/>
        </w:rPr>
        <w:t>Тахо-Годи</w:t>
      </w:r>
      <w:proofErr w:type="spellEnd"/>
      <w:proofErr w:type="gramEnd"/>
      <w:r w:rsidRPr="001043BF">
        <w:rPr>
          <w:rFonts w:ascii="Times New Roman" w:hAnsi="Times New Roman" w:cs="Times New Roman"/>
          <w:b/>
          <w:sz w:val="24"/>
          <w:szCs w:val="24"/>
        </w:rPr>
        <w:t>, А.С. Цыганков – Институт научной философии в творческой биографии А.Ф. Лосева</w:t>
      </w:r>
    </w:p>
    <w:p w:rsidR="00864767" w:rsidRPr="00F94728" w:rsidRDefault="00F94728" w:rsidP="0070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728">
        <w:rPr>
          <w:rFonts w:ascii="Times New Roman" w:hAnsi="Times New Roman" w:cs="Times New Roman"/>
          <w:sz w:val="24"/>
          <w:szCs w:val="24"/>
        </w:rPr>
        <w:t>Дана историко-философская реконструкция сотрудничества А.Ф. Лосева с Институтом научной философии.</w:t>
      </w:r>
    </w:p>
    <w:p w:rsidR="007844C8" w:rsidRDefault="00DF3709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Н.С.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Кирабаев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>, С. А</w:t>
      </w:r>
      <w:r w:rsidR="007844C8" w:rsidRPr="001043B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844C8" w:rsidRPr="001043BF">
        <w:rPr>
          <w:rFonts w:ascii="Times New Roman" w:hAnsi="Times New Roman" w:cs="Times New Roman"/>
          <w:b/>
          <w:sz w:val="24"/>
          <w:szCs w:val="24"/>
        </w:rPr>
        <w:t>Нижников</w:t>
      </w:r>
      <w:proofErr w:type="spellEnd"/>
      <w:r w:rsidR="007844C8" w:rsidRPr="001043BF">
        <w:rPr>
          <w:rFonts w:ascii="Times New Roman" w:hAnsi="Times New Roman" w:cs="Times New Roman"/>
          <w:b/>
          <w:sz w:val="24"/>
          <w:szCs w:val="24"/>
        </w:rPr>
        <w:t xml:space="preserve"> – Диалектика и метафизика в творчестве А.Ф. Лосева</w:t>
      </w:r>
    </w:p>
    <w:p w:rsidR="00F94728" w:rsidRPr="00F94728" w:rsidRDefault="00F94728" w:rsidP="0070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анализируется понимание А.Ф. Лосевым метафизики и диалектики, их соотношения.</w:t>
      </w:r>
    </w:p>
    <w:p w:rsidR="00DF3709" w:rsidRPr="001043BF" w:rsidRDefault="00DF3709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4C8" w:rsidRPr="001043BF" w:rsidRDefault="007844C8" w:rsidP="00703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5CE" w:rsidRPr="001043BF" w:rsidRDefault="00CF25CE" w:rsidP="00CF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Философия и религия</w:t>
      </w:r>
    </w:p>
    <w:p w:rsidR="00DF3709" w:rsidRDefault="00DF3709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В.А. Федянина – Божества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ками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в средневековом японском буддизме (по сочинениям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Дзиэна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>)</w:t>
      </w:r>
    </w:p>
    <w:p w:rsidR="0055729C" w:rsidRPr="0055729C" w:rsidRDefault="0055729C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29C">
        <w:rPr>
          <w:rFonts w:ascii="Times New Roman" w:hAnsi="Times New Roman" w:cs="Times New Roman"/>
          <w:sz w:val="24"/>
          <w:szCs w:val="24"/>
        </w:rPr>
        <w:t>В статье анализируе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240358">
        <w:rPr>
          <w:rFonts w:ascii="Times New Roman" w:hAnsi="Times New Roman" w:cs="Times New Roman"/>
          <w:sz w:val="24"/>
          <w:szCs w:val="24"/>
        </w:rPr>
        <w:t xml:space="preserve">, как понималась природа японских божеств </w:t>
      </w:r>
      <w:proofErr w:type="spellStart"/>
      <w:r w:rsidR="00240358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="00240358">
        <w:rPr>
          <w:rFonts w:ascii="Times New Roman" w:hAnsi="Times New Roman" w:cs="Times New Roman"/>
          <w:sz w:val="24"/>
          <w:szCs w:val="24"/>
        </w:rPr>
        <w:t xml:space="preserve"> в средневековой японской философской  традиции</w:t>
      </w:r>
    </w:p>
    <w:p w:rsidR="004D07F9" w:rsidRDefault="00DF3709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М.С. Коляда – Отражение религиозной мысли японского аристократа в 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сэцува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043BF">
        <w:rPr>
          <w:rFonts w:ascii="Times New Roman" w:hAnsi="Times New Roman" w:cs="Times New Roman"/>
          <w:b/>
          <w:sz w:val="24"/>
          <w:szCs w:val="24"/>
        </w:rPr>
        <w:t>на примере «Бесед</w:t>
      </w:r>
      <w:proofErr w:type="gram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о делах старины»</w:t>
      </w:r>
    </w:p>
    <w:p w:rsidR="00240358" w:rsidRPr="00240358" w:rsidRDefault="00240358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</w:t>
      </w:r>
      <w:r w:rsidR="008603AD">
        <w:rPr>
          <w:rFonts w:ascii="Times New Roman" w:hAnsi="Times New Roman" w:cs="Times New Roman"/>
          <w:sz w:val="24"/>
          <w:szCs w:val="24"/>
        </w:rPr>
        <w:t xml:space="preserve">атье представлено исследование </w:t>
      </w:r>
      <w:proofErr w:type="gramStart"/>
      <w:r w:rsidR="008603AD">
        <w:rPr>
          <w:rFonts w:ascii="Times New Roman" w:hAnsi="Times New Roman" w:cs="Times New Roman"/>
          <w:sz w:val="24"/>
          <w:szCs w:val="24"/>
        </w:rPr>
        <w:t>способов отражения религиозного мировоззрения представителя японской знати</w:t>
      </w:r>
      <w:proofErr w:type="gramEnd"/>
      <w:r w:rsidR="008603AD">
        <w:rPr>
          <w:rFonts w:ascii="Times New Roman" w:hAnsi="Times New Roman" w:cs="Times New Roman"/>
          <w:sz w:val="24"/>
          <w:szCs w:val="24"/>
        </w:rPr>
        <w:t xml:space="preserve"> в литературе кратких поучительных рассказов </w:t>
      </w:r>
      <w:proofErr w:type="spellStart"/>
      <w:r w:rsidR="008603AD">
        <w:rPr>
          <w:rFonts w:ascii="Times New Roman" w:hAnsi="Times New Roman" w:cs="Times New Roman"/>
          <w:sz w:val="24"/>
          <w:szCs w:val="24"/>
        </w:rPr>
        <w:t>сэцува</w:t>
      </w:r>
      <w:proofErr w:type="spellEnd"/>
    </w:p>
    <w:p w:rsidR="000F7918" w:rsidRDefault="000F7918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Полхов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– Изобличение нерадивого вассала в порицаниях Ода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Нобунага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Сакума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Нобумори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Нобухидэ</w:t>
      </w:r>
      <w:proofErr w:type="spellEnd"/>
    </w:p>
    <w:p w:rsidR="008603AD" w:rsidRPr="00A65411" w:rsidRDefault="00A65411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рассматриваются  порицания правителя позднесредневековой Японии 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Нобунага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написанные в1580 г. и обращенные к его высокопоставленному вассалу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Нобумори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сыну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Нобухид</w:t>
      </w:r>
      <w:r w:rsidR="00926801">
        <w:rPr>
          <w:rFonts w:ascii="Times New Roman" w:hAnsi="Times New Roman" w:cs="Times New Roman"/>
          <w:sz w:val="24"/>
          <w:szCs w:val="24"/>
        </w:rPr>
        <w:t>э</w:t>
      </w:r>
      <w:proofErr w:type="spellEnd"/>
    </w:p>
    <w:p w:rsidR="000F7918" w:rsidRPr="001043BF" w:rsidRDefault="000F7918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Ода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Нобунага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– Памятная записка. Перевод со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старояпонского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и примечания С.А.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Полхова</w:t>
      </w:r>
      <w:proofErr w:type="spellEnd"/>
    </w:p>
    <w:p w:rsidR="000F7918" w:rsidRPr="001043BF" w:rsidRDefault="000F7918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Ю.Е. Федорова – «Совершенный человек»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«Праведный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факих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»: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суфийские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 xml:space="preserve"> истоки политической концепции имама Хомейни</w:t>
      </w:r>
    </w:p>
    <w:p w:rsidR="000F7918" w:rsidRPr="001043BF" w:rsidRDefault="000F7918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B1D" w:rsidRPr="001043BF" w:rsidRDefault="00FD6D73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ab/>
      </w:r>
      <w:r w:rsidR="005F2B1D" w:rsidRPr="001043BF">
        <w:rPr>
          <w:rFonts w:ascii="Times New Roman" w:hAnsi="Times New Roman" w:cs="Times New Roman"/>
          <w:b/>
          <w:sz w:val="24"/>
          <w:szCs w:val="24"/>
        </w:rPr>
        <w:t>Из редакционной почты</w:t>
      </w:r>
    </w:p>
    <w:p w:rsidR="000F7918" w:rsidRDefault="000F7918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А.В. Рубцова – Институт философии и философия институтов </w:t>
      </w:r>
    </w:p>
    <w:p w:rsidR="007D29F4" w:rsidRPr="007D29F4" w:rsidRDefault="007D29F4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9F4">
        <w:rPr>
          <w:rFonts w:ascii="Times New Roman" w:hAnsi="Times New Roman" w:cs="Times New Roman"/>
          <w:sz w:val="24"/>
          <w:szCs w:val="24"/>
        </w:rPr>
        <w:t>Конфликт  с назначением временного руководства в Институте философии РАН</w:t>
      </w:r>
    </w:p>
    <w:p w:rsidR="008603AD" w:rsidRPr="001043BF" w:rsidRDefault="008603AD" w:rsidP="00FD6D73">
      <w:pPr>
        <w:tabs>
          <w:tab w:val="left" w:pos="372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792" w:rsidRPr="001043BF" w:rsidRDefault="007D4792" w:rsidP="007D4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Научная жизнь</w:t>
      </w:r>
    </w:p>
    <w:p w:rsidR="00E0758D" w:rsidRPr="001043BF" w:rsidRDefault="000F7918" w:rsidP="00E07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1043BF">
        <w:rPr>
          <w:rFonts w:ascii="Times New Roman" w:hAnsi="Times New Roman" w:cs="Times New Roman"/>
          <w:b/>
          <w:sz w:val="24"/>
          <w:szCs w:val="24"/>
        </w:rPr>
        <w:t>Грякалов</w:t>
      </w:r>
      <w:proofErr w:type="spellEnd"/>
      <w:r w:rsidRPr="001043BF">
        <w:rPr>
          <w:rFonts w:ascii="Times New Roman" w:hAnsi="Times New Roman" w:cs="Times New Roman"/>
          <w:b/>
          <w:sz w:val="24"/>
          <w:szCs w:val="24"/>
        </w:rPr>
        <w:t>, Ж.В. Николае</w:t>
      </w:r>
      <w:r w:rsidR="00EA15CD" w:rsidRPr="001043BF">
        <w:rPr>
          <w:rFonts w:ascii="Times New Roman" w:hAnsi="Times New Roman" w:cs="Times New Roman"/>
          <w:b/>
          <w:sz w:val="24"/>
          <w:szCs w:val="24"/>
        </w:rPr>
        <w:t xml:space="preserve">ва, А..Е. </w:t>
      </w:r>
      <w:proofErr w:type="spellStart"/>
      <w:r w:rsidR="00EA15CD" w:rsidRPr="001043BF">
        <w:rPr>
          <w:rFonts w:ascii="Times New Roman" w:hAnsi="Times New Roman" w:cs="Times New Roman"/>
          <w:b/>
          <w:sz w:val="24"/>
          <w:szCs w:val="24"/>
        </w:rPr>
        <w:t>Радеев</w:t>
      </w:r>
      <w:proofErr w:type="spellEnd"/>
      <w:r w:rsidR="00EA15CD" w:rsidRPr="001043BF">
        <w:rPr>
          <w:rFonts w:ascii="Times New Roman" w:hAnsi="Times New Roman" w:cs="Times New Roman"/>
          <w:b/>
          <w:sz w:val="24"/>
          <w:szCs w:val="24"/>
        </w:rPr>
        <w:t xml:space="preserve">, Е.Н. </w:t>
      </w:r>
      <w:proofErr w:type="spellStart"/>
      <w:r w:rsidR="00EA15CD" w:rsidRPr="001043BF">
        <w:rPr>
          <w:rFonts w:ascii="Times New Roman" w:hAnsi="Times New Roman" w:cs="Times New Roman"/>
          <w:b/>
          <w:sz w:val="24"/>
          <w:szCs w:val="24"/>
        </w:rPr>
        <w:t>Устюгова</w:t>
      </w:r>
      <w:proofErr w:type="spellEnd"/>
      <w:r w:rsidR="00EA15CD" w:rsidRPr="001043BF">
        <w:rPr>
          <w:rFonts w:ascii="Times New Roman" w:hAnsi="Times New Roman" w:cs="Times New Roman"/>
          <w:b/>
          <w:sz w:val="24"/>
          <w:szCs w:val="24"/>
        </w:rPr>
        <w:t xml:space="preserve">  - Всероссийская конференция                « </w:t>
      </w:r>
      <w:r w:rsidR="00EA15CD" w:rsidRPr="001043BF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EA15CD" w:rsidRPr="001043BF">
        <w:rPr>
          <w:rFonts w:ascii="Times New Roman" w:hAnsi="Times New Roman" w:cs="Times New Roman"/>
          <w:b/>
          <w:sz w:val="24"/>
          <w:szCs w:val="24"/>
        </w:rPr>
        <w:t xml:space="preserve"> Кагановские чтения. Теория культуры и эстетика: новые междисциплинарные подходы (к 100-летию М.С. Кагана)»</w:t>
      </w:r>
    </w:p>
    <w:p w:rsidR="00EA15CD" w:rsidRPr="00EA15CD" w:rsidRDefault="00EA15CD" w:rsidP="00E0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3BF">
        <w:rPr>
          <w:rFonts w:ascii="Times New Roman" w:hAnsi="Times New Roman" w:cs="Times New Roman"/>
          <w:b/>
          <w:sz w:val="24"/>
          <w:szCs w:val="24"/>
        </w:rPr>
        <w:t>В.Н. Жуков – В мире философов и философии (О девятом издании</w:t>
      </w:r>
      <w:r>
        <w:rPr>
          <w:rFonts w:ascii="Times New Roman" w:hAnsi="Times New Roman" w:cs="Times New Roman"/>
          <w:sz w:val="24"/>
          <w:szCs w:val="24"/>
        </w:rPr>
        <w:t xml:space="preserve"> «Философского словаря»)</w:t>
      </w:r>
    </w:p>
    <w:sectPr w:rsidR="00EA15CD" w:rsidRPr="00EA15CD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9"/>
    <w:rsid w:val="00036FC5"/>
    <w:rsid w:val="000916C3"/>
    <w:rsid w:val="000F7918"/>
    <w:rsid w:val="001043BF"/>
    <w:rsid w:val="00155A4D"/>
    <w:rsid w:val="00155AE9"/>
    <w:rsid w:val="001F63B0"/>
    <w:rsid w:val="00203F3B"/>
    <w:rsid w:val="00240358"/>
    <w:rsid w:val="00254065"/>
    <w:rsid w:val="002D45BF"/>
    <w:rsid w:val="00303417"/>
    <w:rsid w:val="003908A6"/>
    <w:rsid w:val="003E0600"/>
    <w:rsid w:val="004152E9"/>
    <w:rsid w:val="004D07F9"/>
    <w:rsid w:val="00504C38"/>
    <w:rsid w:val="0055729C"/>
    <w:rsid w:val="005F2B1D"/>
    <w:rsid w:val="00605049"/>
    <w:rsid w:val="006A020C"/>
    <w:rsid w:val="007038BD"/>
    <w:rsid w:val="007844C8"/>
    <w:rsid w:val="00797AC6"/>
    <w:rsid w:val="007D29F4"/>
    <w:rsid w:val="007D4792"/>
    <w:rsid w:val="007E2947"/>
    <w:rsid w:val="008603AD"/>
    <w:rsid w:val="00864767"/>
    <w:rsid w:val="0087236C"/>
    <w:rsid w:val="00880CBD"/>
    <w:rsid w:val="00883836"/>
    <w:rsid w:val="008C7E01"/>
    <w:rsid w:val="00926801"/>
    <w:rsid w:val="00930661"/>
    <w:rsid w:val="00985285"/>
    <w:rsid w:val="00A51B7C"/>
    <w:rsid w:val="00A65411"/>
    <w:rsid w:val="00A660CD"/>
    <w:rsid w:val="00AA3C66"/>
    <w:rsid w:val="00AE4B7E"/>
    <w:rsid w:val="00B70634"/>
    <w:rsid w:val="00C23A94"/>
    <w:rsid w:val="00C46CA4"/>
    <w:rsid w:val="00CA6312"/>
    <w:rsid w:val="00CD48F6"/>
    <w:rsid w:val="00CF25CE"/>
    <w:rsid w:val="00DF3709"/>
    <w:rsid w:val="00E0758D"/>
    <w:rsid w:val="00E77848"/>
    <w:rsid w:val="00EA15CD"/>
    <w:rsid w:val="00F05653"/>
    <w:rsid w:val="00F94728"/>
    <w:rsid w:val="00FD3802"/>
    <w:rsid w:val="00FD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11</cp:revision>
  <dcterms:created xsi:type="dcterms:W3CDTF">2022-03-17T08:55:00Z</dcterms:created>
  <dcterms:modified xsi:type="dcterms:W3CDTF">2022-06-20T06:02:00Z</dcterms:modified>
</cp:coreProperties>
</file>