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647D8E" w:rsidRDefault="00303417" w:rsidP="00EB5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sz w:val="24"/>
          <w:szCs w:val="24"/>
        </w:rPr>
        <w:t xml:space="preserve">В библиотеку Пермской Духовной семинарии поступил журнал </w:t>
      </w:r>
      <w:r w:rsidR="0087236C" w:rsidRPr="00647D8E">
        <w:rPr>
          <w:rFonts w:ascii="Times New Roman" w:eastAsia="Times New Roman" w:hAnsi="Times New Roman" w:cs="Times New Roman"/>
          <w:b/>
          <w:sz w:val="24"/>
          <w:szCs w:val="24"/>
        </w:rPr>
        <w:t>«Вопросы философии</w:t>
      </w: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64681" w:rsidRPr="00647D8E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87236C" w:rsidRPr="00647D8E">
        <w:rPr>
          <w:rFonts w:ascii="Times New Roman" w:eastAsia="Times New Roman" w:hAnsi="Times New Roman" w:cs="Times New Roman"/>
          <w:sz w:val="24"/>
          <w:szCs w:val="24"/>
        </w:rPr>
        <w:t xml:space="preserve">  за 2022</w:t>
      </w:r>
    </w:p>
    <w:p w:rsidR="00303417" w:rsidRPr="00647D8E" w:rsidRDefault="00303417" w:rsidP="00E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417" w:rsidRPr="00647D8E" w:rsidRDefault="00303417" w:rsidP="00E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:rsidR="00B64681" w:rsidRPr="00647D8E" w:rsidRDefault="00B64681" w:rsidP="00E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B7BA3" w:rsidRPr="00647D8E">
        <w:rPr>
          <w:rFonts w:ascii="Times New Roman" w:eastAsia="Times New Roman" w:hAnsi="Times New Roman" w:cs="Times New Roman"/>
          <w:b/>
          <w:sz w:val="24"/>
          <w:szCs w:val="24"/>
        </w:rPr>
        <w:t xml:space="preserve"> 100-летию Белорусского государственного университета</w:t>
      </w:r>
    </w:p>
    <w:p w:rsidR="00435F22" w:rsidRPr="00647D8E" w:rsidRDefault="00435F22" w:rsidP="00EB52D1">
      <w:pPr>
        <w:tabs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ab/>
        <w:t>«Университет как сердце культуры». Беседа Т.Г.Щедриной с А.Д.Королем</w:t>
      </w:r>
    </w:p>
    <w:p w:rsidR="00435F22" w:rsidRPr="00647D8E" w:rsidRDefault="00435F22" w:rsidP="00EB52D1">
      <w:pPr>
        <w:tabs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BA3" w:rsidRDefault="00435F22" w:rsidP="00E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>Философия, культура, общество</w:t>
      </w:r>
    </w:p>
    <w:p w:rsidR="00EB52D1" w:rsidRPr="00647D8E" w:rsidRDefault="00EB52D1" w:rsidP="00E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D8E" w:rsidRDefault="00CA0D3D" w:rsidP="00EB52D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>Л.В.Скворцов - Размышления о фен</w:t>
      </w:r>
      <w:r w:rsidR="00922881" w:rsidRPr="00647D8E">
        <w:rPr>
          <w:rFonts w:ascii="Times New Roman" w:eastAsia="Times New Roman" w:hAnsi="Times New Roman" w:cs="Times New Roman"/>
          <w:b/>
          <w:sz w:val="24"/>
          <w:szCs w:val="24"/>
        </w:rPr>
        <w:t>омене « морального взрыва» в ХХ</w:t>
      </w:r>
      <w:proofErr w:type="gramStart"/>
      <w:r w:rsidR="00922881" w:rsidRPr="00647D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веке  </w:t>
      </w:r>
    </w:p>
    <w:p w:rsidR="00CA0D3D" w:rsidRPr="00647D8E" w:rsidRDefault="00CA0D3D" w:rsidP="00EB52D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D8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47D8E">
        <w:rPr>
          <w:rFonts w:ascii="Times New Roman" w:eastAsia="Times New Roman" w:hAnsi="Times New Roman" w:cs="Times New Roman"/>
          <w:sz w:val="24"/>
          <w:szCs w:val="24"/>
        </w:rPr>
        <w:t>Моральный взрыв - как феномен оказывающий влияние на характер общественного сознания и массового поведения.</w:t>
      </w:r>
    </w:p>
    <w:p w:rsidR="00EB52D1" w:rsidRDefault="00CA0D3D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А.В. Прокофьев – Эволюционно-психическое разоблачение моральных принципов как этическая проблема</w:t>
      </w:r>
    </w:p>
    <w:p w:rsidR="00647D8E" w:rsidRDefault="00654DE9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Эволюционные и психологические исследования с целью разоблачения некоторых нормативных принципов</w:t>
      </w:r>
    </w:p>
    <w:p w:rsidR="00647D8E" w:rsidRPr="00647D8E" w:rsidRDefault="00FC1E19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Боянич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- О метаморфозе одного института гражданского обществ</w:t>
      </w:r>
      <w:r w:rsidR="00602F73" w:rsidRPr="00647D8E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FC1E19" w:rsidRPr="00647D8E" w:rsidRDefault="00FC1E19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Версия эволюции института полиции как часть гражданского общества, а не государства.</w:t>
      </w:r>
    </w:p>
    <w:p w:rsidR="00FC1E19" w:rsidRPr="00647D8E" w:rsidRDefault="00FC1E19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А.В.Разин - О судьбах просвещения</w:t>
      </w:r>
    </w:p>
    <w:p w:rsidR="00FC1E19" w:rsidRPr="00647D8E" w:rsidRDefault="00D46DE3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Высказывания против логики просветительского мышления и новые подходы к его пониманию</w:t>
      </w:r>
      <w:r w:rsidR="00FA1475" w:rsidRPr="00647D8E">
        <w:rPr>
          <w:rFonts w:ascii="Times New Roman" w:hAnsi="Times New Roman" w:cs="Times New Roman"/>
          <w:sz w:val="24"/>
          <w:szCs w:val="24"/>
        </w:rPr>
        <w:t>.</w:t>
      </w:r>
    </w:p>
    <w:p w:rsidR="000A400A" w:rsidRPr="00647D8E" w:rsidRDefault="000A400A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Т.Г.Лешкевич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– Человек -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виртуал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и передача культурных ценностей поколению эпохи цифры</w:t>
      </w:r>
    </w:p>
    <w:p w:rsidR="000A400A" w:rsidRPr="00647D8E" w:rsidRDefault="000A400A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Цель статьи связана с анализом проблемы передачи гуманитарных ценностей представителям </w:t>
      </w:r>
      <w:r w:rsidR="00FA1475" w:rsidRPr="00647D8E">
        <w:rPr>
          <w:rFonts w:ascii="Times New Roman" w:hAnsi="Times New Roman" w:cs="Times New Roman"/>
          <w:sz w:val="24"/>
          <w:szCs w:val="24"/>
        </w:rPr>
        <w:t>поколения цифры.</w:t>
      </w:r>
    </w:p>
    <w:p w:rsidR="00FA1475" w:rsidRPr="00647D8E" w:rsidRDefault="00FA1475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Раконяц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,П</w:t>
      </w:r>
      <w:proofErr w:type="spellEnd"/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Живкович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Б.Раделич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В.Бакрач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>- Анализ социальных явлений, связанных с пандемией СО</w:t>
      </w:r>
      <w:r w:rsidR="00922881" w:rsidRPr="00647D8E">
        <w:rPr>
          <w:rFonts w:ascii="Times New Roman" w:hAnsi="Times New Roman" w:cs="Times New Roman"/>
          <w:b/>
          <w:sz w:val="24"/>
          <w:szCs w:val="24"/>
        </w:rPr>
        <w:t>VID-19</w:t>
      </w:r>
    </w:p>
    <w:p w:rsidR="00922881" w:rsidRPr="00647D8E" w:rsidRDefault="002A406B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Проблемы в период пандемии и возможные альтернативные пути их решения</w:t>
      </w:r>
    </w:p>
    <w:p w:rsidR="00EB52D1" w:rsidRDefault="002A406B" w:rsidP="00EB52D1">
      <w:pPr>
        <w:tabs>
          <w:tab w:val="left" w:pos="2136"/>
          <w:tab w:val="left" w:pos="4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ab/>
      </w:r>
    </w:p>
    <w:p w:rsidR="00602F73" w:rsidRPr="00647D8E" w:rsidRDefault="002A406B" w:rsidP="00EB52D1">
      <w:pPr>
        <w:tabs>
          <w:tab w:val="left" w:pos="2136"/>
          <w:tab w:val="left" w:pos="4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Совре</w:t>
      </w:r>
      <w:r w:rsidR="00602F73" w:rsidRPr="00647D8E">
        <w:rPr>
          <w:rFonts w:ascii="Times New Roman" w:hAnsi="Times New Roman" w:cs="Times New Roman"/>
          <w:b/>
          <w:sz w:val="24"/>
          <w:szCs w:val="24"/>
        </w:rPr>
        <w:t>менный антропологический кризис:</w:t>
      </w:r>
    </w:p>
    <w:p w:rsidR="002A406B" w:rsidRDefault="002A406B" w:rsidP="00EB52D1">
      <w:pPr>
        <w:tabs>
          <w:tab w:val="left" w:pos="2136"/>
          <w:tab w:val="left" w:pos="4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проблемы и перспективы</w:t>
      </w:r>
    </w:p>
    <w:p w:rsidR="00EB52D1" w:rsidRPr="00647D8E" w:rsidRDefault="00EB52D1" w:rsidP="00EB52D1">
      <w:pPr>
        <w:tabs>
          <w:tab w:val="left" w:pos="2136"/>
          <w:tab w:val="left" w:pos="4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6B" w:rsidRPr="00647D8E" w:rsidRDefault="002A406B" w:rsidP="00EB52D1">
      <w:pPr>
        <w:tabs>
          <w:tab w:val="left" w:pos="2136"/>
          <w:tab w:val="left" w:pos="31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Р. Ю.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Сабанчеев</w:t>
      </w:r>
      <w:proofErr w:type="spellEnd"/>
      <w:r w:rsidR="003B18C9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8E">
        <w:rPr>
          <w:rFonts w:ascii="Times New Roman" w:hAnsi="Times New Roman" w:cs="Times New Roman"/>
          <w:b/>
          <w:sz w:val="24"/>
          <w:szCs w:val="24"/>
        </w:rPr>
        <w:t>- Феномен памяти в эпоху кризиса техногенной цивилизации</w:t>
      </w:r>
    </w:p>
    <w:p w:rsidR="002A406B" w:rsidRPr="00647D8E" w:rsidRDefault="003A0533" w:rsidP="00EB52D1">
      <w:pPr>
        <w:tabs>
          <w:tab w:val="left" w:pos="2136"/>
          <w:tab w:val="left" w:pos="31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7D8E">
        <w:rPr>
          <w:rFonts w:ascii="Times New Roman" w:hAnsi="Times New Roman" w:cs="Times New Roman"/>
          <w:sz w:val="24"/>
          <w:szCs w:val="24"/>
        </w:rPr>
        <w:t xml:space="preserve">В основу статьи </w:t>
      </w:r>
      <w:r w:rsidR="00DD29B0" w:rsidRPr="00647D8E">
        <w:rPr>
          <w:rFonts w:ascii="Times New Roman" w:hAnsi="Times New Roman" w:cs="Times New Roman"/>
          <w:sz w:val="24"/>
          <w:szCs w:val="24"/>
        </w:rPr>
        <w:t xml:space="preserve"> </w:t>
      </w:r>
      <w:r w:rsidRPr="00647D8E">
        <w:rPr>
          <w:rFonts w:ascii="Times New Roman" w:hAnsi="Times New Roman" w:cs="Times New Roman"/>
          <w:sz w:val="24"/>
          <w:szCs w:val="24"/>
        </w:rPr>
        <w:t>легл</w:t>
      </w:r>
      <w:r w:rsidR="003B18C9" w:rsidRPr="00647D8E">
        <w:rPr>
          <w:rFonts w:ascii="Times New Roman" w:hAnsi="Times New Roman" w:cs="Times New Roman"/>
          <w:sz w:val="24"/>
          <w:szCs w:val="24"/>
        </w:rPr>
        <w:t xml:space="preserve">и  работы З.Ф.Рейда, </w:t>
      </w:r>
      <w:proofErr w:type="spellStart"/>
      <w:r w:rsidR="003B18C9" w:rsidRPr="00647D8E">
        <w:rPr>
          <w:rFonts w:ascii="Times New Roman" w:hAnsi="Times New Roman" w:cs="Times New Roman"/>
          <w:sz w:val="24"/>
          <w:szCs w:val="24"/>
        </w:rPr>
        <w:t>В.Беньямина</w:t>
      </w:r>
      <w:proofErr w:type="spellEnd"/>
      <w:r w:rsidR="003B18C9" w:rsidRPr="00647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D8E">
        <w:rPr>
          <w:rFonts w:ascii="Times New Roman" w:hAnsi="Times New Roman" w:cs="Times New Roman"/>
          <w:sz w:val="24"/>
          <w:szCs w:val="24"/>
        </w:rPr>
        <w:t>Г.Г.Шпета</w:t>
      </w:r>
      <w:proofErr w:type="spellEnd"/>
      <w:r w:rsidRPr="00647D8E">
        <w:rPr>
          <w:rFonts w:ascii="Times New Roman" w:hAnsi="Times New Roman" w:cs="Times New Roman"/>
          <w:sz w:val="24"/>
          <w:szCs w:val="24"/>
        </w:rPr>
        <w:t>, В.С.Степина о влиянии техногенной цивилизации на жизнь в обществе</w:t>
      </w:r>
      <w:proofErr w:type="gramEnd"/>
    </w:p>
    <w:p w:rsidR="003A0533" w:rsidRPr="00647D8E" w:rsidRDefault="003A0533" w:rsidP="00EB52D1">
      <w:pPr>
        <w:tabs>
          <w:tab w:val="left" w:pos="2136"/>
          <w:tab w:val="left" w:pos="31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И.Н.Колядк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Антропологический кризис техногенной цивилизации:</w:t>
      </w:r>
      <w:r w:rsidR="00A15E96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DE3" w:rsidRPr="00647D8E" w:rsidRDefault="00A15E96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параметры и перспективы преодоления</w:t>
      </w:r>
    </w:p>
    <w:p w:rsidR="00A15E96" w:rsidRPr="00647D8E" w:rsidRDefault="00A15E96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Антропологический кризис - пути его решения. Использование эффективных стратегий</w:t>
      </w:r>
    </w:p>
    <w:p w:rsidR="00A15E96" w:rsidRPr="00647D8E" w:rsidRDefault="00A15E96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Е.Л.Терехин</w:t>
      </w:r>
      <w:r w:rsidR="00DD29B0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D29B0" w:rsidRPr="00647D8E">
        <w:rPr>
          <w:rFonts w:ascii="Times New Roman" w:hAnsi="Times New Roman" w:cs="Times New Roman"/>
          <w:b/>
          <w:sz w:val="24"/>
          <w:szCs w:val="24"/>
        </w:rPr>
        <w:t>-</w:t>
      </w:r>
      <w:r w:rsidRPr="00647D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оиск новых типов научной рациональности в условиях </w:t>
      </w:r>
      <w:r w:rsidR="00DD29B0" w:rsidRPr="00647D8E">
        <w:rPr>
          <w:rFonts w:ascii="Times New Roman" w:hAnsi="Times New Roman" w:cs="Times New Roman"/>
          <w:b/>
          <w:sz w:val="24"/>
          <w:szCs w:val="24"/>
        </w:rPr>
        <w:t>антропологического кризиса: релятивистский подход</w:t>
      </w:r>
    </w:p>
    <w:p w:rsidR="00DD29B0" w:rsidRPr="00647D8E" w:rsidRDefault="00DD29B0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spellStart"/>
      <w:r w:rsidRPr="00647D8E">
        <w:rPr>
          <w:rFonts w:ascii="Times New Roman" w:hAnsi="Times New Roman" w:cs="Times New Roman"/>
          <w:sz w:val="24"/>
          <w:szCs w:val="24"/>
        </w:rPr>
        <w:t>релятивитского</w:t>
      </w:r>
      <w:proofErr w:type="spellEnd"/>
      <w:r w:rsidRPr="00647D8E">
        <w:rPr>
          <w:rFonts w:ascii="Times New Roman" w:hAnsi="Times New Roman" w:cs="Times New Roman"/>
          <w:sz w:val="24"/>
          <w:szCs w:val="24"/>
        </w:rPr>
        <w:t xml:space="preserve"> подхода к осмыслению научной рациональности</w:t>
      </w:r>
    </w:p>
    <w:p w:rsidR="00DD29B0" w:rsidRPr="00647D8E" w:rsidRDefault="00DD29B0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Б. И.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Пружинин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>нтропологический   кризис как тема философии</w:t>
      </w:r>
    </w:p>
    <w:p w:rsidR="003B18C9" w:rsidRPr="00647D8E" w:rsidRDefault="003B18C9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Антропологический кризис и все вытекающие из него процессы, деформирующие современную цивилизацию. С точки зрения философии</w:t>
      </w:r>
    </w:p>
    <w:p w:rsidR="003B18C9" w:rsidRPr="00647D8E" w:rsidRDefault="003B18C9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К.В.Анохин, К.С.Новоселов, С.К.Смирнов, А.Р.Ефимов, Ф.М. Матвеев-</w:t>
      </w:r>
    </w:p>
    <w:p w:rsidR="003B18C9" w:rsidRPr="00647D8E" w:rsidRDefault="003B18C9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Искусственный интеллект для науки и наука для искусственного интеллекта</w:t>
      </w:r>
    </w:p>
    <w:p w:rsidR="003B18C9" w:rsidRPr="00647D8E" w:rsidRDefault="005C0FF4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Насколько полезно использование ИИ в фундаментальной науке, каков потенциал, или наоборот ограничение в естественных и точных науках</w:t>
      </w:r>
    </w:p>
    <w:p w:rsidR="005C0FF4" w:rsidRPr="00647D8E" w:rsidRDefault="005C0FF4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М.Д.Горбачев - Трудная проблема иллюзии</w:t>
      </w:r>
    </w:p>
    <w:p w:rsidR="005C0FF4" w:rsidRPr="00647D8E" w:rsidRDefault="002A7787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Использование субъективного опыта как возможности дать точное объяснение сознанию и его феноменальности</w:t>
      </w:r>
    </w:p>
    <w:p w:rsidR="00F5176D" w:rsidRPr="00647D8E" w:rsidRDefault="00F5176D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К.Франкли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Иллюзионизм как теория сознания. Часть I</w:t>
      </w:r>
    </w:p>
    <w:p w:rsidR="00F5176D" w:rsidRPr="00647D8E" w:rsidRDefault="00F5176D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Статья, в которой представлены аргументы в пользу подхода к сознанию, который называется иллюзионизм</w:t>
      </w:r>
    </w:p>
    <w:p w:rsidR="00F5176D" w:rsidRPr="00647D8E" w:rsidRDefault="00F5176D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Л.Г.Антипенк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Математическая дисциплина мысли в свете фундаментальной онтологии Хайдеггера</w:t>
      </w:r>
    </w:p>
    <w:p w:rsidR="00F5176D" w:rsidRPr="00647D8E" w:rsidRDefault="000D50E9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Вопросы об основаниях математики. Использование логического мышления, и создание </w:t>
      </w:r>
      <w:proofErr w:type="spellStart"/>
      <w:r w:rsidRPr="00647D8E">
        <w:rPr>
          <w:rFonts w:ascii="Times New Roman" w:hAnsi="Times New Roman" w:cs="Times New Roman"/>
          <w:sz w:val="24"/>
          <w:szCs w:val="24"/>
        </w:rPr>
        <w:t>комплементарно</w:t>
      </w:r>
      <w:proofErr w:type="spellEnd"/>
      <w:r w:rsidRPr="00647D8E">
        <w:rPr>
          <w:rFonts w:ascii="Times New Roman" w:hAnsi="Times New Roman" w:cs="Times New Roman"/>
          <w:sz w:val="24"/>
          <w:szCs w:val="24"/>
        </w:rPr>
        <w:t xml:space="preserve"> – диалектической  логики.</w:t>
      </w:r>
    </w:p>
    <w:p w:rsidR="000D50E9" w:rsidRPr="00647D8E" w:rsidRDefault="000D50E9" w:rsidP="00EB5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lastRenderedPageBreak/>
        <w:t>И.О.Щедрин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Трансформация самосознания в цифровом пространстве: от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нарратива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205" w:rsidRPr="00647D8E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сторителлингу</w:t>
      </w:r>
      <w:proofErr w:type="spellEnd"/>
    </w:p>
    <w:p w:rsidR="000D50E9" w:rsidRDefault="00EA1205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Роль цифровой самоидентификац</w:t>
      </w:r>
      <w:proofErr w:type="gramStart"/>
      <w:r w:rsidRPr="00647D8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47D8E">
        <w:rPr>
          <w:rFonts w:ascii="Times New Roman" w:hAnsi="Times New Roman" w:cs="Times New Roman"/>
          <w:sz w:val="24"/>
          <w:szCs w:val="24"/>
        </w:rPr>
        <w:t xml:space="preserve"> влияние на становление самосознания и личности в современную эпоху</w:t>
      </w:r>
    </w:p>
    <w:p w:rsidR="00EB52D1" w:rsidRPr="00647D8E" w:rsidRDefault="00EB52D1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205" w:rsidRDefault="00EA1205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ab/>
      </w:r>
      <w:r w:rsidRPr="00647D8E">
        <w:rPr>
          <w:rFonts w:ascii="Times New Roman" w:hAnsi="Times New Roman" w:cs="Times New Roman"/>
          <w:b/>
          <w:sz w:val="24"/>
          <w:szCs w:val="24"/>
        </w:rPr>
        <w:t>Из истории отечественной философской мысли</w:t>
      </w:r>
    </w:p>
    <w:p w:rsidR="00EB52D1" w:rsidRPr="00647D8E" w:rsidRDefault="00EB52D1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205" w:rsidRPr="00647D8E" w:rsidRDefault="00EA1205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Т.С.Злотников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Творческая деятельность в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культурфилософской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парадигме советских  исследователей :М М. Бахтин и М.С. Каган</w:t>
      </w:r>
    </w:p>
    <w:p w:rsidR="00EA1205" w:rsidRPr="00647D8E" w:rsidRDefault="00551364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Актуальность и продуктивность исследования в работах М.М.Бахтина и М.С.Кагана по проблематике постижения культурных ценностей</w:t>
      </w:r>
    </w:p>
    <w:p w:rsidR="00551364" w:rsidRPr="00647D8E" w:rsidRDefault="00551364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П.А.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Ореховский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, Т.А.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Вархотов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О.Б.Кошове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Конкурирующие проекты социализма в СССР периода политического романтизма.</w:t>
      </w:r>
    </w:p>
    <w:p w:rsidR="00551364" w:rsidRPr="00647D8E" w:rsidRDefault="00551364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Часть I. Политэкономия социализма: проект или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симулякр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>?</w:t>
      </w:r>
    </w:p>
    <w:p w:rsidR="00551364" w:rsidRPr="00647D8E" w:rsidRDefault="00551364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Общественные дискуссии </w:t>
      </w:r>
      <w:r w:rsidR="005B5D7D" w:rsidRPr="00647D8E">
        <w:rPr>
          <w:rFonts w:ascii="Times New Roman" w:hAnsi="Times New Roman" w:cs="Times New Roman"/>
          <w:sz w:val="24"/>
          <w:szCs w:val="24"/>
        </w:rPr>
        <w:t>вокруг политэкономии социализма и социалистического проекта в целом.</w:t>
      </w:r>
    </w:p>
    <w:p w:rsidR="005B5D7D" w:rsidRPr="00647D8E" w:rsidRDefault="00602F73" w:rsidP="00EB52D1">
      <w:pPr>
        <w:tabs>
          <w:tab w:val="left" w:pos="2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А.В.Скиперских</w:t>
      </w:r>
      <w:proofErr w:type="spellEnd"/>
      <w:r w:rsidR="003433B2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8E">
        <w:rPr>
          <w:rFonts w:ascii="Times New Roman" w:hAnsi="Times New Roman" w:cs="Times New Roman"/>
          <w:b/>
          <w:sz w:val="24"/>
          <w:szCs w:val="24"/>
        </w:rPr>
        <w:t>- «Поступил как Онегин с Татьяной</w:t>
      </w:r>
      <w:r w:rsidR="003433B2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8E">
        <w:rPr>
          <w:rFonts w:ascii="Times New Roman" w:hAnsi="Times New Roman" w:cs="Times New Roman"/>
          <w:b/>
          <w:sz w:val="24"/>
          <w:szCs w:val="24"/>
        </w:rPr>
        <w:t>»</w:t>
      </w:r>
      <w:r w:rsidR="005B5D7D" w:rsidRPr="00647D8E">
        <w:rPr>
          <w:rFonts w:ascii="Times New Roman" w:hAnsi="Times New Roman" w:cs="Times New Roman"/>
          <w:b/>
          <w:sz w:val="24"/>
          <w:szCs w:val="24"/>
        </w:rPr>
        <w:t>:</w:t>
      </w:r>
    </w:p>
    <w:p w:rsidR="005B5D7D" w:rsidRPr="00647D8E" w:rsidRDefault="003433B2" w:rsidP="00EB52D1">
      <w:pPr>
        <w:tabs>
          <w:tab w:val="left" w:pos="564"/>
          <w:tab w:val="left" w:pos="9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молодой  рабочий в пространстве советской культуры</w:t>
      </w:r>
      <w:r w:rsidR="005B5D7D" w:rsidRPr="00647D8E">
        <w:rPr>
          <w:rFonts w:ascii="Times New Roman" w:hAnsi="Times New Roman" w:cs="Times New Roman"/>
          <w:b/>
          <w:sz w:val="24"/>
          <w:szCs w:val="24"/>
        </w:rPr>
        <w:tab/>
      </w:r>
    </w:p>
    <w:p w:rsidR="002811C8" w:rsidRPr="00647D8E" w:rsidRDefault="005B5D7D" w:rsidP="00EB52D1">
      <w:pPr>
        <w:tabs>
          <w:tab w:val="left" w:pos="564"/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Личный дневник А.И.Дмитриева, в котором отражены впечатления о советской культуре и ее значимости </w:t>
      </w:r>
      <w:r w:rsidR="002811C8" w:rsidRPr="00647D8E">
        <w:rPr>
          <w:rFonts w:ascii="Times New Roman" w:hAnsi="Times New Roman" w:cs="Times New Roman"/>
          <w:sz w:val="24"/>
          <w:szCs w:val="24"/>
        </w:rPr>
        <w:t>в жизни молодого рабочего</w:t>
      </w:r>
    </w:p>
    <w:p w:rsidR="002811C8" w:rsidRPr="00647D8E" w:rsidRDefault="002811C8" w:rsidP="00EB52D1">
      <w:pPr>
        <w:tabs>
          <w:tab w:val="left" w:pos="564"/>
          <w:tab w:val="left" w:pos="9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А.А.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Воронин-Параллели</w:t>
      </w:r>
      <w:proofErr w:type="spellEnd"/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>, перпендикуляры и мнимые величины.</w:t>
      </w:r>
    </w:p>
    <w:p w:rsidR="002811C8" w:rsidRPr="00647D8E" w:rsidRDefault="00602F73" w:rsidP="00EB52D1">
      <w:pPr>
        <w:tabs>
          <w:tab w:val="left" w:pos="564"/>
          <w:tab w:val="left" w:pos="9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Читая книгу В.И.Толстых «</w:t>
      </w:r>
      <w:r w:rsidR="002811C8" w:rsidRPr="00647D8E">
        <w:rPr>
          <w:rFonts w:ascii="Times New Roman" w:hAnsi="Times New Roman" w:cs="Times New Roman"/>
          <w:b/>
          <w:sz w:val="24"/>
          <w:szCs w:val="24"/>
        </w:rPr>
        <w:t xml:space="preserve"> Мы были.</w:t>
      </w:r>
      <w:r w:rsidRPr="00647D8E">
        <w:rPr>
          <w:rFonts w:ascii="Times New Roman" w:hAnsi="Times New Roman" w:cs="Times New Roman"/>
          <w:b/>
          <w:sz w:val="24"/>
          <w:szCs w:val="24"/>
        </w:rPr>
        <w:t xml:space="preserve"> Советский человек как он есть»</w:t>
      </w:r>
    </w:p>
    <w:p w:rsidR="00EA1205" w:rsidRDefault="002811C8" w:rsidP="00EB52D1">
      <w:pPr>
        <w:tabs>
          <w:tab w:val="left" w:pos="564"/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>Некоторые характерные особенности « комфортного марксизма</w:t>
      </w:r>
      <w:r w:rsidR="003433B2" w:rsidRPr="00647D8E">
        <w:rPr>
          <w:rFonts w:ascii="Times New Roman" w:hAnsi="Times New Roman" w:cs="Times New Roman"/>
          <w:sz w:val="24"/>
          <w:szCs w:val="24"/>
        </w:rPr>
        <w:t xml:space="preserve"> </w:t>
      </w:r>
      <w:r w:rsidR="00602F73" w:rsidRPr="00647D8E">
        <w:rPr>
          <w:rFonts w:ascii="Times New Roman" w:hAnsi="Times New Roman" w:cs="Times New Roman"/>
          <w:sz w:val="24"/>
          <w:szCs w:val="24"/>
        </w:rPr>
        <w:t>»</w:t>
      </w:r>
      <w:r w:rsidRPr="00647D8E">
        <w:rPr>
          <w:rFonts w:ascii="Times New Roman" w:hAnsi="Times New Roman" w:cs="Times New Roman"/>
          <w:sz w:val="24"/>
          <w:szCs w:val="24"/>
        </w:rPr>
        <w:t>.</w:t>
      </w:r>
      <w:r w:rsidR="005B5D7D" w:rsidRPr="00647D8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B52D1" w:rsidRPr="00647D8E" w:rsidRDefault="00EB52D1" w:rsidP="00EB52D1">
      <w:pPr>
        <w:tabs>
          <w:tab w:val="left" w:pos="564"/>
          <w:tab w:val="left" w:pos="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2D1" w:rsidRDefault="002811C8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ab/>
      </w:r>
      <w:r w:rsidRPr="00647D8E">
        <w:rPr>
          <w:rFonts w:ascii="Times New Roman" w:hAnsi="Times New Roman" w:cs="Times New Roman"/>
          <w:b/>
          <w:sz w:val="24"/>
          <w:szCs w:val="24"/>
        </w:rPr>
        <w:t>Философия и религия</w:t>
      </w:r>
    </w:p>
    <w:p w:rsidR="00EB52D1" w:rsidRDefault="00EB52D1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BFD" w:rsidRPr="00647D8E" w:rsidRDefault="00483BFD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Л.Е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Янгутов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- Трансформация религиозных и философских принципов буддизма 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цивилизационном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>пространстве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Китая </w:t>
      </w:r>
    </w:p>
    <w:p w:rsidR="00483BFD" w:rsidRPr="00647D8E" w:rsidRDefault="00483BFD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Рассматривается процесс развития буддийского учения в Китае, в результате взаимодействия с </w:t>
      </w:r>
      <w:proofErr w:type="gramStart"/>
      <w:r w:rsidRPr="00647D8E">
        <w:rPr>
          <w:rFonts w:ascii="Times New Roman" w:hAnsi="Times New Roman" w:cs="Times New Roman"/>
          <w:sz w:val="24"/>
          <w:szCs w:val="24"/>
        </w:rPr>
        <w:t>китайской</w:t>
      </w:r>
      <w:proofErr w:type="gramEnd"/>
      <w:r w:rsidRPr="00647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7D8E">
        <w:rPr>
          <w:rFonts w:ascii="Times New Roman" w:hAnsi="Times New Roman" w:cs="Times New Roman"/>
          <w:sz w:val="24"/>
          <w:szCs w:val="24"/>
        </w:rPr>
        <w:t>индобуддийской</w:t>
      </w:r>
      <w:proofErr w:type="spellEnd"/>
      <w:r w:rsidRPr="00647D8E">
        <w:rPr>
          <w:rFonts w:ascii="Times New Roman" w:hAnsi="Times New Roman" w:cs="Times New Roman"/>
          <w:sz w:val="24"/>
          <w:szCs w:val="24"/>
        </w:rPr>
        <w:t xml:space="preserve"> цивилизаций.</w:t>
      </w:r>
    </w:p>
    <w:p w:rsidR="00483BFD" w:rsidRPr="00647D8E" w:rsidRDefault="00483BFD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И.С.</w:t>
      </w:r>
      <w:r w:rsidR="00410473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Урбанаева</w:t>
      </w:r>
      <w:proofErr w:type="spellEnd"/>
      <w:r w:rsidR="00410473"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0473" w:rsidRPr="00647D8E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="00410473" w:rsidRPr="00647D8E">
        <w:rPr>
          <w:rFonts w:ascii="Times New Roman" w:hAnsi="Times New Roman" w:cs="Times New Roman"/>
          <w:b/>
          <w:sz w:val="24"/>
          <w:szCs w:val="24"/>
        </w:rPr>
        <w:t xml:space="preserve">нализ онтологических контекстов сравнения аргументов </w:t>
      </w:r>
      <w:proofErr w:type="spellStart"/>
      <w:r w:rsidR="00410473" w:rsidRPr="00647D8E">
        <w:rPr>
          <w:rFonts w:ascii="Times New Roman" w:hAnsi="Times New Roman" w:cs="Times New Roman"/>
          <w:b/>
          <w:sz w:val="24"/>
          <w:szCs w:val="24"/>
        </w:rPr>
        <w:t>Нагарджуны</w:t>
      </w:r>
      <w:proofErr w:type="spellEnd"/>
      <w:r w:rsidR="00410473" w:rsidRPr="00647D8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6F63" w:rsidRPr="00647D8E">
        <w:rPr>
          <w:rFonts w:ascii="Times New Roman" w:hAnsi="Times New Roman" w:cs="Times New Roman"/>
          <w:b/>
          <w:sz w:val="24"/>
          <w:szCs w:val="24"/>
        </w:rPr>
        <w:t xml:space="preserve"> против движения » </w:t>
      </w:r>
      <w:r w:rsidR="00410473" w:rsidRPr="00647D8E">
        <w:rPr>
          <w:rFonts w:ascii="Times New Roman" w:hAnsi="Times New Roman" w:cs="Times New Roman"/>
          <w:b/>
          <w:sz w:val="24"/>
          <w:szCs w:val="24"/>
        </w:rPr>
        <w:t xml:space="preserve">с апориями Зенона и герменевтическое значение </w:t>
      </w:r>
      <w:r w:rsidR="00ED6F63" w:rsidRPr="00647D8E">
        <w:rPr>
          <w:rFonts w:ascii="Times New Roman" w:hAnsi="Times New Roman" w:cs="Times New Roman"/>
          <w:b/>
          <w:sz w:val="24"/>
          <w:szCs w:val="24"/>
        </w:rPr>
        <w:t xml:space="preserve">« Океана аргументов » </w:t>
      </w:r>
      <w:proofErr w:type="spellStart"/>
      <w:r w:rsidR="00ED6F63" w:rsidRPr="00647D8E">
        <w:rPr>
          <w:rFonts w:ascii="Times New Roman" w:hAnsi="Times New Roman" w:cs="Times New Roman"/>
          <w:b/>
          <w:sz w:val="24"/>
          <w:szCs w:val="24"/>
        </w:rPr>
        <w:t>Цонкапы</w:t>
      </w:r>
      <w:proofErr w:type="spellEnd"/>
    </w:p>
    <w:p w:rsidR="00ED6F63" w:rsidRPr="00647D8E" w:rsidRDefault="00ED6F63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Выделяются ведущие онтологические контексты </w:t>
      </w:r>
      <w:r w:rsidR="003433B2" w:rsidRPr="00647D8E">
        <w:rPr>
          <w:rFonts w:ascii="Times New Roman" w:hAnsi="Times New Roman" w:cs="Times New Roman"/>
          <w:sz w:val="24"/>
          <w:szCs w:val="24"/>
        </w:rPr>
        <w:t xml:space="preserve"> сравнения </w:t>
      </w:r>
      <w:proofErr w:type="spellStart"/>
      <w:r w:rsidR="003433B2" w:rsidRPr="00647D8E">
        <w:rPr>
          <w:rFonts w:ascii="Times New Roman" w:hAnsi="Times New Roman" w:cs="Times New Roman"/>
          <w:sz w:val="24"/>
          <w:szCs w:val="24"/>
        </w:rPr>
        <w:t>мадхьямаки</w:t>
      </w:r>
      <w:proofErr w:type="spellEnd"/>
      <w:r w:rsidR="003433B2" w:rsidRPr="00647D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3B2" w:rsidRPr="00647D8E">
        <w:rPr>
          <w:rFonts w:ascii="Times New Roman" w:hAnsi="Times New Roman" w:cs="Times New Roman"/>
          <w:sz w:val="24"/>
          <w:szCs w:val="24"/>
        </w:rPr>
        <w:t>Нагарджуны</w:t>
      </w:r>
      <w:proofErr w:type="spellEnd"/>
      <w:r w:rsidR="003433B2" w:rsidRPr="00647D8E">
        <w:rPr>
          <w:rFonts w:ascii="Times New Roman" w:hAnsi="Times New Roman" w:cs="Times New Roman"/>
          <w:sz w:val="24"/>
          <w:szCs w:val="24"/>
        </w:rPr>
        <w:t xml:space="preserve"> с учениями западных философов </w:t>
      </w:r>
    </w:p>
    <w:p w:rsidR="00410473" w:rsidRPr="00647D8E" w:rsidRDefault="003433B2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>П.Д.Ленков - Метафорические  истолкования алхимического язык</w:t>
      </w:r>
      <w:r w:rsidR="0013319B" w:rsidRPr="00647D8E">
        <w:rPr>
          <w:rFonts w:ascii="Times New Roman" w:hAnsi="Times New Roman" w:cs="Times New Roman"/>
          <w:b/>
          <w:sz w:val="24"/>
          <w:szCs w:val="24"/>
        </w:rPr>
        <w:t>а</w:t>
      </w:r>
      <w:r w:rsidRPr="00647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19B" w:rsidRPr="00647D8E" w:rsidRDefault="003433B2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позднедаосском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 тексте 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по « Лун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мэнь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синь фа », XVII </w:t>
      </w:r>
      <w:r w:rsidR="0013319B" w:rsidRPr="00647D8E">
        <w:rPr>
          <w:rFonts w:ascii="Times New Roman" w:hAnsi="Times New Roman" w:cs="Times New Roman"/>
          <w:b/>
          <w:sz w:val="24"/>
          <w:szCs w:val="24"/>
        </w:rPr>
        <w:t>в.)</w:t>
      </w:r>
    </w:p>
    <w:p w:rsidR="0013319B" w:rsidRDefault="0013319B" w:rsidP="00EB52D1">
      <w:pPr>
        <w:tabs>
          <w:tab w:val="left" w:pos="3552"/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Статья посвящена истории герменевтики </w:t>
      </w:r>
      <w:proofErr w:type="spellStart"/>
      <w:r w:rsidRPr="00647D8E">
        <w:rPr>
          <w:rFonts w:ascii="Times New Roman" w:hAnsi="Times New Roman" w:cs="Times New Roman"/>
          <w:sz w:val="24"/>
          <w:szCs w:val="24"/>
        </w:rPr>
        <w:t>даосской</w:t>
      </w:r>
      <w:proofErr w:type="spellEnd"/>
      <w:r w:rsidRPr="00647D8E">
        <w:rPr>
          <w:rFonts w:ascii="Times New Roman" w:hAnsi="Times New Roman" w:cs="Times New Roman"/>
          <w:sz w:val="24"/>
          <w:szCs w:val="24"/>
        </w:rPr>
        <w:t xml:space="preserve"> </w:t>
      </w:r>
      <w:r w:rsidR="00586319" w:rsidRPr="00647D8E">
        <w:rPr>
          <w:rFonts w:ascii="Times New Roman" w:hAnsi="Times New Roman" w:cs="Times New Roman"/>
          <w:sz w:val="24"/>
          <w:szCs w:val="24"/>
        </w:rPr>
        <w:t xml:space="preserve">алхимии. </w:t>
      </w:r>
    </w:p>
    <w:p w:rsidR="00EB52D1" w:rsidRPr="00647D8E" w:rsidRDefault="00EB52D1" w:rsidP="00EB52D1">
      <w:pPr>
        <w:tabs>
          <w:tab w:val="left" w:pos="3552"/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EB52D1" w:rsidRDefault="00586319" w:rsidP="00EB52D1">
      <w:pPr>
        <w:tabs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ab/>
      </w:r>
      <w:r w:rsidRPr="00647D8E">
        <w:rPr>
          <w:rFonts w:ascii="Times New Roman" w:hAnsi="Times New Roman" w:cs="Times New Roman"/>
          <w:b/>
          <w:sz w:val="24"/>
          <w:szCs w:val="24"/>
        </w:rPr>
        <w:t>Научная жизнь</w:t>
      </w:r>
    </w:p>
    <w:p w:rsidR="00EB52D1" w:rsidRDefault="00EB52D1" w:rsidP="00EB52D1">
      <w:pPr>
        <w:tabs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586319" w:rsidRPr="00647D8E" w:rsidRDefault="00586319" w:rsidP="00EB52D1">
      <w:pPr>
        <w:tabs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Г.Л.Тульчинский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– Новые уроки рецепции философского наследия </w:t>
      </w:r>
    </w:p>
    <w:p w:rsidR="00586319" w:rsidRPr="00647D8E" w:rsidRDefault="00586319" w:rsidP="00EB52D1">
      <w:pPr>
        <w:tabs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647D8E">
        <w:rPr>
          <w:rFonts w:ascii="Times New Roman" w:hAnsi="Times New Roman" w:cs="Times New Roman"/>
          <w:b/>
          <w:sz w:val="24"/>
          <w:szCs w:val="24"/>
        </w:rPr>
        <w:t xml:space="preserve">М.М.Бахтина </w:t>
      </w:r>
      <w:proofErr w:type="gramStart"/>
      <w:r w:rsidRPr="00647D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Обзор XVII Международной  </w:t>
      </w:r>
      <w:proofErr w:type="spellStart"/>
      <w:r w:rsidRPr="00647D8E">
        <w:rPr>
          <w:rFonts w:ascii="Times New Roman" w:hAnsi="Times New Roman" w:cs="Times New Roman"/>
          <w:b/>
          <w:sz w:val="24"/>
          <w:szCs w:val="24"/>
        </w:rPr>
        <w:t>Бахтинской</w:t>
      </w:r>
      <w:proofErr w:type="spellEnd"/>
      <w:r w:rsidRPr="00647D8E">
        <w:rPr>
          <w:rFonts w:ascii="Times New Roman" w:hAnsi="Times New Roman" w:cs="Times New Roman"/>
          <w:b/>
          <w:sz w:val="24"/>
          <w:szCs w:val="24"/>
        </w:rPr>
        <w:t xml:space="preserve">  конференции)</w:t>
      </w:r>
    </w:p>
    <w:p w:rsidR="00586319" w:rsidRPr="00647D8E" w:rsidRDefault="000778DB" w:rsidP="00EB52D1">
      <w:pPr>
        <w:tabs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 w:rsidRPr="00647D8E">
        <w:rPr>
          <w:rFonts w:ascii="Times New Roman" w:hAnsi="Times New Roman" w:cs="Times New Roman"/>
          <w:sz w:val="24"/>
          <w:szCs w:val="24"/>
        </w:rPr>
        <w:t xml:space="preserve">Статья посвящена Международной </w:t>
      </w:r>
      <w:proofErr w:type="spellStart"/>
      <w:r w:rsidRPr="00647D8E">
        <w:rPr>
          <w:rFonts w:ascii="Times New Roman" w:hAnsi="Times New Roman" w:cs="Times New Roman"/>
          <w:sz w:val="24"/>
          <w:szCs w:val="24"/>
        </w:rPr>
        <w:t>Бахтинской</w:t>
      </w:r>
      <w:proofErr w:type="spellEnd"/>
      <w:r w:rsidRPr="00647D8E">
        <w:rPr>
          <w:rFonts w:ascii="Times New Roman" w:hAnsi="Times New Roman" w:cs="Times New Roman"/>
          <w:sz w:val="24"/>
          <w:szCs w:val="24"/>
        </w:rPr>
        <w:t xml:space="preserve"> конференции, проводящаяся на базе ведущих университетских центров.</w:t>
      </w:r>
    </w:p>
    <w:p w:rsidR="00586319" w:rsidRPr="00647D8E" w:rsidRDefault="00586319" w:rsidP="00EB52D1">
      <w:pPr>
        <w:tabs>
          <w:tab w:val="left" w:pos="3552"/>
          <w:tab w:val="left" w:pos="4356"/>
        </w:tabs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13319B" w:rsidRPr="00647D8E" w:rsidRDefault="0013319B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19B" w:rsidRDefault="0013319B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B2" w:rsidRPr="003433B2" w:rsidRDefault="003433B2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76D" w:rsidRPr="002811C8" w:rsidRDefault="002811C8" w:rsidP="00EB52D1">
      <w:pPr>
        <w:tabs>
          <w:tab w:val="left" w:pos="3552"/>
          <w:tab w:val="left" w:pos="4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7787" w:rsidRPr="005C0FF4" w:rsidRDefault="002A7787" w:rsidP="00EB5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FF4" w:rsidRPr="005C0FF4" w:rsidRDefault="005C0FF4" w:rsidP="00EB5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9B0" w:rsidRPr="00DD29B0" w:rsidRDefault="00DD29B0" w:rsidP="00EB5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E96" w:rsidRPr="00A15E96" w:rsidRDefault="00A15E96" w:rsidP="00EB5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19" w:rsidRPr="00FC1E19" w:rsidRDefault="00FC1E19" w:rsidP="00EB5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E19" w:rsidRPr="003A0533" w:rsidRDefault="00FC1E19" w:rsidP="00EB5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58D" w:rsidRPr="00CF25CE" w:rsidRDefault="00E0758D" w:rsidP="00E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758D" w:rsidRPr="00CF25CE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778DB"/>
    <w:rsid w:val="000916C3"/>
    <w:rsid w:val="000A400A"/>
    <w:rsid w:val="000D50E9"/>
    <w:rsid w:val="0013319B"/>
    <w:rsid w:val="00155A4D"/>
    <w:rsid w:val="00203F3B"/>
    <w:rsid w:val="00215231"/>
    <w:rsid w:val="002811C8"/>
    <w:rsid w:val="002A406B"/>
    <w:rsid w:val="002A7787"/>
    <w:rsid w:val="002D45BF"/>
    <w:rsid w:val="00303417"/>
    <w:rsid w:val="003433B2"/>
    <w:rsid w:val="00353C13"/>
    <w:rsid w:val="003A0533"/>
    <w:rsid w:val="003B18C9"/>
    <w:rsid w:val="003B5FF8"/>
    <w:rsid w:val="003E0600"/>
    <w:rsid w:val="00410473"/>
    <w:rsid w:val="004152E9"/>
    <w:rsid w:val="00435F22"/>
    <w:rsid w:val="00445C8F"/>
    <w:rsid w:val="00483BFD"/>
    <w:rsid w:val="00504C38"/>
    <w:rsid w:val="00551364"/>
    <w:rsid w:val="00586319"/>
    <w:rsid w:val="005B4C57"/>
    <w:rsid w:val="005B5D7D"/>
    <w:rsid w:val="005C0FF4"/>
    <w:rsid w:val="005F2B1D"/>
    <w:rsid w:val="005F7FEE"/>
    <w:rsid w:val="00602F73"/>
    <w:rsid w:val="00605049"/>
    <w:rsid w:val="00647D8E"/>
    <w:rsid w:val="00654DE9"/>
    <w:rsid w:val="006A020C"/>
    <w:rsid w:val="00797AC6"/>
    <w:rsid w:val="0087236C"/>
    <w:rsid w:val="00880CBD"/>
    <w:rsid w:val="008C7E01"/>
    <w:rsid w:val="00922881"/>
    <w:rsid w:val="00985285"/>
    <w:rsid w:val="009B7BA3"/>
    <w:rsid w:val="009C3775"/>
    <w:rsid w:val="00A15E96"/>
    <w:rsid w:val="00A51B7C"/>
    <w:rsid w:val="00AA3C66"/>
    <w:rsid w:val="00AE4B7E"/>
    <w:rsid w:val="00B64681"/>
    <w:rsid w:val="00B70634"/>
    <w:rsid w:val="00C23A94"/>
    <w:rsid w:val="00C46CA4"/>
    <w:rsid w:val="00CA0D3D"/>
    <w:rsid w:val="00CD7784"/>
    <w:rsid w:val="00CF25CE"/>
    <w:rsid w:val="00D46DE3"/>
    <w:rsid w:val="00DC0000"/>
    <w:rsid w:val="00DD29B0"/>
    <w:rsid w:val="00E0758D"/>
    <w:rsid w:val="00E70545"/>
    <w:rsid w:val="00E714C8"/>
    <w:rsid w:val="00EA1205"/>
    <w:rsid w:val="00EB52D1"/>
    <w:rsid w:val="00ED1C25"/>
    <w:rsid w:val="00ED6F63"/>
    <w:rsid w:val="00F5176D"/>
    <w:rsid w:val="00FA1475"/>
    <w:rsid w:val="00FC1E19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paragraph" w:styleId="1">
    <w:name w:val="heading 1"/>
    <w:basedOn w:val="a"/>
    <w:next w:val="a"/>
    <w:link w:val="10"/>
    <w:uiPriority w:val="9"/>
    <w:qFormat/>
    <w:rsid w:val="00CA0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  <w:style w:type="paragraph" w:styleId="a3">
    <w:name w:val="No Spacing"/>
    <w:uiPriority w:val="1"/>
    <w:qFormat/>
    <w:rsid w:val="003B5F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0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23</cp:revision>
  <dcterms:created xsi:type="dcterms:W3CDTF">2022-03-17T08:55:00Z</dcterms:created>
  <dcterms:modified xsi:type="dcterms:W3CDTF">2022-04-12T05:07:00Z</dcterms:modified>
</cp:coreProperties>
</file>