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A05952">
        <w:rPr>
          <w:rFonts w:asciiTheme="minorHAnsi" w:hAnsiTheme="minorHAnsi" w:cstheme="minorHAnsi"/>
        </w:rPr>
        <w:t>1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A05952">
        <w:rPr>
          <w:rFonts w:asciiTheme="minorHAnsi" w:hAnsiTheme="minorHAnsi" w:cstheme="minorHAnsi"/>
        </w:rPr>
        <w:t>104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692985">
        <w:rPr>
          <w:rFonts w:asciiTheme="minorHAnsi" w:hAnsiTheme="minorHAnsi" w:cstheme="minorHAnsi"/>
          <w:b/>
        </w:rPr>
        <w:t>о университета. История. История Русской Православной Церкви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A05952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F30326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  <w:r w:rsidR="00A05952">
        <w:rPr>
          <w:b/>
        </w:rPr>
        <w:t xml:space="preserve"> </w:t>
      </w:r>
    </w:p>
    <w:p w:rsidR="00A05952" w:rsidRDefault="00A05952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A05952" w:rsidRDefault="00A05952" w:rsidP="00A05952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Постернак</w:t>
      </w:r>
      <w:proofErr w:type="spellEnd"/>
      <w:r>
        <w:rPr>
          <w:b/>
        </w:rPr>
        <w:t xml:space="preserve"> А.В.  Старицы в Древней Церкви </w:t>
      </w:r>
    </w:p>
    <w:p w:rsidR="00A05952" w:rsidRDefault="00A05952" w:rsidP="00A05952">
      <w:pPr>
        <w:pStyle w:val="a3"/>
        <w:spacing w:before="0" w:beforeAutospacing="0" w:after="0" w:afterAutospacing="0"/>
      </w:pPr>
      <w:r>
        <w:t xml:space="preserve">Статья посвящена анализу понятия «старицы» в </w:t>
      </w:r>
      <w:proofErr w:type="spellStart"/>
      <w:r>
        <w:t>грекоязычной</w:t>
      </w:r>
      <w:proofErr w:type="spellEnd"/>
      <w:r>
        <w:t xml:space="preserve"> и латинской традициях Древней Церкви.</w:t>
      </w:r>
    </w:p>
    <w:p w:rsidR="00A05952" w:rsidRDefault="00A05952" w:rsidP="00A0595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Захаров Г.Е.  Взаимоотношения Римской, </w:t>
      </w:r>
      <w:proofErr w:type="spellStart"/>
      <w:r>
        <w:rPr>
          <w:b/>
        </w:rPr>
        <w:t>Фессалоникийской</w:t>
      </w:r>
      <w:proofErr w:type="spellEnd"/>
      <w:r>
        <w:rPr>
          <w:b/>
        </w:rPr>
        <w:t xml:space="preserve"> и Константинопольской кафедр в контексте развития синодальных институтов в первой половине V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</w:p>
    <w:p w:rsidR="00A05952" w:rsidRDefault="003322D5" w:rsidP="00A05952">
      <w:pPr>
        <w:pStyle w:val="a3"/>
        <w:spacing w:before="0" w:beforeAutospacing="0" w:after="0" w:afterAutospacing="0"/>
      </w:pPr>
      <w:r>
        <w:t xml:space="preserve">Статья посвящена проблеме развития Церковной организации </w:t>
      </w:r>
      <w:proofErr w:type="spellStart"/>
      <w:r>
        <w:t>сверхпровинциального</w:t>
      </w:r>
      <w:proofErr w:type="spellEnd"/>
      <w:r>
        <w:t xml:space="preserve"> уровня  в Балканском регионе и влиянию на этот процесс</w:t>
      </w:r>
      <w:r w:rsidR="00A05952">
        <w:rPr>
          <w:b/>
        </w:rPr>
        <w:t xml:space="preserve"> </w:t>
      </w:r>
      <w:r w:rsidRPr="003322D5">
        <w:t>Римской и Константинопольской</w:t>
      </w:r>
      <w:r>
        <w:t xml:space="preserve"> кафедр.</w:t>
      </w:r>
    </w:p>
    <w:p w:rsidR="003322D5" w:rsidRPr="003322D5" w:rsidRDefault="003322D5" w:rsidP="00A05952">
      <w:pPr>
        <w:pStyle w:val="a3"/>
        <w:spacing w:before="0" w:beforeAutospacing="0" w:after="0" w:afterAutospacing="0"/>
        <w:rPr>
          <w:b/>
        </w:rPr>
      </w:pPr>
      <w:r w:rsidRPr="003322D5">
        <w:rPr>
          <w:b/>
        </w:rPr>
        <w:t>Феофанов А.М.  Стратификация российского поместного дворянства середины – второй половины XVIII века</w:t>
      </w:r>
    </w:p>
    <w:p w:rsidR="003322D5" w:rsidRDefault="00777C43" w:rsidP="00A05952">
      <w:pPr>
        <w:pStyle w:val="a3"/>
        <w:spacing w:before="0" w:beforeAutospacing="0" w:after="0" w:afterAutospacing="0"/>
      </w:pPr>
      <w:r w:rsidRPr="00777C43">
        <w:t>В основу исследования положены материалы, сохранившиеся в фонде 16 Российского государственного архива древних актов (РГАДА).</w:t>
      </w:r>
      <w:r>
        <w:t xml:space="preserve"> В них указаны возраст, имущественное положение, географическое расположение их владений и место, куда дворяне определялись на службу или учебное заведение</w:t>
      </w:r>
      <w:proofErr w:type="gramStart"/>
      <w:r>
        <w:t>.</w:t>
      </w:r>
      <w:proofErr w:type="gramEnd"/>
      <w:r>
        <w:t xml:space="preserve"> Анализ этих данных</w:t>
      </w:r>
      <w:r w:rsidR="002255ED">
        <w:t xml:space="preserve"> </w:t>
      </w:r>
      <w:r>
        <w:t>наглядно показывает</w:t>
      </w:r>
      <w:r w:rsidR="002255ED">
        <w:t xml:space="preserve"> сопряженность крупного </w:t>
      </w:r>
      <w:proofErr w:type="spellStart"/>
      <w:r w:rsidR="002255ED">
        <w:t>душевладения</w:t>
      </w:r>
      <w:proofErr w:type="spellEnd"/>
      <w:r w:rsidR="002255ED">
        <w:t xml:space="preserve"> и родовитости.</w:t>
      </w:r>
    </w:p>
    <w:p w:rsidR="009A1DCF" w:rsidRDefault="009A1DCF" w:rsidP="00A05952">
      <w:pPr>
        <w:pStyle w:val="a3"/>
        <w:spacing w:before="0" w:beforeAutospacing="0" w:after="0" w:afterAutospacing="0"/>
        <w:rPr>
          <w:b/>
        </w:rPr>
      </w:pPr>
      <w:proofErr w:type="spellStart"/>
      <w:r w:rsidRPr="00466B74">
        <w:rPr>
          <w:b/>
        </w:rPr>
        <w:t>Менщиков</w:t>
      </w:r>
      <w:proofErr w:type="spellEnd"/>
      <w:r w:rsidR="00466B74">
        <w:rPr>
          <w:b/>
        </w:rPr>
        <w:t xml:space="preserve"> И.С., </w:t>
      </w:r>
      <w:proofErr w:type="spellStart"/>
      <w:r w:rsidR="00466B74">
        <w:rPr>
          <w:b/>
        </w:rPr>
        <w:t>Павлуцких</w:t>
      </w:r>
      <w:proofErr w:type="spellEnd"/>
      <w:r w:rsidR="00466B74">
        <w:rPr>
          <w:b/>
        </w:rPr>
        <w:t xml:space="preserve"> Т.Г.  Осада </w:t>
      </w:r>
      <w:proofErr w:type="spellStart"/>
      <w:r w:rsidR="00466B74">
        <w:rPr>
          <w:b/>
        </w:rPr>
        <w:t>Далматовского</w:t>
      </w:r>
      <w:proofErr w:type="spellEnd"/>
      <w:r w:rsidR="00466B74">
        <w:rPr>
          <w:b/>
        </w:rPr>
        <w:t xml:space="preserve"> монастыря во время крестьянских волнений 1842 г.</w:t>
      </w:r>
    </w:p>
    <w:p w:rsidR="00466B74" w:rsidRDefault="00466B74" w:rsidP="00A05952">
      <w:pPr>
        <w:pStyle w:val="a3"/>
        <w:spacing w:before="0" w:beforeAutospacing="0" w:after="0" w:afterAutospacing="0"/>
      </w:pPr>
      <w:r>
        <w:t>В статье рассматриваются крестьянские волнения 1842-1843 гг</w:t>
      </w:r>
      <w:proofErr w:type="gramStart"/>
      <w:r>
        <w:t xml:space="preserve">.. </w:t>
      </w:r>
      <w:proofErr w:type="gramEnd"/>
      <w:r>
        <w:t xml:space="preserve">известные как картофельные бунты. Осада </w:t>
      </w:r>
      <w:proofErr w:type="spellStart"/>
      <w:r>
        <w:t>Далматовского</w:t>
      </w:r>
      <w:proofErr w:type="spellEnd"/>
      <w:r>
        <w:t xml:space="preserve"> монастыря (Пермская губернии) не что иное</w:t>
      </w:r>
      <w:proofErr w:type="gramStart"/>
      <w:r>
        <w:t xml:space="preserve"> ,</w:t>
      </w:r>
      <w:proofErr w:type="gramEnd"/>
      <w:r>
        <w:t xml:space="preserve"> как историографический миф, в основе которого лежит идеология и некритическое отношение к источникам и работам других историков.</w:t>
      </w:r>
    </w:p>
    <w:p w:rsidR="00466B74" w:rsidRDefault="00466B74" w:rsidP="00A05952">
      <w:pPr>
        <w:pStyle w:val="a3"/>
        <w:spacing w:before="0" w:beforeAutospacing="0" w:after="0" w:afterAutospacing="0"/>
        <w:rPr>
          <w:b/>
        </w:rPr>
      </w:pPr>
      <w:proofErr w:type="spellStart"/>
      <w:proofErr w:type="gramStart"/>
      <w:r>
        <w:rPr>
          <w:b/>
        </w:rPr>
        <w:t>Чернышова</w:t>
      </w:r>
      <w:proofErr w:type="spellEnd"/>
      <w:r>
        <w:rPr>
          <w:b/>
        </w:rPr>
        <w:t xml:space="preserve"> Н.К.  Протоиерей Иоанн Восторгов и развитие агиографии в Сибири в начале</w:t>
      </w:r>
      <w:r w:rsidR="00922C9D" w:rsidRPr="00922C9D">
        <w:rPr>
          <w:b/>
        </w:rPr>
        <w:t xml:space="preserve"> </w:t>
      </w:r>
      <w:r w:rsidR="00922C9D" w:rsidRPr="00922C9D">
        <w:rPr>
          <w:b/>
          <w:lang w:val="en-US"/>
        </w:rPr>
        <w:t>XX</w:t>
      </w:r>
      <w:r w:rsidR="00922C9D" w:rsidRPr="00922C9D">
        <w:rPr>
          <w:b/>
        </w:rPr>
        <w:t xml:space="preserve"> века</w:t>
      </w:r>
      <w:r w:rsidR="00922C9D">
        <w:rPr>
          <w:b/>
        </w:rPr>
        <w:t xml:space="preserve"> (на материалах торжеств по случаю канонизации митрополита </w:t>
      </w:r>
      <w:proofErr w:type="spellStart"/>
      <w:r w:rsidR="00922C9D">
        <w:rPr>
          <w:b/>
        </w:rPr>
        <w:t>Тобольского</w:t>
      </w:r>
      <w:proofErr w:type="spellEnd"/>
      <w:r w:rsidR="00922C9D">
        <w:rPr>
          <w:b/>
        </w:rPr>
        <w:t xml:space="preserve"> Иоан</w:t>
      </w:r>
      <w:r w:rsidR="00532A8E">
        <w:rPr>
          <w:b/>
        </w:rPr>
        <w:t>н</w:t>
      </w:r>
      <w:r w:rsidR="00922C9D">
        <w:rPr>
          <w:b/>
        </w:rPr>
        <w:t>а (Максимовича)</w:t>
      </w:r>
      <w:proofErr w:type="gramEnd"/>
    </w:p>
    <w:p w:rsidR="00532A8E" w:rsidRDefault="00532A8E" w:rsidP="00A05952">
      <w:pPr>
        <w:pStyle w:val="a3"/>
        <w:spacing w:before="0" w:beforeAutospacing="0" w:after="0" w:afterAutospacing="0"/>
      </w:pPr>
      <w:r>
        <w:t xml:space="preserve">В статье рассматривается гипотеза о возможном участии известного  миссионера, проповедника, журналиста и публициста, </w:t>
      </w:r>
      <w:proofErr w:type="spellStart"/>
      <w:r>
        <w:t>священномученника</w:t>
      </w:r>
      <w:proofErr w:type="spellEnd"/>
      <w:r>
        <w:t xml:space="preserve"> протоиерея Иоанна </w:t>
      </w:r>
      <w:proofErr w:type="spellStart"/>
      <w:r>
        <w:t>Восторгова</w:t>
      </w:r>
      <w:proofErr w:type="spellEnd"/>
      <w:r>
        <w:t xml:space="preserve"> в создании проекта «Сибирского патерика» - сборника жизнеописаний сибирских святых, возникшего в Омске в начале XX века.</w:t>
      </w:r>
    </w:p>
    <w:p w:rsidR="00532A8E" w:rsidRDefault="00532A8E" w:rsidP="00A05952">
      <w:pPr>
        <w:pStyle w:val="a3"/>
        <w:spacing w:before="0" w:beforeAutospacing="0" w:after="0" w:afterAutospacing="0"/>
        <w:rPr>
          <w:b/>
        </w:rPr>
      </w:pPr>
      <w:r w:rsidRPr="00532A8E">
        <w:rPr>
          <w:b/>
        </w:rPr>
        <w:t>Титова Е.В.</w:t>
      </w:r>
      <w:r>
        <w:rPr>
          <w:b/>
        </w:rPr>
        <w:t xml:space="preserve">  «Союз 17 октября» и московская  «Комиссия по церковным  и вероисповедным вопросам»: опыт взаимодействия</w:t>
      </w:r>
    </w:p>
    <w:p w:rsidR="006559E4" w:rsidRPr="00ED4079" w:rsidRDefault="00ED4079" w:rsidP="00ED4079">
      <w:pPr>
        <w:pStyle w:val="a3"/>
        <w:spacing w:before="0" w:beforeAutospacing="0" w:after="0" w:afterAutospacing="0"/>
      </w:pPr>
      <w:r w:rsidRPr="00ED4079">
        <w:t>Статья посвящена вопросу взаимодействия</w:t>
      </w:r>
      <w:r>
        <w:t xml:space="preserve"> двух организаций в 1905-1907гг, показано как повлиял опыт взаимодействия на последующую работу октябристов над церковными вопросами во  </w:t>
      </w:r>
      <w:r>
        <w:rPr>
          <w:lang w:val="en-US"/>
        </w:rPr>
        <w:t>II</w:t>
      </w:r>
      <w:r>
        <w:t xml:space="preserve"> и  </w:t>
      </w:r>
      <w:r>
        <w:rPr>
          <w:lang w:val="en-US"/>
        </w:rPr>
        <w:t>III</w:t>
      </w:r>
      <w:r>
        <w:t xml:space="preserve"> Государственных Думах.</w:t>
      </w:r>
      <w:r w:rsidRPr="00ED4079">
        <w:t xml:space="preserve"> </w:t>
      </w:r>
    </w:p>
    <w:p w:rsidR="00ED4079" w:rsidRDefault="00ED4079" w:rsidP="00ED4079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Бирюкова Ю.А.  Проблемы правового и материального положения православного приходского духовенства на Юге России после Февральской революции 1917 года</w:t>
      </w:r>
    </w:p>
    <w:p w:rsidR="00ED4079" w:rsidRDefault="003C6525" w:rsidP="00ED4079">
      <w:pPr>
        <w:pStyle w:val="a3"/>
        <w:spacing w:before="0" w:beforeAutospacing="0" w:after="0" w:afterAutospacing="0"/>
      </w:pPr>
      <w:r>
        <w:t>В статье исследуется проблема статуса духовенства южных епархий России в 1917 г., прослеживается его изменение в связи с октябрьскими событиями, преобразованиями в области государственно-церковных отношений, изменениями в общественном сознании.</w:t>
      </w:r>
    </w:p>
    <w:p w:rsidR="00471584" w:rsidRDefault="00471584" w:rsidP="00ED4079">
      <w:pPr>
        <w:pStyle w:val="a3"/>
        <w:spacing w:before="0" w:beforeAutospacing="0" w:after="0" w:afterAutospacing="0"/>
        <w:rPr>
          <w:b/>
        </w:rPr>
      </w:pPr>
      <w:r w:rsidRPr="00471584">
        <w:rPr>
          <w:b/>
        </w:rPr>
        <w:t>Бартенев Г.В.</w:t>
      </w:r>
      <w:r>
        <w:rPr>
          <w:b/>
        </w:rPr>
        <w:t xml:space="preserve">  Взаимодействие сотрудников Совета по делам РПЦ и органов госбезопасности в период 1943 – 1053 г.г.</w:t>
      </w:r>
    </w:p>
    <w:p w:rsidR="00471584" w:rsidRDefault="00471584" w:rsidP="00ED4079">
      <w:pPr>
        <w:pStyle w:val="a3"/>
        <w:spacing w:before="0" w:beforeAutospacing="0" w:after="0" w:afterAutospacing="0"/>
      </w:pPr>
      <w:r>
        <w:t>В настоящей статье проводится анализ взаимоотношений</w:t>
      </w:r>
      <w:r w:rsidR="00B2108F">
        <w:t xml:space="preserve"> сотрудников органов госбезопасности (НКВД, НКГБ, МГБ СССР) с членами и уполномоченными Совета по делам Русской православной Церкви при Совете народных комиссаров </w:t>
      </w:r>
      <w:proofErr w:type="gramStart"/>
      <w:r w:rsidR="00B2108F">
        <w:t>–С</w:t>
      </w:r>
      <w:proofErr w:type="gramEnd"/>
      <w:r w:rsidR="00B2108F">
        <w:t>овете министров СССР в первые десять лет его существования.</w:t>
      </w:r>
    </w:p>
    <w:p w:rsidR="00A92D6D" w:rsidRDefault="00A92D6D" w:rsidP="00ED4079">
      <w:pPr>
        <w:pStyle w:val="a3"/>
        <w:spacing w:before="0" w:beforeAutospacing="0" w:after="0" w:afterAutospacing="0"/>
        <w:rPr>
          <w:b/>
        </w:rPr>
      </w:pPr>
      <w:proofErr w:type="gramStart"/>
      <w:r w:rsidRPr="00A92D6D">
        <w:rPr>
          <w:b/>
        </w:rPr>
        <w:t>Бурдуков И.В.</w:t>
      </w:r>
      <w:r>
        <w:rPr>
          <w:b/>
        </w:rPr>
        <w:t xml:space="preserve">  Личные дела священнослужителей епархиального делопроизводства как источник по истории Русской Православной Церкви середины – второй половины XX в. 9на материалах Смоленского Епархиального управления)</w:t>
      </w:r>
      <w:proofErr w:type="gramEnd"/>
    </w:p>
    <w:p w:rsidR="00A92D6D" w:rsidRPr="00A92D6D" w:rsidRDefault="00A92D6D" w:rsidP="00ED4079">
      <w:pPr>
        <w:pStyle w:val="a3"/>
        <w:spacing w:before="0" w:beforeAutospacing="0" w:after="0" w:afterAutospacing="0"/>
      </w:pPr>
      <w:r>
        <w:lastRenderedPageBreak/>
        <w:t>Статья посвящена исследованию одной из наименее изученных групп исторических источников – личных дел священнослужителей</w:t>
      </w:r>
    </w:p>
    <w:p w:rsidR="00A92D6D" w:rsidRDefault="00A92D6D" w:rsidP="00A92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50EC" w:rsidRDefault="00854DB8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854DB8" w:rsidRDefault="00854DB8" w:rsidP="00854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6D" w:rsidRDefault="00A92D6D" w:rsidP="00A92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Аношкин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  Послание Римского папы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Сикста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Ксиста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III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архиепископу Константинопольскому</w:t>
      </w:r>
    </w:p>
    <w:p w:rsidR="002802DB" w:rsidRDefault="002802DB" w:rsidP="00A9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Настоящея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включает в себя публикацию перевода с латинского языка самого послания, вступительную статью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 филологический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комментарий.</w:t>
      </w:r>
    </w:p>
    <w:p w:rsidR="002802DB" w:rsidRDefault="002802DB" w:rsidP="00A92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Воробьев В.Н.,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Мазырин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М.М.  «Формула»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священномученика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митрополита Кирилла (Смирнова) из тетради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священномученника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епископа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Дамаскина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Цедрика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 1934</w:t>
      </w:r>
    </w:p>
    <w:p w:rsidR="002802DB" w:rsidRDefault="002802DB" w:rsidP="00A92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вводит в научный  оборот важнейший документ первого, согласно воле святого Патриарха Тихона, кандидата на должность Патриаршего</w:t>
      </w:r>
      <w:r w:rsidR="00DA7D3D">
        <w:rPr>
          <w:rFonts w:ascii="Times New Roman" w:hAnsi="Times New Roman" w:cs="Times New Roman"/>
          <w:sz w:val="24"/>
          <w:szCs w:val="24"/>
        </w:rPr>
        <w:t xml:space="preserve"> Местоблюстителя </w:t>
      </w:r>
      <w:proofErr w:type="spellStart"/>
      <w:r w:rsidR="00DA7D3D">
        <w:rPr>
          <w:rFonts w:ascii="Times New Roman" w:hAnsi="Times New Roman" w:cs="Times New Roman"/>
          <w:sz w:val="24"/>
          <w:szCs w:val="24"/>
        </w:rPr>
        <w:t>священномученика</w:t>
      </w:r>
      <w:proofErr w:type="spellEnd"/>
      <w:r w:rsidR="00DA7D3D">
        <w:rPr>
          <w:rFonts w:ascii="Times New Roman" w:hAnsi="Times New Roman" w:cs="Times New Roman"/>
          <w:sz w:val="24"/>
          <w:szCs w:val="24"/>
        </w:rPr>
        <w:t xml:space="preserve"> митрополита Кирилл</w:t>
      </w:r>
      <w:proofErr w:type="gramStart"/>
      <w:r w:rsidR="00DA7D3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DA7D3D">
        <w:rPr>
          <w:rFonts w:ascii="Times New Roman" w:hAnsi="Times New Roman" w:cs="Times New Roman"/>
          <w:sz w:val="24"/>
          <w:szCs w:val="24"/>
        </w:rPr>
        <w:t xml:space="preserve">Смирнова), составленный в апреле 1934 г. </w:t>
      </w:r>
    </w:p>
    <w:p w:rsidR="00DA7D3D" w:rsidRPr="00DA7D3D" w:rsidRDefault="00DA7D3D" w:rsidP="00A92D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Кострюков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  «Остаюсь искренним другом русской православной Зарубежной Церкви»: Письма иеромонаха Василия (Родзянко) протопресвитеру </w:t>
      </w:r>
      <w:r w:rsidR="00B06966">
        <w:rPr>
          <w:rFonts w:ascii="Times New Roman" w:hAnsi="Times New Roman" w:cs="Times New Roman"/>
          <w:b/>
          <w:sz w:val="24"/>
          <w:szCs w:val="24"/>
        </w:rPr>
        <w:t>Гео</w:t>
      </w:r>
      <w:r>
        <w:rPr>
          <w:rFonts w:ascii="Times New Roman" w:hAnsi="Times New Roman" w:cs="Times New Roman"/>
          <w:b/>
          <w:sz w:val="24"/>
          <w:szCs w:val="24"/>
        </w:rPr>
        <w:t xml:space="preserve">ргию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Граббе</w:t>
      </w:r>
      <w:proofErr w:type="spellEnd"/>
    </w:p>
    <w:p w:rsidR="00854DB8" w:rsidRPr="00D92906" w:rsidRDefault="00B06966" w:rsidP="00B06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906">
        <w:rPr>
          <w:rFonts w:ascii="Times New Roman" w:hAnsi="Times New Roman" w:cs="Times New Roman"/>
          <w:sz w:val="24"/>
          <w:szCs w:val="24"/>
        </w:rPr>
        <w:t>В письмах содержатся  интересные факты, касающиеся отношений Русской Зарубежной и сербской Церквей в 1920-1940 гг., изложены малоизвестные подробности конфликта между Русской Зарубежной Церковью и другими ветвями русской церковной эмиграции.</w:t>
      </w: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B06966" w:rsidRP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B06966" w:rsidRPr="00B06966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E056F"/>
    <w:rsid w:val="000E5017"/>
    <w:rsid w:val="0022071D"/>
    <w:rsid w:val="002255ED"/>
    <w:rsid w:val="00235694"/>
    <w:rsid w:val="002356C0"/>
    <w:rsid w:val="00241803"/>
    <w:rsid w:val="002459C5"/>
    <w:rsid w:val="002802DB"/>
    <w:rsid w:val="00285425"/>
    <w:rsid w:val="002F6E15"/>
    <w:rsid w:val="00303D9E"/>
    <w:rsid w:val="003322D5"/>
    <w:rsid w:val="00352D6F"/>
    <w:rsid w:val="00366144"/>
    <w:rsid w:val="003B1B77"/>
    <w:rsid w:val="003C6525"/>
    <w:rsid w:val="003D3963"/>
    <w:rsid w:val="003F0404"/>
    <w:rsid w:val="00420FEB"/>
    <w:rsid w:val="00447B6D"/>
    <w:rsid w:val="00451A7C"/>
    <w:rsid w:val="00466B74"/>
    <w:rsid w:val="00471584"/>
    <w:rsid w:val="004C0E20"/>
    <w:rsid w:val="00517E2C"/>
    <w:rsid w:val="00532A8E"/>
    <w:rsid w:val="0057331C"/>
    <w:rsid w:val="005A3983"/>
    <w:rsid w:val="005D0A08"/>
    <w:rsid w:val="005E435A"/>
    <w:rsid w:val="0063511E"/>
    <w:rsid w:val="006559E4"/>
    <w:rsid w:val="0067464A"/>
    <w:rsid w:val="00692985"/>
    <w:rsid w:val="00742C5B"/>
    <w:rsid w:val="00777C43"/>
    <w:rsid w:val="00791632"/>
    <w:rsid w:val="007F5B7F"/>
    <w:rsid w:val="00854DB8"/>
    <w:rsid w:val="008733B0"/>
    <w:rsid w:val="00880C36"/>
    <w:rsid w:val="008B360A"/>
    <w:rsid w:val="008B4E12"/>
    <w:rsid w:val="008B5030"/>
    <w:rsid w:val="008C296A"/>
    <w:rsid w:val="00922C9D"/>
    <w:rsid w:val="00940C14"/>
    <w:rsid w:val="00950A63"/>
    <w:rsid w:val="00956797"/>
    <w:rsid w:val="009828C4"/>
    <w:rsid w:val="009A1DCF"/>
    <w:rsid w:val="009D050B"/>
    <w:rsid w:val="00A05952"/>
    <w:rsid w:val="00A06B24"/>
    <w:rsid w:val="00A15570"/>
    <w:rsid w:val="00A26907"/>
    <w:rsid w:val="00A92D6D"/>
    <w:rsid w:val="00AF2E81"/>
    <w:rsid w:val="00B06966"/>
    <w:rsid w:val="00B2108F"/>
    <w:rsid w:val="00B46A54"/>
    <w:rsid w:val="00B54FA6"/>
    <w:rsid w:val="00B611CA"/>
    <w:rsid w:val="00BD655B"/>
    <w:rsid w:val="00BE2EB5"/>
    <w:rsid w:val="00BF60AE"/>
    <w:rsid w:val="00C1167C"/>
    <w:rsid w:val="00C94E37"/>
    <w:rsid w:val="00CA3C8D"/>
    <w:rsid w:val="00CA7875"/>
    <w:rsid w:val="00D07A25"/>
    <w:rsid w:val="00D92906"/>
    <w:rsid w:val="00DA7D3D"/>
    <w:rsid w:val="00E56E88"/>
    <w:rsid w:val="00E57A9F"/>
    <w:rsid w:val="00E60949"/>
    <w:rsid w:val="00E9273B"/>
    <w:rsid w:val="00E979D6"/>
    <w:rsid w:val="00ED4079"/>
    <w:rsid w:val="00EF1744"/>
    <w:rsid w:val="00F0038D"/>
    <w:rsid w:val="00F07FA8"/>
    <w:rsid w:val="00F30326"/>
    <w:rsid w:val="00F31F5F"/>
    <w:rsid w:val="00F450EC"/>
    <w:rsid w:val="00F50EE3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17</cp:revision>
  <dcterms:created xsi:type="dcterms:W3CDTF">2022-03-24T09:41:00Z</dcterms:created>
  <dcterms:modified xsi:type="dcterms:W3CDTF">2022-03-31T10:15:00Z</dcterms:modified>
</cp:coreProperties>
</file>