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33" w:rsidRDefault="00447E33" w:rsidP="00447E3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1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60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2021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447E33" w:rsidRPr="00D34E3F" w:rsidRDefault="00447E33" w:rsidP="00447E3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447E33" w:rsidRDefault="00447E33" w:rsidP="0044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Pr="00A1392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</w:t>
      </w:r>
    </w:p>
    <w:p w:rsidR="00447E33" w:rsidRDefault="00447E33" w:rsidP="0044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E33" w:rsidRDefault="00447E33" w:rsidP="0044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 образования</w:t>
      </w:r>
    </w:p>
    <w:p w:rsidR="00F75A03" w:rsidRDefault="00F75A03" w:rsidP="00F7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A31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Склярова Т. В.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Образовательная деятельность Русской Православной Церкви в сфере религиозного и государственно-муниципального образования в период 1990-2015 гг.</w:t>
      </w:r>
    </w:p>
    <w:p w:rsidR="00B24D0F" w:rsidRPr="00B24D0F" w:rsidRDefault="002D6A31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генезиса процессов религиозного образования, образовательных инициатив, организационно-педагогических условий и административно-управленческих решений РПЦ в области образования с </w:t>
      </w:r>
      <w:r w:rsidRPr="002D6A31">
        <w:rPr>
          <w:rFonts w:ascii="Times New Roman" w:eastAsia="Times New Roman" w:hAnsi="Times New Roman" w:cs="Times New Roman"/>
          <w:sz w:val="24"/>
          <w:szCs w:val="24"/>
        </w:rPr>
        <w:t>1990 по 2015 г.</w:t>
      </w:r>
    </w:p>
    <w:p w:rsidR="00C444F1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Логинова М. П.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Философия американского образования: от истины до мнения</w:t>
      </w:r>
    </w:p>
    <w:p w:rsidR="00B24D0F" w:rsidRPr="00B24D0F" w:rsidRDefault="00C444F1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процессе становления американской системы образования с первых школ в Новом Свете до настоящего времени.</w:t>
      </w:r>
      <w:r w:rsidR="00B24D0F"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8B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Демакова И. Д.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Попова И. И.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Гуманитарная экспертиза как метод научного познания в педагогике</w:t>
      </w:r>
    </w:p>
    <w:p w:rsidR="00B24D0F" w:rsidRPr="00B24D0F" w:rsidRDefault="005F648B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проблеме методологии в сфере научно-педагогических исследований.</w:t>
      </w:r>
      <w:r w:rsidR="00B24D0F"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48B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Пантеле</w:t>
      </w:r>
      <w:r w:rsidR="005F648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ва Т. В.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Проблемы музыкального обучения в высших образовательных организациях Русской Православной Церкви и пути их решения (на примере духовных академий и семинарий)</w:t>
      </w:r>
    </w:p>
    <w:p w:rsidR="00B24D0F" w:rsidRPr="00B24D0F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648B">
        <w:rPr>
          <w:rFonts w:ascii="Times New Roman" w:eastAsia="Times New Roman" w:hAnsi="Times New Roman" w:cs="Times New Roman"/>
          <w:sz w:val="24"/>
          <w:szCs w:val="24"/>
        </w:rPr>
        <w:t>Анализ проблем в изучении церковного пения, различных практик обучения пению, условий, необходимых для получения качественного музыкального образования.</w:t>
      </w:r>
    </w:p>
    <w:p w:rsidR="005F648B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Рассказова И. Н.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Ожогова</w:t>
      </w:r>
      <w:proofErr w:type="spellEnd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Г.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Представления будущих педагогов о цифровом образовании</w:t>
      </w:r>
    </w:p>
    <w:p w:rsidR="00B24D0F" w:rsidRPr="00B24D0F" w:rsidRDefault="00BF5341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эмпирического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исследования особенностей различных компонентов представлений будущих педагогов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цифровом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оразовании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24D0F"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18FF" w:rsidRDefault="001A18FF" w:rsidP="00F75A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8FF" w:rsidRDefault="001A18FF" w:rsidP="001A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 воспитания</w:t>
      </w:r>
    </w:p>
    <w:p w:rsidR="001A18FF" w:rsidRDefault="001A18FF" w:rsidP="00F75A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7B6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Соловцова</w:t>
      </w:r>
      <w:proofErr w:type="spellEnd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 А.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Аврамов В. В.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Патрин</w:t>
      </w:r>
      <w:proofErr w:type="spellEnd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Г.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Принципы воспитательного взаимодействия православного педагога со студенческой молодёжью в светском вузе</w:t>
      </w:r>
    </w:p>
    <w:p w:rsidR="00B24D0F" w:rsidRPr="00B24D0F" w:rsidRDefault="007F37B6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принципах, регулирующих процессуальный компонент деятельности православного педагога в светском вузе.</w:t>
      </w:r>
      <w:r w:rsidR="00B24D0F"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18FF" w:rsidRDefault="001A18FF" w:rsidP="00F75A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8FF" w:rsidRDefault="001A18FF" w:rsidP="001A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педагогики</w:t>
      </w:r>
    </w:p>
    <w:p w:rsidR="001A18FF" w:rsidRDefault="001A18FF" w:rsidP="00F75A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7B6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Ромашина</w:t>
      </w:r>
      <w:proofErr w:type="spellEnd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Ю.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 — это </w:t>
      </w:r>
      <w:proofErr w:type="spellStart"/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>не-деревня</w:t>
      </w:r>
      <w:proofErr w:type="spellEnd"/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>: путешествие по страницам российских азбук и букварей 1900–1925 гг.</w:t>
      </w:r>
    </w:p>
    <w:p w:rsidR="00B24D0F" w:rsidRPr="00B24D0F" w:rsidRDefault="007F37B6" w:rsidP="00F7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анализа российских букварей, азбук, книг для </w:t>
      </w:r>
      <w:r w:rsidRPr="007F37B6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="00B24D0F" w:rsidRPr="00B24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7B6">
        <w:rPr>
          <w:rFonts w:ascii="Times New Roman" w:eastAsia="Times New Roman" w:hAnsi="Times New Roman" w:cs="Times New Roman"/>
          <w:sz w:val="24"/>
          <w:szCs w:val="24"/>
        </w:rPr>
        <w:t>1900 – 1925 гг.</w:t>
      </w:r>
    </w:p>
    <w:p w:rsidR="001A18FF" w:rsidRDefault="001A18FF" w:rsidP="00F7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0F" w:rsidRDefault="00161376" w:rsidP="00F7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4D0F" w:rsidRPr="00F75A0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="00B24D0F" w:rsidRPr="00F75A03">
        <w:rPr>
          <w:rFonts w:ascii="Times New Roman" w:eastAsia="Times New Roman" w:hAnsi="Times New Roman" w:cs="Times New Roman"/>
          <w:b/>
          <w:bCs/>
          <w:sz w:val="24"/>
          <w:szCs w:val="24"/>
        </w:rPr>
        <w:t>СИХОЛОГИЯ</w:t>
      </w:r>
    </w:p>
    <w:p w:rsidR="001A18FF" w:rsidRPr="00B24D0F" w:rsidRDefault="001A18FF" w:rsidP="00F7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BFB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Андреева М. В.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представления о заботе у студентов психолого-педагогического направления</w:t>
      </w:r>
    </w:p>
    <w:p w:rsidR="00B24D0F" w:rsidRPr="00B24D0F" w:rsidRDefault="008C7BFB" w:rsidP="00F7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изучения особенностей представлений о заботе у студентов психолого-педагогического направления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7BFB">
        <w:rPr>
          <w:rFonts w:ascii="Times New Roman" w:eastAsia="Times New Roman" w:hAnsi="Times New Roman" w:cs="Times New Roman"/>
          <w:sz w:val="24"/>
          <w:szCs w:val="24"/>
        </w:rPr>
        <w:t>и дана их психологическая интерпретация.</w:t>
      </w:r>
    </w:p>
    <w:p w:rsidR="008C7BFB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Борисова И. В.</w:t>
      </w:r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Мотивация студентов, получающих педагогическое образование</w:t>
      </w:r>
    </w:p>
    <w:p w:rsidR="00B24D0F" w:rsidRPr="00B24D0F" w:rsidRDefault="008C7BFB" w:rsidP="00F7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изучения мотивации студентов - будущих педагогов</w:t>
      </w:r>
      <w:r w:rsidR="00B24D0F"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7BFB">
        <w:rPr>
          <w:rFonts w:ascii="Times New Roman" w:eastAsia="Times New Roman" w:hAnsi="Times New Roman" w:cs="Times New Roman"/>
          <w:sz w:val="24"/>
          <w:szCs w:val="24"/>
        </w:rPr>
        <w:t>– филологов.</w:t>
      </w:r>
    </w:p>
    <w:p w:rsidR="001A18FF" w:rsidRDefault="001A18FF" w:rsidP="00F7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0F" w:rsidRDefault="00B24D0F" w:rsidP="00F7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A03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1A18FF" w:rsidRPr="00B24D0F" w:rsidRDefault="001A18FF" w:rsidP="00F7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D0F" w:rsidRPr="00B24D0F" w:rsidRDefault="00B24D0F" w:rsidP="00F75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>Любарт</w:t>
      </w:r>
      <w:proofErr w:type="spellEnd"/>
      <w:r w:rsidRPr="00B24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 К.</w:t>
      </w:r>
      <w:r w:rsidR="00B923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23C1" w:rsidRPr="00B24D0F">
        <w:rPr>
          <w:rFonts w:ascii="Times New Roman" w:eastAsia="Times New Roman" w:hAnsi="Times New Roman" w:cs="Times New Roman"/>
          <w:sz w:val="24"/>
          <w:szCs w:val="24"/>
        </w:rPr>
        <w:t>[Рецензия</w:t>
      </w:r>
      <w:r w:rsidR="00B923C1" w:rsidRPr="00C36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D0F">
        <w:rPr>
          <w:rFonts w:ascii="Times New Roman" w:eastAsia="Times New Roman" w:hAnsi="Times New Roman" w:cs="Times New Roman"/>
          <w:sz w:val="24"/>
          <w:szCs w:val="24"/>
        </w:rPr>
        <w:t>на кн.</w:t>
      </w:r>
      <w:r w:rsidR="00C36332" w:rsidRPr="00C36332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="00C36332" w:rsidRPr="00C36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D0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>Безрогов</w:t>
      </w:r>
      <w:proofErr w:type="spellEnd"/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 В. Г., Артемова Ю. А., Никулина Е. Н., Тендрякова М. В. «“Детский мир” Ушинского и западноевропейская учебная литература: диалог дидактических культур». СПб.: «Образовательные проекты», 2020. 328 </w:t>
      </w:r>
      <w:proofErr w:type="gramStart"/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B24D0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56348D" w:rsidRPr="00F75A03" w:rsidRDefault="0056348D" w:rsidP="00F75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6348D" w:rsidRPr="00F75A03" w:rsidSect="00EE6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E1E"/>
    <w:rsid w:val="00161376"/>
    <w:rsid w:val="001A18FF"/>
    <w:rsid w:val="002D6A31"/>
    <w:rsid w:val="00447E33"/>
    <w:rsid w:val="0056348D"/>
    <w:rsid w:val="005F648B"/>
    <w:rsid w:val="007F37B6"/>
    <w:rsid w:val="008C7BFB"/>
    <w:rsid w:val="009449A1"/>
    <w:rsid w:val="00B24D0F"/>
    <w:rsid w:val="00B923C1"/>
    <w:rsid w:val="00BF5341"/>
    <w:rsid w:val="00C3245A"/>
    <w:rsid w:val="00C36332"/>
    <w:rsid w:val="00C444F1"/>
    <w:rsid w:val="00EE6E1E"/>
    <w:rsid w:val="00F7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5A"/>
  </w:style>
  <w:style w:type="paragraph" w:styleId="2">
    <w:name w:val="heading 2"/>
    <w:basedOn w:val="a"/>
    <w:link w:val="20"/>
    <w:uiPriority w:val="9"/>
    <w:qFormat/>
    <w:rsid w:val="00B24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4D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B24D0F"/>
    <w:rPr>
      <w:color w:val="0000FF"/>
      <w:u w:val="single"/>
    </w:rPr>
  </w:style>
  <w:style w:type="character" w:styleId="a5">
    <w:name w:val="Strong"/>
    <w:basedOn w:val="a0"/>
    <w:uiPriority w:val="22"/>
    <w:qFormat/>
    <w:rsid w:val="00B24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144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809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8358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51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40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1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970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43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03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597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639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43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92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098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187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21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81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757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2570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2021-04-09T05:40:00Z</dcterms:created>
  <dcterms:modified xsi:type="dcterms:W3CDTF">2021-06-17T05:15:00Z</dcterms:modified>
</cp:coreProperties>
</file>