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A" w:rsidRPr="00A920C8" w:rsidRDefault="001A442A" w:rsidP="001A442A">
      <w:pPr>
        <w:pStyle w:val="a3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>В библиотеку Семинарии поступил 1-й (</w:t>
      </w:r>
      <w:r>
        <w:rPr>
          <w:rFonts w:asciiTheme="minorHAnsi" w:hAnsiTheme="minorHAnsi" w:cstheme="minorHAnsi"/>
        </w:rPr>
        <w:t>93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</w:t>
      </w:r>
      <w:r>
        <w:rPr>
          <w:rFonts w:asciiTheme="minorHAnsi" w:hAnsiTheme="minorHAnsi" w:cstheme="minorHAnsi"/>
        </w:rPr>
        <w:t>1</w:t>
      </w:r>
      <w:r w:rsidRPr="00A920C8">
        <w:rPr>
          <w:rFonts w:asciiTheme="minorHAnsi" w:hAnsiTheme="minorHAnsi" w:cstheme="minorHAnsi"/>
        </w:rPr>
        <w:t xml:space="preserve"> г.</w:t>
      </w:r>
    </w:p>
    <w:p w:rsidR="001A442A" w:rsidRPr="00807D90" w:rsidRDefault="001A442A" w:rsidP="001A442A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7D90">
        <w:rPr>
          <w:rFonts w:asciiTheme="minorHAnsi" w:hAnsiTheme="minorHAnsi" w:cstheme="minorHAnsi"/>
          <w:b/>
          <w:sz w:val="28"/>
          <w:szCs w:val="28"/>
        </w:rPr>
        <w:t>Содержание номера</w:t>
      </w:r>
    </w:p>
    <w:p w:rsidR="001A442A" w:rsidRDefault="001A442A" w:rsidP="001A442A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1A442A" w:rsidRDefault="001A442A" w:rsidP="001A442A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4479E">
        <w:rPr>
          <w:b/>
          <w:sz w:val="20"/>
          <w:szCs w:val="20"/>
        </w:rPr>
        <w:t>ИССЛЕДОВАНИЯ</w:t>
      </w:r>
      <w:r w:rsidR="00662BFF">
        <w:rPr>
          <w:b/>
          <w:sz w:val="20"/>
          <w:szCs w:val="20"/>
        </w:rPr>
        <w:t xml:space="preserve">: </w:t>
      </w:r>
      <w:r w:rsidRPr="0054479E">
        <w:rPr>
          <w:b/>
          <w:bCs/>
          <w:sz w:val="20"/>
          <w:szCs w:val="20"/>
        </w:rPr>
        <w:t>БОГОСЛОВИЕ</w:t>
      </w:r>
    </w:p>
    <w:p w:rsidR="00662BFF" w:rsidRPr="0054479E" w:rsidRDefault="00662BFF" w:rsidP="001A442A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662BFF" w:rsidRDefault="003F2D8B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Нестерова О. Е.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Философия Моисея, философия Соломона и определение порядка трех смыслов Писания у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>Оригена</w:t>
      </w:r>
      <w:proofErr w:type="spellEnd"/>
    </w:p>
    <w:p w:rsidR="003F2D8B" w:rsidRPr="00662BFF" w:rsidRDefault="003F2D8B" w:rsidP="003F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BFF">
        <w:rPr>
          <w:rFonts w:ascii="Times New Roman" w:eastAsia="Times New Roman" w:hAnsi="Times New Roman" w:cs="Times New Roman"/>
          <w:sz w:val="24"/>
          <w:szCs w:val="24"/>
        </w:rPr>
        <w:t xml:space="preserve">О различиях в подходе </w:t>
      </w:r>
      <w:proofErr w:type="spellStart"/>
      <w:r w:rsidR="00662BFF">
        <w:rPr>
          <w:rFonts w:ascii="Times New Roman" w:eastAsia="Times New Roman" w:hAnsi="Times New Roman" w:cs="Times New Roman"/>
          <w:sz w:val="24"/>
          <w:szCs w:val="24"/>
        </w:rPr>
        <w:t>Оригена</w:t>
      </w:r>
      <w:proofErr w:type="spellEnd"/>
      <w:r w:rsidR="00662BF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62BFF">
        <w:rPr>
          <w:rFonts w:ascii="Times New Roman" w:eastAsia="Times New Roman" w:hAnsi="Times New Roman" w:cs="Times New Roman"/>
          <w:sz w:val="24"/>
          <w:szCs w:val="24"/>
        </w:rPr>
        <w:t>Климента</w:t>
      </w:r>
      <w:proofErr w:type="spellEnd"/>
      <w:r w:rsidR="00662BFF">
        <w:rPr>
          <w:rFonts w:ascii="Times New Roman" w:eastAsia="Times New Roman" w:hAnsi="Times New Roman" w:cs="Times New Roman"/>
          <w:sz w:val="24"/>
          <w:szCs w:val="24"/>
        </w:rPr>
        <w:t xml:space="preserve"> Александрийского к проблеме выявления структурного сходства между системой философского знания и библейской доктриной.</w:t>
      </w:r>
    </w:p>
    <w:p w:rsidR="00662BFF" w:rsidRDefault="00BD2C1C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F2D8B"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Великанов П. 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F2D8B"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Чернов В. В.</w:t>
      </w:r>
      <w:r w:rsidR="003F2D8B"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Частная исповедь в Церкви Англии: исторические, литургические и канонические аспекты</w:t>
      </w:r>
    </w:p>
    <w:p w:rsidR="003F2D8B" w:rsidRPr="003F2D8B" w:rsidRDefault="00662BFF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исторических</w:t>
      </w:r>
      <w:r w:rsidRPr="00662BFF">
        <w:rPr>
          <w:rFonts w:ascii="Times New Roman" w:eastAsia="Times New Roman" w:hAnsi="Times New Roman" w:cs="Times New Roman"/>
          <w:sz w:val="24"/>
          <w:szCs w:val="24"/>
        </w:rPr>
        <w:t>, литургически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62BFF">
        <w:rPr>
          <w:rFonts w:ascii="Times New Roman" w:eastAsia="Times New Roman" w:hAnsi="Times New Roman" w:cs="Times New Roman"/>
          <w:sz w:val="24"/>
          <w:szCs w:val="24"/>
        </w:rPr>
        <w:t xml:space="preserve"> и канонически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62BFF">
        <w:rPr>
          <w:rFonts w:ascii="Times New Roman" w:eastAsia="Times New Roman" w:hAnsi="Times New Roman" w:cs="Times New Roman"/>
          <w:sz w:val="24"/>
          <w:szCs w:val="24"/>
        </w:rPr>
        <w:t xml:space="preserve"> аспект</w:t>
      </w:r>
      <w:r>
        <w:rPr>
          <w:rFonts w:ascii="Times New Roman" w:eastAsia="Times New Roman" w:hAnsi="Times New Roman" w:cs="Times New Roman"/>
          <w:sz w:val="24"/>
          <w:szCs w:val="24"/>
        </w:rPr>
        <w:t>ов частной исповеди в Церкви Англии.</w:t>
      </w:r>
      <w:r w:rsidR="003F2D8B" w:rsidRPr="00662B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2D8B" w:rsidRDefault="00BD2C1C" w:rsidP="0076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2C1C">
        <w:rPr>
          <w:rFonts w:ascii="Times New Roman" w:hAnsi="Times New Roman" w:cs="Times New Roman"/>
          <w:b/>
          <w:sz w:val="20"/>
          <w:szCs w:val="20"/>
        </w:rPr>
        <w:t>ИССЛЕДОВАНИЯ: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2D8B" w:rsidRPr="00765449">
        <w:rPr>
          <w:rFonts w:ascii="Times New Roman" w:eastAsia="Times New Roman" w:hAnsi="Times New Roman" w:cs="Times New Roman"/>
          <w:b/>
          <w:bCs/>
          <w:sz w:val="20"/>
          <w:szCs w:val="20"/>
        </w:rPr>
        <w:t>ФИЛОСОФИЯ</w:t>
      </w:r>
    </w:p>
    <w:p w:rsidR="00BD2C1C" w:rsidRPr="003F2D8B" w:rsidRDefault="00BD2C1C" w:rsidP="0076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2D8B" w:rsidRDefault="003F2D8B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Боков Г. Е.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Профессор-протоиерей П. Я. Светлов об «атеистическом гуманизме» как «религии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>человекобожества</w:t>
      </w:r>
      <w:proofErr w:type="spellEnd"/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» (по архивным материалам и публикациям 1914‒1917 гг.) </w:t>
      </w:r>
    </w:p>
    <w:p w:rsidR="00405E8B" w:rsidRPr="00405E8B" w:rsidRDefault="00405E8B" w:rsidP="003F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П. Светлова религиозно-мировоззренческих поисков и «богоборчества» русской интеллигенции начала ХХ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449" w:rsidRDefault="00BC0825" w:rsidP="0076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2C1C">
        <w:rPr>
          <w:rFonts w:ascii="Times New Roman" w:hAnsi="Times New Roman" w:cs="Times New Roman"/>
          <w:b/>
          <w:sz w:val="20"/>
          <w:szCs w:val="20"/>
        </w:rPr>
        <w:t>ИССЛЕДОВАНИЯ: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5449" w:rsidRPr="00765449">
        <w:rPr>
          <w:rFonts w:ascii="Times New Roman" w:eastAsia="Times New Roman" w:hAnsi="Times New Roman" w:cs="Times New Roman"/>
          <w:b/>
          <w:sz w:val="20"/>
          <w:szCs w:val="20"/>
        </w:rPr>
        <w:t>РЕЛИГИОВЕДЕНИЕ</w:t>
      </w:r>
    </w:p>
    <w:p w:rsidR="00FB1956" w:rsidRPr="003F2D8B" w:rsidRDefault="00FB1956" w:rsidP="0076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1956" w:rsidRDefault="003F2D8B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Крихтова</w:t>
      </w:r>
      <w:proofErr w:type="spellEnd"/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 М.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Восприятие современными православными священниками целей и эффектов личной молитвы</w:t>
      </w:r>
    </w:p>
    <w:p w:rsidR="003F2D8B" w:rsidRPr="003F2D8B" w:rsidRDefault="00FB1956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целей и мотивов личной молитвы современных православных священников.</w:t>
      </w:r>
      <w:r w:rsidR="003F2D8B"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1CEF" w:rsidRDefault="003F2D8B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Головушкин Д. А.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посттрадиционного фундаментализма к фундаментализму без ортодоксии: к проблеме «третьей волны» религиозного фундаментализма в современном мире</w:t>
      </w:r>
    </w:p>
    <w:p w:rsidR="00A761A4" w:rsidRDefault="00051CEF" w:rsidP="003F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 трансформации религиозного фундаментализма в современном мире.</w:t>
      </w:r>
    </w:p>
    <w:p w:rsidR="003F2D8B" w:rsidRPr="003F2D8B" w:rsidRDefault="003F2D8B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2D8B" w:rsidRDefault="003F2D8B" w:rsidP="0076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761A4">
        <w:rPr>
          <w:rFonts w:ascii="Times New Roman" w:eastAsia="Times New Roman" w:hAnsi="Times New Roman" w:cs="Times New Roman"/>
          <w:b/>
          <w:bCs/>
          <w:sz w:val="20"/>
          <w:szCs w:val="20"/>
        </w:rPr>
        <w:t>ПУБЛИКАЦИИ</w:t>
      </w:r>
    </w:p>
    <w:p w:rsidR="00A761A4" w:rsidRPr="00A761A4" w:rsidRDefault="00A761A4" w:rsidP="0076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7655" w:rsidRDefault="003F2D8B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Монахиня Тереза </w:t>
      </w:r>
      <w:r w:rsidRPr="003F772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Оболевич</w:t>
      </w:r>
      <w:proofErr w:type="spellEnd"/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 С.</w:t>
      </w:r>
      <w:r w:rsidRPr="003F772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Аляев</w:t>
      </w:r>
      <w:proofErr w:type="spellEnd"/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Е.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«Истина во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>вселенскости</w:t>
      </w:r>
      <w:proofErr w:type="spellEnd"/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»: переписка С. Л. Франка с о.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>Климентом</w:t>
      </w:r>
      <w:proofErr w:type="spellEnd"/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Лялиным (1937–1948)</w:t>
      </w:r>
    </w:p>
    <w:p w:rsidR="003F2D8B" w:rsidRPr="003F2D8B" w:rsidRDefault="004F47C0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Публикация архивного текста – перепис</w:t>
      </w:r>
      <w:r w:rsidR="00DD1D66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С. Л. Франка с отцом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Климентом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Лялиным, католическим монахом.</w:t>
      </w:r>
      <w:r w:rsidR="003F2D8B"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2D8B" w:rsidRPr="003F2D8B" w:rsidRDefault="003F2D8B" w:rsidP="0076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725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3F2D8B" w:rsidRDefault="003F2D8B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Антонов К. М.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>Постметафизическое</w:t>
      </w:r>
      <w:proofErr w:type="spellEnd"/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мышление, теология и русская религиозная мысль</w:t>
      </w:r>
      <w:proofErr w:type="gramStart"/>
      <w:r w:rsidR="00DD1D6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D1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D66" w:rsidRPr="00DD1D66">
        <w:rPr>
          <w:rFonts w:ascii="Times New Roman" w:eastAsia="Times New Roman" w:hAnsi="Times New Roman" w:cs="Times New Roman"/>
          <w:sz w:val="24"/>
          <w:szCs w:val="24"/>
        </w:rPr>
        <w:t>[Рецензия на кн.]</w:t>
      </w:r>
      <w:proofErr w:type="gramStart"/>
      <w:r w:rsidR="00DD1D6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D1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1D66">
        <w:rPr>
          <w:rFonts w:ascii="Times New Roman" w:eastAsia="Times New Roman" w:hAnsi="Times New Roman" w:cs="Times New Roman"/>
          <w:b/>
          <w:sz w:val="24"/>
          <w:szCs w:val="24"/>
        </w:rPr>
        <w:t>Коначева</w:t>
      </w:r>
      <w:proofErr w:type="spellEnd"/>
      <w:r w:rsidR="00DD1D66">
        <w:rPr>
          <w:rFonts w:ascii="Times New Roman" w:eastAsia="Times New Roman" w:hAnsi="Times New Roman" w:cs="Times New Roman"/>
          <w:b/>
          <w:sz w:val="24"/>
          <w:szCs w:val="24"/>
        </w:rPr>
        <w:t xml:space="preserve"> С. А. Бог после Бога. Пути </w:t>
      </w:r>
      <w:proofErr w:type="spellStart"/>
      <w:r w:rsidR="00DD1D66">
        <w:rPr>
          <w:rFonts w:ascii="Times New Roman" w:eastAsia="Times New Roman" w:hAnsi="Times New Roman" w:cs="Times New Roman"/>
          <w:b/>
          <w:sz w:val="24"/>
          <w:szCs w:val="24"/>
        </w:rPr>
        <w:t>постметафизического</w:t>
      </w:r>
      <w:proofErr w:type="spellEnd"/>
      <w:r w:rsidR="00DD1D66">
        <w:rPr>
          <w:rFonts w:ascii="Times New Roman" w:eastAsia="Times New Roman" w:hAnsi="Times New Roman" w:cs="Times New Roman"/>
          <w:b/>
          <w:sz w:val="24"/>
          <w:szCs w:val="24"/>
        </w:rPr>
        <w:t xml:space="preserve"> мышления. Москва, 2019.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59A" w:rsidRPr="009B159A" w:rsidRDefault="009B159A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2D8B" w:rsidRDefault="003F2D8B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Фурманова А. А.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Прошлое, настоящее и будущее социологии религии</w:t>
      </w:r>
      <w:proofErr w:type="gramStart"/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9C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B179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9C4" w:rsidRPr="00DD1D66">
        <w:rPr>
          <w:rFonts w:ascii="Times New Roman" w:eastAsia="Times New Roman" w:hAnsi="Times New Roman" w:cs="Times New Roman"/>
          <w:sz w:val="24"/>
          <w:szCs w:val="24"/>
        </w:rPr>
        <w:t>[Рецензия на кн.]</w:t>
      </w:r>
      <w:proofErr w:type="gramStart"/>
      <w:r w:rsidR="00B179C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B17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9C4" w:rsidRPr="00B179C4">
        <w:rPr>
          <w:rFonts w:ascii="Times New Roman" w:eastAsia="Times New Roman" w:hAnsi="Times New Roman" w:cs="Times New Roman"/>
          <w:b/>
          <w:sz w:val="24"/>
          <w:szCs w:val="24"/>
        </w:rPr>
        <w:t>Островская Е. А. Социология религии: введение. – Санкт-Петербург, 2018.</w:t>
      </w:r>
    </w:p>
    <w:p w:rsidR="00F401E0" w:rsidRPr="00F401E0" w:rsidRDefault="00F401E0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D6ADB" w:rsidRDefault="003F2D8B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Небольсин</w:t>
      </w:r>
      <w:proofErr w:type="spellEnd"/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1D66">
        <w:rPr>
          <w:rFonts w:ascii="Times New Roman" w:eastAsia="Times New Roman" w:hAnsi="Times New Roman" w:cs="Times New Roman"/>
          <w:sz w:val="24"/>
          <w:szCs w:val="24"/>
        </w:rPr>
        <w:t>[Рецензия на кн.</w:t>
      </w:r>
      <w:r w:rsidR="00DD1D66" w:rsidRPr="00DD1D66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="00DD1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Leithart</w:t>
      </w:r>
      <w:proofErr w:type="spellEnd"/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Revelation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 xml:space="preserve"> 1–11.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London; Oxford; New-York; New Delhi; Sydney: Bloomsbury T&amp;T Clark, 2018. </w:t>
      </w:r>
      <w:proofErr w:type="gram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 + 502 p</w:t>
      </w:r>
      <w:r w:rsidR="001D6AD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3F2D8B" w:rsidRPr="003F2D8B" w:rsidRDefault="003F2D8B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6384C" w:rsidRDefault="003F2D8B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Фурцев</w:t>
      </w:r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34654B" w:rsidRPr="003465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r w:rsidR="0034654B" w:rsidRPr="00DD1D66">
        <w:rPr>
          <w:rFonts w:ascii="Times New Roman" w:eastAsia="Times New Roman" w:hAnsi="Times New Roman" w:cs="Times New Roman"/>
          <w:sz w:val="24"/>
          <w:szCs w:val="24"/>
        </w:rPr>
        <w:t>Рецензия</w:t>
      </w:r>
      <w:r w:rsidR="0034654B" w:rsidRPr="003465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54B" w:rsidRPr="00DD1D6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4654B" w:rsidRPr="003465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654B" w:rsidRPr="00DD1D66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="0034654B" w:rsidRPr="0034654B">
        <w:rPr>
          <w:rFonts w:ascii="Times New Roman" w:eastAsia="Times New Roman" w:hAnsi="Times New Roman" w:cs="Times New Roman"/>
          <w:sz w:val="24"/>
          <w:szCs w:val="24"/>
          <w:lang w:val="en-US"/>
        </w:rPr>
        <w:t>.]</w:t>
      </w:r>
      <w:proofErr w:type="gramStart"/>
      <w:r w:rsidR="0034654B" w:rsidRPr="003465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Armanios</w:t>
      </w:r>
      <w:proofErr w:type="spellEnd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F.,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Ergene</w:t>
      </w:r>
      <w:proofErr w:type="spellEnd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B.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Halal</w:t>
      </w:r>
      <w:proofErr w:type="spellEnd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food: a history. New York: Oxford University Press, 2018. </w:t>
      </w:r>
      <w:proofErr w:type="gram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400 p.</w:t>
      </w:r>
      <w:proofErr w:type="gramEnd"/>
    </w:p>
    <w:p w:rsidR="003F2D8B" w:rsidRPr="003F2D8B" w:rsidRDefault="003F2D8B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F2D8B" w:rsidRPr="0034654B" w:rsidRDefault="003F2D8B" w:rsidP="003F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Коростиченко</w:t>
      </w:r>
      <w:proofErr w:type="spellEnd"/>
      <w:r w:rsidRPr="003465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465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3F2D8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4654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>Организации</w:t>
      </w:r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>свободомыслящих</w:t>
      </w:r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>призму</w:t>
      </w:r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>обоснованной</w:t>
      </w:r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</w:rPr>
        <w:t>теории</w:t>
      </w:r>
      <w:proofErr w:type="gramStart"/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4654B"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="0034654B"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34654B" w:rsidRPr="0034654B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="0034654B" w:rsidRPr="00DD1D66">
        <w:rPr>
          <w:rFonts w:ascii="Times New Roman" w:eastAsia="Times New Roman" w:hAnsi="Times New Roman" w:cs="Times New Roman"/>
          <w:sz w:val="24"/>
          <w:szCs w:val="24"/>
        </w:rPr>
        <w:t>Рецензия</w:t>
      </w:r>
      <w:r w:rsidR="0034654B" w:rsidRPr="003465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54B" w:rsidRPr="00DD1D6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4654B" w:rsidRPr="003465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654B" w:rsidRPr="00DD1D66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="0034654B" w:rsidRPr="0034654B">
        <w:rPr>
          <w:rFonts w:ascii="Times New Roman" w:eastAsia="Times New Roman" w:hAnsi="Times New Roman" w:cs="Times New Roman"/>
          <w:sz w:val="24"/>
          <w:szCs w:val="24"/>
          <w:lang w:val="en-US"/>
        </w:rPr>
        <w:t>.]</w:t>
      </w:r>
      <w:proofErr w:type="gramEnd"/>
      <w:r w:rsidR="0034654B"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34654B"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="0034654B"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Schr</w:t>
      </w:r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Freigeistige</w:t>
      </w:r>
      <w:proofErr w:type="spellEnd"/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Organisationen</w:t>
      </w:r>
      <w:proofErr w:type="spellEnd"/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</w:t>
      </w:r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Deutschland</w:t>
      </w:r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Weltanschauliche</w:t>
      </w:r>
      <w:proofErr w:type="spellEnd"/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Entwicklungen</w:t>
      </w:r>
      <w:proofErr w:type="spellEnd"/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und</w:t>
      </w:r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strategische</w:t>
      </w:r>
      <w:proofErr w:type="spellEnd"/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Spannungen</w:t>
      </w:r>
      <w:proofErr w:type="spellEnd"/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nach</w:t>
      </w:r>
      <w:proofErr w:type="spellEnd"/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humanistischen</w:t>
      </w:r>
      <w:proofErr w:type="spellEnd"/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Wende</w:t>
      </w:r>
      <w:proofErr w:type="spellEnd"/>
      <w:r w:rsidRPr="003465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Berlin</w:t>
      </w:r>
      <w:r w:rsidRPr="0034654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</w:t>
      </w:r>
      <w:r w:rsidRPr="003465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Gruyter</w:t>
      </w:r>
      <w:proofErr w:type="spellEnd"/>
      <w:r w:rsidRPr="0034654B">
        <w:rPr>
          <w:rFonts w:ascii="Times New Roman" w:eastAsia="Times New Roman" w:hAnsi="Times New Roman" w:cs="Times New Roman"/>
          <w:b/>
          <w:sz w:val="24"/>
          <w:szCs w:val="24"/>
        </w:rPr>
        <w:t xml:space="preserve">, 2020. 289 </w:t>
      </w:r>
      <w:r w:rsidRPr="003F2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34654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D79B3" w:rsidRPr="0034654B" w:rsidRDefault="00FD79B3" w:rsidP="003F7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D79B3" w:rsidRPr="0034654B" w:rsidSect="00783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38D8"/>
    <w:rsid w:val="00051CEF"/>
    <w:rsid w:val="001A442A"/>
    <w:rsid w:val="001D6ADB"/>
    <w:rsid w:val="0034654B"/>
    <w:rsid w:val="003F2D8B"/>
    <w:rsid w:val="003F7725"/>
    <w:rsid w:val="00405E8B"/>
    <w:rsid w:val="004F47C0"/>
    <w:rsid w:val="0056384C"/>
    <w:rsid w:val="00662BFF"/>
    <w:rsid w:val="00765449"/>
    <w:rsid w:val="007838D8"/>
    <w:rsid w:val="007E7655"/>
    <w:rsid w:val="0082190B"/>
    <w:rsid w:val="009B159A"/>
    <w:rsid w:val="00A761A4"/>
    <w:rsid w:val="00B179C4"/>
    <w:rsid w:val="00BC0825"/>
    <w:rsid w:val="00BD2C1C"/>
    <w:rsid w:val="00DD1D66"/>
    <w:rsid w:val="00F401E0"/>
    <w:rsid w:val="00FB1956"/>
    <w:rsid w:val="00FD79B3"/>
    <w:rsid w:val="00FF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39"/>
  </w:style>
  <w:style w:type="paragraph" w:styleId="2">
    <w:name w:val="heading 2"/>
    <w:basedOn w:val="a"/>
    <w:link w:val="20"/>
    <w:uiPriority w:val="9"/>
    <w:qFormat/>
    <w:rsid w:val="003F2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2D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F2D8B"/>
    <w:rPr>
      <w:color w:val="0000FF"/>
      <w:u w:val="single"/>
    </w:rPr>
  </w:style>
  <w:style w:type="character" w:styleId="a5">
    <w:name w:val="Strong"/>
    <w:basedOn w:val="a0"/>
    <w:uiPriority w:val="22"/>
    <w:qFormat/>
    <w:rsid w:val="003F2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132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48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410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27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1111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06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712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126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2588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8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53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12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176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94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5801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820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09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4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87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87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252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2021-04-08T11:11:00Z</dcterms:created>
  <dcterms:modified xsi:type="dcterms:W3CDTF">2021-04-09T04:31:00Z</dcterms:modified>
</cp:coreProperties>
</file>