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CF" w:rsidRPr="00B124C4" w:rsidRDefault="006D5ACF" w:rsidP="00B12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4C4">
        <w:rPr>
          <w:rFonts w:ascii="Times New Roman" w:hAnsi="Times New Roman" w:cs="Times New Roman"/>
          <w:b/>
          <w:sz w:val="24"/>
          <w:szCs w:val="24"/>
        </w:rPr>
        <w:t>В</w:t>
      </w:r>
      <w:r w:rsidRPr="00B124C4">
        <w:rPr>
          <w:rFonts w:ascii="Times New Roman" w:hAnsi="Times New Roman" w:cs="Times New Roman"/>
          <w:sz w:val="24"/>
          <w:szCs w:val="24"/>
        </w:rPr>
        <w:t xml:space="preserve"> </w:t>
      </w:r>
      <w:r w:rsidRPr="00B124C4">
        <w:rPr>
          <w:rFonts w:ascii="Times New Roman" w:hAnsi="Times New Roman" w:cs="Times New Roman"/>
          <w:b/>
          <w:sz w:val="24"/>
          <w:szCs w:val="24"/>
        </w:rPr>
        <w:t>библиотеку Семинарии поступил 2-й номер «Журнала Московской Патриархии» за 2021 г.</w:t>
      </w:r>
    </w:p>
    <w:p w:rsidR="006D5ACF" w:rsidRPr="00B124C4" w:rsidRDefault="006D5ACF" w:rsidP="00B124C4">
      <w:pPr>
        <w:pStyle w:val="a3"/>
        <w:spacing w:before="0" w:beforeAutospacing="0" w:after="0" w:afterAutospacing="0"/>
        <w:jc w:val="both"/>
      </w:pPr>
      <w:r w:rsidRPr="00B124C4">
        <w:rPr>
          <w:rStyle w:val="a4"/>
        </w:rPr>
        <w:t xml:space="preserve">К читателям обратился председатель Редакционного совета «Журнала Московской Патриархии» митрополит Волоколамский </w:t>
      </w:r>
      <w:proofErr w:type="spellStart"/>
      <w:r w:rsidRPr="00B124C4">
        <w:rPr>
          <w:rStyle w:val="a4"/>
        </w:rPr>
        <w:t>Иларион</w:t>
      </w:r>
      <w:proofErr w:type="spellEnd"/>
      <w:r w:rsidRPr="00B124C4">
        <w:rPr>
          <w:rStyle w:val="a4"/>
        </w:rPr>
        <w:t>:</w:t>
      </w:r>
      <w:r w:rsidRPr="00B124C4">
        <w:t> </w:t>
      </w:r>
    </w:p>
    <w:p w:rsidR="00777031" w:rsidRPr="00B124C4" w:rsidRDefault="00777031" w:rsidP="00B124C4">
      <w:pPr>
        <w:pStyle w:val="a3"/>
        <w:spacing w:before="0" w:beforeAutospacing="0" w:after="0" w:afterAutospacing="0"/>
      </w:pPr>
      <w:r w:rsidRPr="00B124C4">
        <w:t xml:space="preserve">Нас часто пугают тем, что мир изменился и уже никогда не будет прежним. На место вчерашних достижений приходят сегодняшние новинки техники, свидетельствующие о небывалом росте человеческого интеллекта. В то же время все больше места в жизни современного человека занимает искусственный интеллект, целиком и полностью зависимый от той структуры вещей и отношений, которые им же и создаются. Поразительно, но человечество в стремлении угодить себе оказывается все более ограниченным в своих проявлениях. Современный человек громко заявляет о важности свободы на всех возможных уровнях, но не может даже на час отложить любимый </w:t>
      </w:r>
      <w:proofErr w:type="spellStart"/>
      <w:r w:rsidRPr="00B124C4">
        <w:t>гаджет</w:t>
      </w:r>
      <w:proofErr w:type="spellEnd"/>
      <w:r w:rsidRPr="00B124C4">
        <w:t xml:space="preserve">, находясь в сознательном плену различных сетей. Современный человек декларирует важность общения, но оно сводится к нахождению в виртуальном пространстве, а реальное общение со </w:t>
      </w:r>
      <w:proofErr w:type="gramStart"/>
      <w:r w:rsidRPr="00B124C4">
        <w:t>своими</w:t>
      </w:r>
      <w:proofErr w:type="gramEnd"/>
      <w:r w:rsidRPr="00B124C4">
        <w:t xml:space="preserve"> близкими часто вызывает страх. </w:t>
      </w:r>
    </w:p>
    <w:p w:rsidR="00777031" w:rsidRPr="00B124C4" w:rsidRDefault="00777031" w:rsidP="00B124C4">
      <w:pPr>
        <w:pStyle w:val="a3"/>
        <w:spacing w:before="0" w:beforeAutospacing="0" w:after="0" w:afterAutospacing="0"/>
      </w:pPr>
      <w:r w:rsidRPr="00B124C4">
        <w:t xml:space="preserve">Весь опыт христианской цивилизации, основанный на Благой вести Спасителя, объявляется неактуальным, но новые системы ценностей дают катастрофический сбой, потому что не отвечают на главный вопрос: зачем человек живет, в чем его цель? Как христианину найти себя в этом мире, какой ответ всему, что нас окружает, мы должны дать? Нет причин бояться этого мира, мы не должны пытаться убежать от него. </w:t>
      </w:r>
    </w:p>
    <w:p w:rsidR="00777031" w:rsidRPr="00B124C4" w:rsidRDefault="00777031" w:rsidP="00B124C4">
      <w:pPr>
        <w:pStyle w:val="a3"/>
        <w:spacing w:before="0" w:beforeAutospacing="0" w:after="0" w:afterAutospacing="0"/>
      </w:pPr>
      <w:r w:rsidRPr="00B124C4">
        <w:t xml:space="preserve">Более того, мы призваны использовать имеющиеся возможности для проповеди Евангелия посредством тех технологий, которые сейчас доступны. Опасность подстерегает тогда, когда мы сами оказываемся в зависимости от тех современных средств, которые используем для передачи </w:t>
      </w:r>
      <w:proofErr w:type="gramStart"/>
      <w:r w:rsidRPr="00B124C4">
        <w:t>нашего</w:t>
      </w:r>
      <w:proofErr w:type="gramEnd"/>
      <w:r w:rsidRPr="00B124C4">
        <w:t xml:space="preserve"> </w:t>
      </w:r>
      <w:proofErr w:type="spellStart"/>
      <w:r w:rsidRPr="00B124C4">
        <w:t>благовестия</w:t>
      </w:r>
      <w:proofErr w:type="spellEnd"/>
      <w:r w:rsidRPr="00B124C4">
        <w:t xml:space="preserve">. И такие примеры, к сожалению, мы видим. Всем нам, пастырям и миссионерам Церкви, нужно учиться </w:t>
      </w:r>
      <w:proofErr w:type="gramStart"/>
      <w:r w:rsidRPr="00B124C4">
        <w:t>осмотрительно</w:t>
      </w:r>
      <w:proofErr w:type="gramEnd"/>
      <w:r w:rsidRPr="00B124C4">
        <w:t xml:space="preserve"> пользоваться технологиями. Но кому, как не нам, христианам, показывать людям пример того, как относиться к достижениям человечества, не превращая их в идолы? </w:t>
      </w:r>
    </w:p>
    <w:p w:rsidR="00472780" w:rsidRDefault="00777031" w:rsidP="00B124C4">
      <w:pPr>
        <w:pStyle w:val="a3"/>
        <w:spacing w:before="0" w:beforeAutospacing="0" w:after="0" w:afterAutospacing="0"/>
        <w:rPr>
          <w:b/>
          <w:bCs/>
          <w:color w:val="3B7255"/>
        </w:rPr>
      </w:pPr>
      <w:r w:rsidRPr="00B124C4">
        <w:t>Как бы ни менялся мир внешним образом, Иисус Христос вчера и сегодня и вовеки</w:t>
      </w:r>
      <w:proofErr w:type="gramStart"/>
      <w:r w:rsidRPr="00B124C4">
        <w:t xml:space="preserve"> Т</w:t>
      </w:r>
      <w:proofErr w:type="gramEnd"/>
      <w:r w:rsidRPr="00B124C4">
        <w:t xml:space="preserve">от же (Евр. 13, 8). И эту истину нам нужно довести до каждого, кто задает вопрос о цели человеческой жизни. </w:t>
      </w:r>
      <w:r w:rsidRPr="00B124C4">
        <w:br/>
      </w:r>
    </w:p>
    <w:p w:rsidR="00B124C4" w:rsidRPr="008F0D89" w:rsidRDefault="00B124C4" w:rsidP="00472780">
      <w:pPr>
        <w:pStyle w:val="a3"/>
        <w:spacing w:before="0" w:beforeAutospacing="0" w:after="0" w:afterAutospacing="0"/>
        <w:jc w:val="center"/>
        <w:rPr>
          <w:b/>
          <w:bCs/>
          <w:color w:val="3B7255"/>
          <w:sz w:val="28"/>
          <w:szCs w:val="28"/>
        </w:rPr>
      </w:pPr>
      <w:r w:rsidRPr="00B124C4">
        <w:rPr>
          <w:b/>
          <w:bCs/>
          <w:color w:val="3B7255"/>
          <w:sz w:val="28"/>
          <w:szCs w:val="28"/>
        </w:rPr>
        <w:t>Содержание</w:t>
      </w:r>
    </w:p>
    <w:p w:rsidR="00472780" w:rsidRPr="00B124C4" w:rsidRDefault="00472780" w:rsidP="00B124C4">
      <w:pPr>
        <w:pStyle w:val="a3"/>
        <w:spacing w:before="0" w:beforeAutospacing="0" w:after="0" w:afterAutospacing="0"/>
        <w:rPr>
          <w:b/>
          <w:bCs/>
          <w:color w:val="3B7255"/>
        </w:rPr>
      </w:pPr>
    </w:p>
    <w:p w:rsidR="00B124C4" w:rsidRPr="00B124C4" w:rsidRDefault="00B124C4" w:rsidP="00472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Официальная хроника</w:t>
      </w:r>
    </w:p>
    <w:p w:rsidR="00472780" w:rsidRDefault="00B124C4" w:rsidP="00B124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Служения и встречи Святейшего Патриарха Кирилла</w:t>
      </w:r>
      <w:proofErr w:type="gramStart"/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И</w:t>
      </w:r>
      <w:proofErr w:type="gramEnd"/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 выступления Святейшего Патриарха Кирилла на Высшем Церковном Совете 11 февраля 2021 года </w:t>
      </w: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В двенадцатую годовщину интронизации Святейший Патриарх Кирилл совершил Литургию в Храме Христа Спасителя</w:t>
      </w: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proofErr w:type="spellStart"/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Предстоятель</w:t>
      </w:r>
      <w:proofErr w:type="spellEnd"/>
      <w:r w:rsidR="004727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Служение Святейшего Патриарха Московского и всея Руси Кирилла в 2020 году </w:t>
      </w:r>
    </w:p>
    <w:p w:rsidR="00B124C4" w:rsidRPr="00B124C4" w:rsidRDefault="00B124C4" w:rsidP="00B124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Поздравление избранному Патриарху Сербскому Порфирию </w:t>
      </w:r>
    </w:p>
    <w:p w:rsidR="00472780" w:rsidRDefault="00472780" w:rsidP="00B124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24C4" w:rsidRPr="00B124C4" w:rsidRDefault="00B124C4" w:rsidP="00472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Епархия</w:t>
      </w:r>
    </w:p>
    <w:p w:rsidR="00B124C4" w:rsidRPr="00B124C4" w:rsidRDefault="00B124C4" w:rsidP="00B124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B124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Митрополит Екатеринбургский и Верхотурский Евгений</w:t>
      </w:r>
      <w:r w:rsidR="0078575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Наша задача — сокращать расстояние между людьми и Церковью </w:t>
      </w: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B124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Вадим </w:t>
      </w:r>
      <w:proofErr w:type="spellStart"/>
      <w:r w:rsidRPr="00B124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Уралов</w:t>
      </w:r>
      <w:proofErr w:type="spellEnd"/>
      <w:r w:rsidR="0078575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сделать ярче новый день</w:t>
      </w:r>
      <w:r w:rsidR="007857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лучших проектах молодежного сектора Екатеринбургской епархии </w:t>
      </w:r>
    </w:p>
    <w:p w:rsidR="0078575B" w:rsidRDefault="0078575B" w:rsidP="00B124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24C4" w:rsidRPr="00B124C4" w:rsidRDefault="00B124C4" w:rsidP="00785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800-летие Александра Невского</w:t>
      </w:r>
    </w:p>
    <w:p w:rsidR="0078575B" w:rsidRDefault="00B124C4" w:rsidP="00B124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План мероприятий, посвященных 800-летию со дня рождения святого благоверного великого князя Александра Невского </w:t>
      </w: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Храмы в честь Александра Невского в России (карта-схема) </w:t>
      </w: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B124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Елена Алексеева</w:t>
      </w:r>
      <w:r w:rsidR="0078575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="0078575B" w:rsidRPr="0078575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Н</w:t>
      </w: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аследники Александра Невского</w:t>
      </w:r>
      <w:r w:rsidR="007857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в воинском храме в Пскове чтут память благоверного князя и пишут новую историю</w:t>
      </w:r>
    </w:p>
    <w:p w:rsidR="00B124C4" w:rsidRPr="00B124C4" w:rsidRDefault="00B124C4" w:rsidP="00B124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124C4" w:rsidRPr="00B124C4" w:rsidRDefault="00B124C4" w:rsidP="00785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Чтение</w:t>
      </w:r>
    </w:p>
    <w:p w:rsidR="00512EC8" w:rsidRDefault="00B124C4" w:rsidP="00B124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B124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Дмитрий Анохин</w:t>
      </w:r>
      <w:r w:rsidR="00512EC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Кредо консерватора</w:t>
      </w:r>
      <w:r w:rsidR="00512E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Интервью с автором книги «</w:t>
      </w:r>
      <w:proofErr w:type="spellStart"/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Дискурс</w:t>
      </w:r>
      <w:proofErr w:type="spellEnd"/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ортодоксии» Александром Щипковым</w:t>
      </w:r>
    </w:p>
    <w:p w:rsidR="00B124C4" w:rsidRPr="00B124C4" w:rsidRDefault="00B124C4" w:rsidP="00B124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124C4" w:rsidRPr="00B124C4" w:rsidRDefault="00B124C4" w:rsidP="00512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Церковь и общество</w:t>
      </w:r>
    </w:p>
    <w:p w:rsidR="00B124C4" w:rsidRPr="00B124C4" w:rsidRDefault="00B124C4" w:rsidP="00B124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Проект документа «Этические проблемы, связанные с методом экстракорпорального оплодотворения» </w:t>
      </w: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B124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Василий </w:t>
      </w:r>
      <w:proofErr w:type="spellStart"/>
      <w:r w:rsidRPr="00B124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Каледа</w:t>
      </w:r>
      <w:proofErr w:type="spellEnd"/>
      <w:r w:rsidR="00512EC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Пастырская психиатрия: понять, помочь, спасти </w:t>
      </w: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Пастырское попечение в Русской Православной Церкви о психически больных</w:t>
      </w:r>
      <w:r w:rsidR="00512E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Документ комиссии </w:t>
      </w:r>
      <w:proofErr w:type="spellStart"/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Межсоборного</w:t>
      </w:r>
      <w:proofErr w:type="spellEnd"/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Присутствия по церковному просвещению и </w:t>
      </w:r>
      <w:proofErr w:type="spellStart"/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диаконии</w:t>
      </w:r>
      <w:proofErr w:type="spellEnd"/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12EC8" w:rsidRDefault="00512EC8" w:rsidP="00B124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24C4" w:rsidRPr="00B124C4" w:rsidRDefault="00B124C4" w:rsidP="00512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Богослужение</w:t>
      </w:r>
    </w:p>
    <w:p w:rsidR="00B124C4" w:rsidRPr="00B124C4" w:rsidRDefault="00B124C4" w:rsidP="00B124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B124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Игумен Дионисий (</w:t>
      </w:r>
      <w:proofErr w:type="spellStart"/>
      <w:r w:rsidRPr="00B124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Шленов</w:t>
      </w:r>
      <w:proofErr w:type="spellEnd"/>
      <w:r w:rsidRPr="00B124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)</w:t>
      </w:r>
      <w:r w:rsidR="004372A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Традиции Масленицы или Сырной седмицы в Византии </w:t>
      </w:r>
    </w:p>
    <w:p w:rsidR="004372A7" w:rsidRDefault="004372A7" w:rsidP="00B124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24C4" w:rsidRPr="00B124C4" w:rsidRDefault="00B124C4" w:rsidP="00437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Уроки столетия</w:t>
      </w:r>
    </w:p>
    <w:p w:rsidR="00B124C4" w:rsidRPr="00B124C4" w:rsidRDefault="00B124C4" w:rsidP="00B124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B124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Протоиерей Алексий Марченко</w:t>
      </w:r>
      <w:r w:rsidR="004372A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Красногвардейский штурм подворья Белогорского монаст</w:t>
      </w:r>
      <w:r w:rsidR="004372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ыря в Перми в феврале 1918 года</w:t>
      </w: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372A7" w:rsidRDefault="004372A7" w:rsidP="00B124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24C4" w:rsidRPr="00B124C4" w:rsidRDefault="00B124C4" w:rsidP="00437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Вечная память</w:t>
      </w:r>
    </w:p>
    <w:p w:rsidR="00643102" w:rsidRDefault="00B124C4" w:rsidP="00B124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B124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Павел </w:t>
      </w:r>
      <w:proofErr w:type="spellStart"/>
      <w:r w:rsidRPr="00B124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Доброцветов</w:t>
      </w:r>
      <w:proofErr w:type="spellEnd"/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Стремление к святости — необходимое условие </w:t>
      </w:r>
      <w:proofErr w:type="gramStart"/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решения проблем </w:t>
      </w: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Памяти выдающегося современного ученого Алексея Ивановича Сидорова</w:t>
      </w:r>
      <w:proofErr w:type="gramEnd"/>
    </w:p>
    <w:p w:rsidR="00643102" w:rsidRDefault="00B124C4" w:rsidP="00B124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124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Протоиерей Виктор Московский</w:t>
      </w:r>
      <w:r w:rsidR="002904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124C4" w:rsidRPr="00B124C4" w:rsidRDefault="00290432" w:rsidP="00B124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Игумен Алексий (Тюрин)</w:t>
      </w:r>
    </w:p>
    <w:p w:rsidR="00A3125D" w:rsidRPr="00472780" w:rsidRDefault="00A3125D" w:rsidP="00B12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3125D" w:rsidRPr="00472780" w:rsidSect="004D5B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5B4A"/>
    <w:rsid w:val="001A2509"/>
    <w:rsid w:val="00290432"/>
    <w:rsid w:val="004372A7"/>
    <w:rsid w:val="00472780"/>
    <w:rsid w:val="004D5B4A"/>
    <w:rsid w:val="00512EC8"/>
    <w:rsid w:val="00643102"/>
    <w:rsid w:val="006D5ACF"/>
    <w:rsid w:val="00777031"/>
    <w:rsid w:val="0078575B"/>
    <w:rsid w:val="008F0D89"/>
    <w:rsid w:val="00A3125D"/>
    <w:rsid w:val="00B1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24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5AC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124C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1008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79736">
          <w:marLeft w:val="0"/>
          <w:marRight w:val="305"/>
          <w:marTop w:val="2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2021-03-31T05:33:00Z</dcterms:created>
  <dcterms:modified xsi:type="dcterms:W3CDTF">2021-03-31T05:44:00Z</dcterms:modified>
</cp:coreProperties>
</file>