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F9" w:rsidRPr="0032602F" w:rsidRDefault="004118F9" w:rsidP="004118F9">
      <w:pPr>
        <w:spacing w:after="0" w:line="240" w:lineRule="auto"/>
        <w:jc w:val="center"/>
        <w:rPr>
          <w:sz w:val="24"/>
          <w:szCs w:val="24"/>
        </w:rPr>
      </w:pPr>
      <w:r w:rsidRPr="0032602F">
        <w:rPr>
          <w:sz w:val="24"/>
          <w:szCs w:val="24"/>
        </w:rPr>
        <w:t>В</w:t>
      </w:r>
      <w:r>
        <w:rPr>
          <w:sz w:val="24"/>
          <w:szCs w:val="24"/>
        </w:rPr>
        <w:t xml:space="preserve"> библиотеку Семинарии поступил 2</w:t>
      </w:r>
      <w:r w:rsidRPr="0032602F">
        <w:rPr>
          <w:sz w:val="24"/>
          <w:szCs w:val="24"/>
        </w:rPr>
        <w:t xml:space="preserve">-й номер журнала </w:t>
      </w:r>
      <w:r w:rsidRPr="0032602F">
        <w:rPr>
          <w:b/>
          <w:sz w:val="24"/>
          <w:szCs w:val="24"/>
        </w:rPr>
        <w:t>«Вопросы философии»</w:t>
      </w:r>
      <w:r w:rsidRPr="0032602F">
        <w:rPr>
          <w:sz w:val="24"/>
          <w:szCs w:val="24"/>
        </w:rPr>
        <w:t xml:space="preserve"> за 202</w:t>
      </w:r>
      <w:r>
        <w:rPr>
          <w:sz w:val="24"/>
          <w:szCs w:val="24"/>
        </w:rPr>
        <w:t>1</w:t>
      </w:r>
      <w:r w:rsidRPr="0032602F">
        <w:rPr>
          <w:sz w:val="24"/>
          <w:szCs w:val="24"/>
        </w:rPr>
        <w:t xml:space="preserve"> г.</w:t>
      </w:r>
    </w:p>
    <w:p w:rsidR="004118F9" w:rsidRDefault="004118F9" w:rsidP="004118F9">
      <w:pPr>
        <w:spacing w:after="0" w:line="240" w:lineRule="auto"/>
        <w:jc w:val="center"/>
        <w:rPr>
          <w:b/>
        </w:rPr>
      </w:pPr>
    </w:p>
    <w:p w:rsidR="004118F9" w:rsidRDefault="004118F9" w:rsidP="004118F9">
      <w:pPr>
        <w:spacing w:after="0" w:line="240" w:lineRule="auto"/>
        <w:jc w:val="center"/>
        <w:rPr>
          <w:b/>
        </w:rPr>
      </w:pPr>
      <w:r w:rsidRPr="000C484B">
        <w:rPr>
          <w:b/>
        </w:rPr>
        <w:t>СОДЕРЖАНИЕ</w:t>
      </w:r>
    </w:p>
    <w:p w:rsidR="00C11BF4" w:rsidRDefault="00C11BF4" w:rsidP="004118F9">
      <w:pPr>
        <w:spacing w:after="0" w:line="240" w:lineRule="auto"/>
        <w:jc w:val="center"/>
        <w:rPr>
          <w:b/>
        </w:rPr>
      </w:pPr>
    </w:p>
    <w:p w:rsidR="009862C7" w:rsidRDefault="009862C7" w:rsidP="00A06A22">
      <w:pPr>
        <w:spacing w:after="0" w:line="240" w:lineRule="auto"/>
        <w:rPr>
          <w:b/>
        </w:rPr>
      </w:pPr>
      <w:hyperlink r:id="rId4" w:history="1">
        <w:r w:rsidR="005A1CFD" w:rsidRPr="00A06A22">
          <w:rPr>
            <w:rStyle w:val="a3"/>
            <w:b/>
            <w:bCs/>
            <w:color w:val="auto"/>
            <w:u w:val="none"/>
          </w:rPr>
          <w:t>ПАМЯТИ ВЛАДИМИРА ВАСИЛЬЕВИЧА МИРОНОВА</w:t>
        </w:r>
      </w:hyperlink>
    </w:p>
    <w:p w:rsidR="00C11BF4" w:rsidRPr="00101C01" w:rsidRDefault="00E51BE0" w:rsidP="00A06A22">
      <w:pPr>
        <w:spacing w:after="0" w:line="240" w:lineRule="auto"/>
      </w:pPr>
      <w:r>
        <w:t>В. В. Миронов – ученый-философ, декан философского факультета МГУ.</w:t>
      </w:r>
    </w:p>
    <w:p w:rsidR="002A011B" w:rsidRPr="00E51BE0" w:rsidRDefault="00E51BE0" w:rsidP="00A06A22">
      <w:pPr>
        <w:spacing w:after="0" w:line="240" w:lineRule="auto"/>
        <w:rPr>
          <w:iCs/>
        </w:rPr>
      </w:pPr>
      <w:r w:rsidRPr="00A06A22">
        <w:rPr>
          <w:b/>
          <w:iCs/>
        </w:rPr>
        <w:t>Миронов В.В., Щипков Н.А.</w:t>
      </w:r>
      <w:r>
        <w:rPr>
          <w:b/>
          <w:iCs/>
        </w:rPr>
        <w:t xml:space="preserve"> </w:t>
      </w:r>
      <w:hyperlink r:id="rId5" w:history="1">
        <w:r w:rsidR="002A011B" w:rsidRPr="00A06A22">
          <w:rPr>
            <w:rStyle w:val="a3"/>
            <w:b/>
            <w:bCs/>
            <w:color w:val="auto"/>
            <w:u w:val="none"/>
          </w:rPr>
          <w:t>ГУМАНИТАРНАЯ НАУКА ПЕРЕХОДНОГО ПЕРИОДА: КАК СОЗДАВАЛАСЬ КАФЕДРА ИСТОРИИ И ТЕОРИИ МИРОВОЙ КУЛЬТУРЫ ФИЛОСОФСКОГО ФАКУЛЬТЕТА МГУ. БЕСЕДА Н.А. ЩИПКОВА С ДЕКАНОМ ФИЛОСОФСКОГО ФАКУЛЬТЕТА МГУ В.В. МИРОНОВЫМ</w:t>
        </w:r>
      </w:hyperlink>
      <w:r w:rsidR="002A011B" w:rsidRPr="00A06A22">
        <w:rPr>
          <w:b/>
        </w:rPr>
        <w:br/>
      </w:r>
      <w:r>
        <w:rPr>
          <w:iCs/>
        </w:rPr>
        <w:t>Одно из последних интервью В. В. Миронова о постсоветском идеологическом реформировании философского факультета.</w:t>
      </w:r>
    </w:p>
    <w:p w:rsidR="00C11BF4" w:rsidRDefault="00C11BF4" w:rsidP="00A06A22">
      <w:pPr>
        <w:spacing w:after="0" w:line="240" w:lineRule="auto"/>
        <w:jc w:val="center"/>
        <w:rPr>
          <w:b/>
          <w:bCs/>
        </w:rPr>
      </w:pPr>
    </w:p>
    <w:p w:rsidR="002A011B" w:rsidRDefault="00145C74" w:rsidP="00A06A22">
      <w:pPr>
        <w:spacing w:after="0" w:line="240" w:lineRule="auto"/>
        <w:jc w:val="center"/>
        <w:rPr>
          <w:b/>
          <w:bCs/>
        </w:rPr>
      </w:pPr>
      <w:r w:rsidRPr="00A06A22">
        <w:rPr>
          <w:b/>
          <w:bCs/>
        </w:rPr>
        <w:t>К 250-ЛЕТИЮ А. ФОН ГУМБОЛЬДТА</w:t>
      </w:r>
    </w:p>
    <w:p w:rsidR="00C11BF4" w:rsidRPr="00A06A22" w:rsidRDefault="00C11BF4" w:rsidP="00A06A22">
      <w:pPr>
        <w:spacing w:after="0" w:line="240" w:lineRule="auto"/>
        <w:jc w:val="center"/>
        <w:rPr>
          <w:b/>
          <w:bCs/>
        </w:rPr>
      </w:pPr>
    </w:p>
    <w:p w:rsidR="00145C74" w:rsidRPr="00A06A22" w:rsidRDefault="00E51BE0" w:rsidP="00A06A22">
      <w:pPr>
        <w:spacing w:after="0" w:line="240" w:lineRule="auto"/>
        <w:rPr>
          <w:b/>
          <w:iCs/>
        </w:rPr>
      </w:pPr>
      <w:r w:rsidRPr="00A06A22">
        <w:rPr>
          <w:b/>
          <w:iCs/>
        </w:rPr>
        <w:t>Миронов В.В.</w:t>
      </w:r>
      <w:r>
        <w:rPr>
          <w:b/>
          <w:iCs/>
        </w:rPr>
        <w:t xml:space="preserve"> </w:t>
      </w:r>
      <w:hyperlink r:id="rId6" w:history="1">
        <w:r w:rsidR="00145C74" w:rsidRPr="00A06A22">
          <w:rPr>
            <w:rStyle w:val="a3"/>
            <w:b/>
            <w:bCs/>
            <w:color w:val="auto"/>
            <w:u w:val="none"/>
          </w:rPr>
          <w:t>ГУМБОЛЬДТ, НАТУРФИЛОСОФИЯ И УНИВЕРСИТЕТ КАК УНИВЕРСУМ</w:t>
        </w:r>
      </w:hyperlink>
      <w:r w:rsidR="00145C74" w:rsidRPr="00A06A22">
        <w:rPr>
          <w:b/>
        </w:rPr>
        <w:br/>
      </w:r>
      <w:r w:rsidRPr="00E51BE0">
        <w:rPr>
          <w:iCs/>
        </w:rPr>
        <w:t>Анализ научного пути Александра Гумбольдта</w:t>
      </w:r>
      <w:r>
        <w:rPr>
          <w:iCs/>
        </w:rPr>
        <w:t>.</w:t>
      </w:r>
    </w:p>
    <w:p w:rsidR="00145C74" w:rsidRPr="00E51BE0" w:rsidRDefault="00E51BE0" w:rsidP="00A06A22">
      <w:pPr>
        <w:spacing w:after="0" w:line="240" w:lineRule="auto"/>
        <w:rPr>
          <w:iCs/>
        </w:rPr>
      </w:pPr>
      <w:r w:rsidRPr="00A06A22">
        <w:rPr>
          <w:b/>
          <w:iCs/>
        </w:rPr>
        <w:t>Антоновский А.Ю.</w:t>
      </w:r>
      <w:r>
        <w:rPr>
          <w:b/>
          <w:iCs/>
        </w:rPr>
        <w:t xml:space="preserve"> </w:t>
      </w:r>
      <w:hyperlink r:id="rId7" w:history="1">
        <w:r w:rsidR="00AF5CCC" w:rsidRPr="00A06A22">
          <w:rPr>
            <w:rStyle w:val="a3"/>
            <w:b/>
            <w:bCs/>
            <w:color w:val="auto"/>
            <w:u w:val="none"/>
          </w:rPr>
          <w:t>АЛЕКСАНДР ФОН ГУМБОЛЬДТ И НАУЧНАЯ ПОЛИТИКА</w:t>
        </w:r>
      </w:hyperlink>
      <w:r w:rsidR="00AF5CCC" w:rsidRPr="00A06A22">
        <w:rPr>
          <w:b/>
        </w:rPr>
        <w:br/>
      </w:r>
      <w:r>
        <w:rPr>
          <w:iCs/>
        </w:rPr>
        <w:t>О возможности взаимовыгодного «рационального обмена» между наукой и политикой.</w:t>
      </w:r>
    </w:p>
    <w:p w:rsidR="00C11BF4" w:rsidRDefault="00C11BF4" w:rsidP="00A06A22">
      <w:pPr>
        <w:spacing w:after="0" w:line="240" w:lineRule="auto"/>
        <w:jc w:val="center"/>
        <w:rPr>
          <w:b/>
          <w:bCs/>
        </w:rPr>
      </w:pPr>
    </w:p>
    <w:p w:rsidR="00AF5CCC" w:rsidRDefault="00AF5CCC" w:rsidP="00A06A22">
      <w:pPr>
        <w:spacing w:after="0" w:line="240" w:lineRule="auto"/>
        <w:jc w:val="center"/>
        <w:rPr>
          <w:b/>
          <w:bCs/>
        </w:rPr>
      </w:pPr>
      <w:r w:rsidRPr="00A06A22">
        <w:rPr>
          <w:b/>
          <w:bCs/>
        </w:rPr>
        <w:t>ФИЛОСОФИЯ, КУЛЬТУРА, ОБЩЕСТВО</w:t>
      </w:r>
    </w:p>
    <w:p w:rsidR="00C11BF4" w:rsidRPr="00A06A22" w:rsidRDefault="00C11BF4" w:rsidP="00A06A22">
      <w:pPr>
        <w:spacing w:after="0" w:line="240" w:lineRule="auto"/>
        <w:jc w:val="center"/>
        <w:rPr>
          <w:b/>
          <w:bCs/>
        </w:rPr>
      </w:pPr>
    </w:p>
    <w:p w:rsidR="00AF5CCC" w:rsidRPr="002B23D6" w:rsidRDefault="002B23D6" w:rsidP="00A06A22">
      <w:pPr>
        <w:spacing w:after="0" w:line="240" w:lineRule="auto"/>
        <w:rPr>
          <w:iCs/>
        </w:rPr>
      </w:pPr>
      <w:proofErr w:type="spellStart"/>
      <w:r w:rsidRPr="00A06A22">
        <w:rPr>
          <w:b/>
          <w:iCs/>
        </w:rPr>
        <w:t>Момджян</w:t>
      </w:r>
      <w:proofErr w:type="spellEnd"/>
      <w:r w:rsidRPr="00A06A22">
        <w:rPr>
          <w:b/>
          <w:iCs/>
        </w:rPr>
        <w:t xml:space="preserve"> К.Х.</w:t>
      </w:r>
      <w:r>
        <w:rPr>
          <w:b/>
          <w:iCs/>
        </w:rPr>
        <w:t xml:space="preserve"> </w:t>
      </w:r>
      <w:hyperlink r:id="rId8" w:history="1">
        <w:r w:rsidR="00AF5CCC" w:rsidRPr="00A06A22">
          <w:rPr>
            <w:rStyle w:val="a3"/>
            <w:b/>
            <w:bCs/>
            <w:color w:val="auto"/>
            <w:u w:val="none"/>
          </w:rPr>
          <w:t>ВОЗВРАЩАЯСЬ К ПОИСКУ ИСТИН: ЕЩЕ РАЗ О СОСТОЯНИИ СОВРЕМЕННОЙ СОЦИАЛЬНОЙ ФИЛОСОФИИ</w:t>
        </w:r>
      </w:hyperlink>
      <w:r w:rsidR="00AF5CCC" w:rsidRPr="00A06A22">
        <w:rPr>
          <w:b/>
        </w:rPr>
        <w:br/>
      </w:r>
      <w:r>
        <w:rPr>
          <w:iCs/>
        </w:rPr>
        <w:t xml:space="preserve">О состоянии современной социальной философии после атаки </w:t>
      </w:r>
      <w:proofErr w:type="gramStart"/>
      <w:r>
        <w:rPr>
          <w:iCs/>
        </w:rPr>
        <w:t>воинствующего</w:t>
      </w:r>
      <w:proofErr w:type="gramEnd"/>
      <w:r>
        <w:rPr>
          <w:iCs/>
        </w:rPr>
        <w:t xml:space="preserve"> </w:t>
      </w:r>
      <w:proofErr w:type="spellStart"/>
      <w:r>
        <w:rPr>
          <w:iCs/>
        </w:rPr>
        <w:t>антисциентизма</w:t>
      </w:r>
      <w:proofErr w:type="spellEnd"/>
      <w:r>
        <w:rPr>
          <w:iCs/>
        </w:rPr>
        <w:t xml:space="preserve"> на </w:t>
      </w:r>
      <w:proofErr w:type="spellStart"/>
      <w:r>
        <w:rPr>
          <w:iCs/>
        </w:rPr>
        <w:t>номотетическое</w:t>
      </w:r>
      <w:proofErr w:type="spellEnd"/>
      <w:r>
        <w:rPr>
          <w:iCs/>
        </w:rPr>
        <w:t xml:space="preserve"> мышление и </w:t>
      </w:r>
      <w:proofErr w:type="spellStart"/>
      <w:r>
        <w:rPr>
          <w:iCs/>
        </w:rPr>
        <w:t>общесьвозание</w:t>
      </w:r>
      <w:proofErr w:type="spellEnd"/>
      <w:r>
        <w:rPr>
          <w:iCs/>
        </w:rPr>
        <w:t>.</w:t>
      </w:r>
    </w:p>
    <w:p w:rsidR="00AF5CCC" w:rsidRPr="003657BC" w:rsidRDefault="003657BC" w:rsidP="00A06A22">
      <w:pPr>
        <w:spacing w:after="0" w:line="240" w:lineRule="auto"/>
        <w:rPr>
          <w:iCs/>
        </w:rPr>
      </w:pPr>
      <w:proofErr w:type="spellStart"/>
      <w:r w:rsidRPr="00A06A22">
        <w:rPr>
          <w:b/>
          <w:iCs/>
        </w:rPr>
        <w:t>Кукарцева</w:t>
      </w:r>
      <w:proofErr w:type="spellEnd"/>
      <w:r w:rsidRPr="00A06A22">
        <w:rPr>
          <w:b/>
          <w:iCs/>
        </w:rPr>
        <w:t xml:space="preserve"> (</w:t>
      </w:r>
      <w:proofErr w:type="spellStart"/>
      <w:r w:rsidRPr="00A06A22">
        <w:rPr>
          <w:b/>
          <w:iCs/>
        </w:rPr>
        <w:t>Гласер</w:t>
      </w:r>
      <w:proofErr w:type="spellEnd"/>
      <w:r w:rsidRPr="00A06A22">
        <w:rPr>
          <w:b/>
          <w:iCs/>
        </w:rPr>
        <w:t>) М.А., Ивлев В.Ю., Новик Н.Н.</w:t>
      </w:r>
      <w:r>
        <w:rPr>
          <w:b/>
          <w:iCs/>
        </w:rPr>
        <w:t xml:space="preserve"> </w:t>
      </w:r>
      <w:hyperlink r:id="rId9" w:history="1">
        <w:r w:rsidR="00083701" w:rsidRPr="00A06A22">
          <w:rPr>
            <w:rStyle w:val="a3"/>
            <w:b/>
            <w:bCs/>
            <w:color w:val="auto"/>
            <w:u w:val="none"/>
          </w:rPr>
          <w:t>ДИСКУРСЫ БИОПОЛИТИКИ И БЕЗОПАСНОСТИ ЧЕЛОВЕКА В УСЛОВИЯХ НОВЫХ ВЫЗОВОВ И УГРОЗ ЧЕЛОВЕЧЕСТВУ</w:t>
        </w:r>
      </w:hyperlink>
      <w:r w:rsidR="00083701" w:rsidRPr="00A06A22">
        <w:rPr>
          <w:b/>
        </w:rPr>
        <w:br/>
      </w:r>
      <w:r>
        <w:rPr>
          <w:iCs/>
        </w:rPr>
        <w:t xml:space="preserve">Экспликация двух важнейших для решения ряда глобальных проблем человечества </w:t>
      </w:r>
      <w:proofErr w:type="spellStart"/>
      <w:r>
        <w:rPr>
          <w:iCs/>
        </w:rPr>
        <w:t>дискурсов</w:t>
      </w:r>
      <w:proofErr w:type="spellEnd"/>
      <w:r>
        <w:rPr>
          <w:iCs/>
        </w:rPr>
        <w:t xml:space="preserve"> – </w:t>
      </w:r>
      <w:proofErr w:type="spellStart"/>
      <w:r>
        <w:rPr>
          <w:iCs/>
        </w:rPr>
        <w:t>биополитикии</w:t>
      </w:r>
      <w:proofErr w:type="spellEnd"/>
      <w:r>
        <w:rPr>
          <w:iCs/>
        </w:rPr>
        <w:t xml:space="preserve"> и гуманитарной безопасности.</w:t>
      </w:r>
    </w:p>
    <w:p w:rsidR="00083701" w:rsidRPr="002C017F" w:rsidRDefault="002C017F" w:rsidP="00A06A22">
      <w:pPr>
        <w:spacing w:after="0" w:line="240" w:lineRule="auto"/>
        <w:rPr>
          <w:iCs/>
        </w:rPr>
      </w:pPr>
      <w:r w:rsidRPr="00A06A22">
        <w:rPr>
          <w:b/>
          <w:iCs/>
        </w:rPr>
        <w:t>Щипков А.В.</w:t>
      </w:r>
      <w:r>
        <w:rPr>
          <w:b/>
          <w:iCs/>
        </w:rPr>
        <w:t xml:space="preserve"> </w:t>
      </w:r>
      <w:hyperlink r:id="rId10" w:history="1">
        <w:r w:rsidR="00083701" w:rsidRPr="00A06A22">
          <w:rPr>
            <w:rStyle w:val="a3"/>
            <w:b/>
            <w:bCs/>
            <w:color w:val="auto"/>
            <w:u w:val="none"/>
          </w:rPr>
          <w:t>ЦИВИЛИЗАЦИОННЫЙ РАСИЗМ И ВОЗМОЖНОСТЬ ИСТОРИЧЕСКИХ ИССЛЕДОВАНИЙ В РАМКАХ ЦИВИЛИЗАЦИОННОГО ПОДХОДА</w:t>
        </w:r>
      </w:hyperlink>
      <w:r w:rsidR="00083701" w:rsidRPr="00A06A22">
        <w:rPr>
          <w:b/>
        </w:rPr>
        <w:br/>
      </w:r>
      <w:r>
        <w:rPr>
          <w:iCs/>
        </w:rPr>
        <w:t xml:space="preserve">О влиянии идей </w:t>
      </w:r>
      <w:proofErr w:type="spellStart"/>
      <w:r>
        <w:rPr>
          <w:iCs/>
        </w:rPr>
        <w:t>цивилизационного</w:t>
      </w:r>
      <w:proofErr w:type="spellEnd"/>
      <w:r>
        <w:rPr>
          <w:iCs/>
        </w:rPr>
        <w:t xml:space="preserve"> расизма на </w:t>
      </w:r>
      <w:proofErr w:type="spellStart"/>
      <w:r>
        <w:rPr>
          <w:iCs/>
        </w:rPr>
        <w:t>универсалистские</w:t>
      </w:r>
      <w:proofErr w:type="spellEnd"/>
      <w:r>
        <w:rPr>
          <w:iCs/>
        </w:rPr>
        <w:t xml:space="preserve"> и </w:t>
      </w:r>
      <w:proofErr w:type="spellStart"/>
      <w:r>
        <w:rPr>
          <w:iCs/>
        </w:rPr>
        <w:t>цивилизационные</w:t>
      </w:r>
      <w:proofErr w:type="spellEnd"/>
      <w:r>
        <w:rPr>
          <w:iCs/>
        </w:rPr>
        <w:t xml:space="preserve"> подходы в исторической науке.</w:t>
      </w:r>
    </w:p>
    <w:p w:rsidR="00083701" w:rsidRPr="00A06A22" w:rsidRDefault="003C40C5" w:rsidP="00A06A22">
      <w:pPr>
        <w:spacing w:after="0" w:line="240" w:lineRule="auto"/>
        <w:rPr>
          <w:b/>
          <w:iCs/>
        </w:rPr>
      </w:pPr>
      <w:r w:rsidRPr="00A06A22">
        <w:rPr>
          <w:b/>
          <w:iCs/>
        </w:rPr>
        <w:t>Гусейнова Н.А.К.</w:t>
      </w:r>
      <w:r>
        <w:rPr>
          <w:b/>
          <w:iCs/>
        </w:rPr>
        <w:t xml:space="preserve"> </w:t>
      </w:r>
      <w:hyperlink r:id="rId11" w:history="1">
        <w:r w:rsidR="00083701" w:rsidRPr="00A06A22">
          <w:rPr>
            <w:rStyle w:val="a3"/>
            <w:b/>
            <w:bCs/>
            <w:color w:val="auto"/>
            <w:u w:val="none"/>
          </w:rPr>
          <w:t>ФИЛОСОФСКАЯ СОСТАВЛЯЮЩАЯ ИССЛЕДОВАНИЙ КУЛЬТУРЫ</w:t>
        </w:r>
      </w:hyperlink>
      <w:r w:rsidR="00083701" w:rsidRPr="00A06A22">
        <w:rPr>
          <w:b/>
        </w:rPr>
        <w:br/>
      </w:r>
      <w:r w:rsidR="00FF37A1" w:rsidRPr="00FF37A1">
        <w:rPr>
          <w:iCs/>
        </w:rPr>
        <w:t>Проблемы современной азербайджанской культуры, ее философской составляющей и ее значимость в понимании процесса развития.</w:t>
      </w:r>
    </w:p>
    <w:p w:rsidR="00083701" w:rsidRPr="00FD4F74" w:rsidRDefault="00364B00" w:rsidP="00A06A22">
      <w:pPr>
        <w:spacing w:after="0" w:line="240" w:lineRule="auto"/>
        <w:rPr>
          <w:iCs/>
        </w:rPr>
      </w:pPr>
      <w:proofErr w:type="spellStart"/>
      <w:r w:rsidRPr="00A06A22">
        <w:rPr>
          <w:b/>
          <w:iCs/>
        </w:rPr>
        <w:t>Жиртуева</w:t>
      </w:r>
      <w:proofErr w:type="spellEnd"/>
      <w:r w:rsidRPr="00A06A22">
        <w:rPr>
          <w:b/>
          <w:iCs/>
        </w:rPr>
        <w:t xml:space="preserve"> Н.С.</w:t>
      </w:r>
      <w:r>
        <w:rPr>
          <w:b/>
          <w:iCs/>
        </w:rPr>
        <w:t xml:space="preserve"> </w:t>
      </w:r>
      <w:hyperlink r:id="rId12" w:history="1">
        <w:r w:rsidR="00083701" w:rsidRPr="00A06A22">
          <w:rPr>
            <w:rStyle w:val="a3"/>
            <w:b/>
            <w:bCs/>
            <w:color w:val="auto"/>
            <w:u w:val="none"/>
          </w:rPr>
          <w:t>ФИЛОСОФСКО-МИСТИЧЕСКАЯ КУЛЬТУРА КАК АЛЬТЕРНАТИВА СОВРЕМЕННОЙ ЦИВИЛИЗАЦИИ ПОТРЕБЛЕНИЯ: ИМЕТЬ ИЛИ БЫТЬ?</w:t>
        </w:r>
      </w:hyperlink>
      <w:r w:rsidR="00083701" w:rsidRPr="00A06A22">
        <w:rPr>
          <w:b/>
        </w:rPr>
        <w:br/>
      </w:r>
      <w:r w:rsidR="00FD4F74">
        <w:rPr>
          <w:iCs/>
        </w:rPr>
        <w:t>Сравнительный анализ философско-мистической культуры и современного общества потребления.</w:t>
      </w:r>
    </w:p>
    <w:p w:rsidR="00C11BF4" w:rsidRDefault="00C11BF4" w:rsidP="00A06A22">
      <w:pPr>
        <w:spacing w:after="0" w:line="240" w:lineRule="auto"/>
        <w:jc w:val="center"/>
        <w:rPr>
          <w:b/>
          <w:bCs/>
        </w:rPr>
      </w:pPr>
    </w:p>
    <w:p w:rsidR="005524EC" w:rsidRDefault="005524EC" w:rsidP="00A06A22">
      <w:pPr>
        <w:spacing w:after="0" w:line="240" w:lineRule="auto"/>
        <w:jc w:val="center"/>
        <w:rPr>
          <w:b/>
          <w:bCs/>
        </w:rPr>
      </w:pPr>
      <w:r w:rsidRPr="00A06A22">
        <w:rPr>
          <w:b/>
          <w:bCs/>
        </w:rPr>
        <w:t>ФИЛОСОФИЯ И НАУКА</w:t>
      </w:r>
    </w:p>
    <w:p w:rsidR="00083701" w:rsidRPr="00A06A22" w:rsidRDefault="00083701" w:rsidP="00A06A22">
      <w:pPr>
        <w:spacing w:after="0" w:line="240" w:lineRule="auto"/>
        <w:jc w:val="center"/>
        <w:rPr>
          <w:b/>
        </w:rPr>
      </w:pPr>
    </w:p>
    <w:p w:rsidR="005524EC" w:rsidRPr="00A12B9F" w:rsidRDefault="00A72FA4" w:rsidP="00A06A22">
      <w:pPr>
        <w:spacing w:after="0" w:line="240" w:lineRule="auto"/>
        <w:rPr>
          <w:iCs/>
        </w:rPr>
      </w:pPr>
      <w:proofErr w:type="spellStart"/>
      <w:r w:rsidRPr="00A06A22">
        <w:rPr>
          <w:b/>
          <w:iCs/>
        </w:rPr>
        <w:t>Агошкова</w:t>
      </w:r>
      <w:proofErr w:type="spellEnd"/>
      <w:r w:rsidRPr="00A06A22">
        <w:rPr>
          <w:b/>
          <w:iCs/>
        </w:rPr>
        <w:t xml:space="preserve"> Е.Б.</w:t>
      </w:r>
      <w:r>
        <w:rPr>
          <w:b/>
          <w:iCs/>
        </w:rPr>
        <w:t xml:space="preserve"> </w:t>
      </w:r>
      <w:hyperlink r:id="rId13" w:history="1">
        <w:r w:rsidR="005524EC" w:rsidRPr="00A06A22">
          <w:rPr>
            <w:rStyle w:val="a3"/>
            <w:b/>
            <w:bCs/>
            <w:color w:val="auto"/>
            <w:u w:val="none"/>
          </w:rPr>
          <w:t>ПРИНЦИП ИНТЕРВАЛЬНОСТИ ЗНАНИЯ В МЕТОДОЛОГИИ НАУКИ</w:t>
        </w:r>
      </w:hyperlink>
      <w:r w:rsidR="005524EC" w:rsidRPr="00A06A22">
        <w:rPr>
          <w:b/>
        </w:rPr>
        <w:br/>
      </w:r>
      <w:r w:rsidR="00A12B9F" w:rsidRPr="00A12B9F">
        <w:rPr>
          <w:iCs/>
        </w:rPr>
        <w:t>О Принципе интервальности, призв</w:t>
      </w:r>
      <w:r w:rsidR="00A12B9F">
        <w:rPr>
          <w:iCs/>
        </w:rPr>
        <w:t>анном заполнить белое пятно в ме</w:t>
      </w:r>
      <w:r w:rsidR="00A12B9F" w:rsidRPr="00A12B9F">
        <w:rPr>
          <w:iCs/>
        </w:rPr>
        <w:t>тодологии науки, связанное с проблемой границ получаемого знания.</w:t>
      </w:r>
    </w:p>
    <w:p w:rsidR="005524EC" w:rsidRPr="00E0386C" w:rsidRDefault="00E0386C" w:rsidP="00A06A22">
      <w:pPr>
        <w:spacing w:after="0" w:line="240" w:lineRule="auto"/>
        <w:rPr>
          <w:iCs/>
        </w:rPr>
      </w:pPr>
      <w:r w:rsidRPr="00A06A22">
        <w:rPr>
          <w:b/>
          <w:iCs/>
        </w:rPr>
        <w:t>Мусс А.И.</w:t>
      </w:r>
      <w:r>
        <w:rPr>
          <w:b/>
          <w:iCs/>
        </w:rPr>
        <w:t xml:space="preserve"> </w:t>
      </w:r>
      <w:hyperlink r:id="rId14" w:history="1">
        <w:r w:rsidR="005524EC" w:rsidRPr="00A06A22">
          <w:rPr>
            <w:rStyle w:val="a3"/>
            <w:b/>
            <w:bCs/>
            <w:color w:val="auto"/>
            <w:u w:val="none"/>
          </w:rPr>
          <w:t>КОНЦЕПТ СОЗНАНИЯ КАК ПРОБЛЕМНОЕ ПОЛЕ СОВРЕМЕННОЙ ФИЛОСОФИИ</w:t>
        </w:r>
      </w:hyperlink>
      <w:r w:rsidR="005524EC" w:rsidRPr="00A06A22">
        <w:rPr>
          <w:b/>
        </w:rPr>
        <w:br/>
      </w:r>
      <w:r>
        <w:rPr>
          <w:iCs/>
        </w:rPr>
        <w:t>Концепт сознания и его проблемы и решения рассматриваются с позиции возможностей и ограничений в рамках континентальной и аналитической философии.</w:t>
      </w:r>
    </w:p>
    <w:p w:rsidR="005524EC" w:rsidRPr="00E0386C" w:rsidRDefault="00E0386C" w:rsidP="00A06A22">
      <w:pPr>
        <w:spacing w:after="0" w:line="240" w:lineRule="auto"/>
        <w:rPr>
          <w:iCs/>
        </w:rPr>
      </w:pPr>
      <w:r w:rsidRPr="00A06A22">
        <w:rPr>
          <w:b/>
          <w:iCs/>
        </w:rPr>
        <w:t>Соловьев Н.А.</w:t>
      </w:r>
      <w:r>
        <w:rPr>
          <w:b/>
          <w:iCs/>
        </w:rPr>
        <w:t xml:space="preserve"> </w:t>
      </w:r>
      <w:hyperlink r:id="rId15" w:history="1">
        <w:r w:rsidR="005524EC" w:rsidRPr="00A06A22">
          <w:rPr>
            <w:rStyle w:val="a3"/>
            <w:b/>
            <w:bCs/>
            <w:color w:val="auto"/>
            <w:u w:val="none"/>
          </w:rPr>
          <w:t>ТРОИЧНАЯ МЕТАФИЗИКА</w:t>
        </w:r>
      </w:hyperlink>
      <w:r w:rsidR="005524EC" w:rsidRPr="00A06A22">
        <w:rPr>
          <w:b/>
        </w:rPr>
        <w:br/>
      </w:r>
      <w:r>
        <w:rPr>
          <w:iCs/>
        </w:rPr>
        <w:t>Описание троичной онтологической модели, в которой живое существо представляет собой триаду «Я – форма – субстрат».</w:t>
      </w:r>
    </w:p>
    <w:p w:rsidR="005524EC" w:rsidRPr="00A418D3" w:rsidRDefault="00A418D3" w:rsidP="00A06A22">
      <w:pPr>
        <w:spacing w:after="0" w:line="240" w:lineRule="auto"/>
        <w:rPr>
          <w:iCs/>
        </w:rPr>
      </w:pPr>
      <w:r w:rsidRPr="00A06A22">
        <w:rPr>
          <w:b/>
          <w:iCs/>
        </w:rPr>
        <w:t>Яковлев В.А.</w:t>
      </w:r>
      <w:r>
        <w:rPr>
          <w:b/>
          <w:iCs/>
        </w:rPr>
        <w:t xml:space="preserve"> </w:t>
      </w:r>
      <w:hyperlink r:id="rId16" w:history="1">
        <w:r w:rsidR="00FF58E5" w:rsidRPr="00A06A22">
          <w:rPr>
            <w:rStyle w:val="a3"/>
            <w:b/>
            <w:bCs/>
            <w:color w:val="auto"/>
            <w:u w:val="none"/>
          </w:rPr>
          <w:t>МЕТАФИЗИКА БЫТИЯ ИНФОРМАЦИИ</w:t>
        </w:r>
      </w:hyperlink>
      <w:r w:rsidR="00FF58E5" w:rsidRPr="00A06A22">
        <w:rPr>
          <w:b/>
        </w:rPr>
        <w:br/>
      </w:r>
      <w:r>
        <w:rPr>
          <w:iCs/>
        </w:rPr>
        <w:t>О метафизике бытия и ее категориальном статусе.</w:t>
      </w:r>
    </w:p>
    <w:p w:rsidR="00C11BF4" w:rsidRDefault="00C11BF4" w:rsidP="00A06A22">
      <w:pPr>
        <w:spacing w:after="0" w:line="240" w:lineRule="auto"/>
        <w:jc w:val="center"/>
        <w:rPr>
          <w:b/>
          <w:bCs/>
        </w:rPr>
      </w:pPr>
    </w:p>
    <w:p w:rsidR="00FB168F" w:rsidRPr="00A06A22" w:rsidRDefault="00FB168F" w:rsidP="00A06A22">
      <w:pPr>
        <w:spacing w:after="0" w:line="240" w:lineRule="auto"/>
        <w:jc w:val="center"/>
        <w:rPr>
          <w:b/>
          <w:bCs/>
        </w:rPr>
      </w:pPr>
      <w:r w:rsidRPr="00A06A22">
        <w:rPr>
          <w:b/>
          <w:bCs/>
        </w:rPr>
        <w:t>ИЗ ИСТОРИИ ОТЕЧЕСТВЕННОЙ ФИЛОСОФСКОЙ МЫСЛИ</w:t>
      </w:r>
    </w:p>
    <w:p w:rsidR="00FF58E5" w:rsidRPr="00A06A22" w:rsidRDefault="00FF58E5" w:rsidP="00A06A22">
      <w:pPr>
        <w:spacing w:after="0" w:line="240" w:lineRule="auto"/>
        <w:jc w:val="center"/>
        <w:rPr>
          <w:b/>
        </w:rPr>
      </w:pPr>
    </w:p>
    <w:p w:rsidR="00FB168F" w:rsidRPr="00A418D3" w:rsidRDefault="00A418D3" w:rsidP="00A06A22">
      <w:pPr>
        <w:spacing w:after="0" w:line="240" w:lineRule="auto"/>
        <w:rPr>
          <w:iCs/>
        </w:rPr>
      </w:pPr>
      <w:proofErr w:type="spellStart"/>
      <w:r w:rsidRPr="00A06A22">
        <w:rPr>
          <w:b/>
          <w:iCs/>
        </w:rPr>
        <w:lastRenderedPageBreak/>
        <w:t>Межуев</w:t>
      </w:r>
      <w:proofErr w:type="spellEnd"/>
      <w:r w:rsidRPr="00A06A22">
        <w:rPr>
          <w:b/>
          <w:iCs/>
        </w:rPr>
        <w:t xml:space="preserve"> Б.В.</w:t>
      </w:r>
      <w:r>
        <w:rPr>
          <w:b/>
          <w:iCs/>
        </w:rPr>
        <w:t xml:space="preserve"> </w:t>
      </w:r>
      <w:hyperlink r:id="rId17" w:history="1">
        <w:r w:rsidR="00A6099E" w:rsidRPr="00A06A22">
          <w:rPr>
            <w:rStyle w:val="a3"/>
            <w:b/>
            <w:bCs/>
            <w:color w:val="auto"/>
            <w:u w:val="none"/>
          </w:rPr>
          <w:t>«СМЫСЛ ВОЙНЫ» ВЛ. СОЛОВЬЕВА И РУССКОЕ ОБЩЕСТВО</w:t>
        </w:r>
      </w:hyperlink>
      <w:r w:rsidR="00A6099E" w:rsidRPr="00A06A22">
        <w:rPr>
          <w:b/>
        </w:rPr>
        <w:br/>
      </w:r>
      <w:r>
        <w:rPr>
          <w:iCs/>
        </w:rPr>
        <w:t>Об идейных предпосылках и обстоятельствах выхода в свет статьи Вл. Соловьева 1895 г. «Смысл войны».</w:t>
      </w:r>
    </w:p>
    <w:p w:rsidR="00A6099E" w:rsidRPr="00E27DEE" w:rsidRDefault="00E27DEE" w:rsidP="00A06A22">
      <w:pPr>
        <w:spacing w:after="0" w:line="240" w:lineRule="auto"/>
        <w:rPr>
          <w:iCs/>
        </w:rPr>
      </w:pPr>
      <w:r w:rsidRPr="00A06A22">
        <w:rPr>
          <w:b/>
          <w:iCs/>
        </w:rPr>
        <w:t>Аникин Д.А.</w:t>
      </w:r>
      <w:r>
        <w:rPr>
          <w:b/>
          <w:iCs/>
        </w:rPr>
        <w:t xml:space="preserve"> </w:t>
      </w:r>
      <w:proofErr w:type="gramStart"/>
      <w:r w:rsidR="003E3F03" w:rsidRPr="00A06A22">
        <w:rPr>
          <w:b/>
        </w:rPr>
        <w:t>Д</w:t>
      </w:r>
      <w:hyperlink r:id="rId18" w:history="1">
        <w:r w:rsidR="003E3F03" w:rsidRPr="00A06A22">
          <w:rPr>
            <w:rStyle w:val="a3"/>
            <w:b/>
            <w:bCs/>
            <w:color w:val="auto"/>
            <w:u w:val="none"/>
          </w:rPr>
          <w:t>УХОВНЫЙ</w:t>
        </w:r>
        <w:proofErr w:type="gramEnd"/>
        <w:r w:rsidR="003E3F03" w:rsidRPr="00A06A22">
          <w:rPr>
            <w:rStyle w:val="a3"/>
            <w:b/>
            <w:bCs/>
            <w:color w:val="auto"/>
            <w:u w:val="none"/>
          </w:rPr>
          <w:t xml:space="preserve"> СМЫСЛ ВОЙНЫ И МЕТАМОРФОЗЫ КОЛЛЕКТИВНОЙ ОТВЕТСТВЕННОСТИ В СОЦИАЛЬНО-ФИЛОСОФСКОЙ КОНЦЕПЦИИ И.А. ИЛЬИНА</w:t>
        </w:r>
      </w:hyperlink>
      <w:r w:rsidR="003E3F03" w:rsidRPr="00A06A22">
        <w:rPr>
          <w:b/>
        </w:rPr>
        <w:br/>
      </w:r>
      <w:r>
        <w:rPr>
          <w:iCs/>
        </w:rPr>
        <w:t>О проблеме коллективной ответственности в работах русского философа И. А. Ильина.</w:t>
      </w:r>
    </w:p>
    <w:p w:rsidR="00E367A0" w:rsidRDefault="00E367A0" w:rsidP="00A06A22">
      <w:pPr>
        <w:spacing w:after="0" w:line="240" w:lineRule="auto"/>
        <w:rPr>
          <w:b/>
          <w:iCs/>
        </w:rPr>
      </w:pPr>
    </w:p>
    <w:p w:rsidR="00E367A0" w:rsidRDefault="00E367A0" w:rsidP="00E367A0">
      <w:pPr>
        <w:spacing w:after="0" w:line="240" w:lineRule="auto"/>
        <w:jc w:val="center"/>
        <w:rPr>
          <w:b/>
          <w:iCs/>
        </w:rPr>
      </w:pPr>
      <w:r>
        <w:rPr>
          <w:b/>
          <w:iCs/>
        </w:rPr>
        <w:t>ИСТОРИЯ ФИЛОСОФИИ</w:t>
      </w:r>
    </w:p>
    <w:p w:rsidR="00E367A0" w:rsidRDefault="00E367A0" w:rsidP="00A06A22">
      <w:pPr>
        <w:spacing w:after="0" w:line="240" w:lineRule="auto"/>
        <w:rPr>
          <w:b/>
          <w:iCs/>
        </w:rPr>
      </w:pPr>
    </w:p>
    <w:p w:rsidR="00E367A0" w:rsidRDefault="00E367A0" w:rsidP="00A06A22">
      <w:pPr>
        <w:spacing w:after="0" w:line="240" w:lineRule="auto"/>
      </w:pPr>
      <w:r w:rsidRPr="00A06A22">
        <w:rPr>
          <w:b/>
          <w:iCs/>
        </w:rPr>
        <w:t>Бугай Д.В.</w:t>
      </w:r>
      <w:r>
        <w:rPr>
          <w:b/>
          <w:iCs/>
        </w:rPr>
        <w:t xml:space="preserve"> </w:t>
      </w:r>
      <w:hyperlink r:id="rId19" w:history="1">
        <w:r w:rsidR="0052633F" w:rsidRPr="00A06A22">
          <w:rPr>
            <w:rStyle w:val="a3"/>
            <w:b/>
            <w:bCs/>
            <w:color w:val="auto"/>
            <w:u w:val="none"/>
          </w:rPr>
          <w:t>УДОВОЛЬСТВИЕ КАК ПРЕДМЕТ ЛОГИКИ. К ИНТЕРПРЕТАЦИИ «ФИЛЕБА». ЧАСТЬ I</w:t>
        </w:r>
      </w:hyperlink>
    </w:p>
    <w:p w:rsidR="0052633F" w:rsidRPr="00A06A22" w:rsidRDefault="00E367A0" w:rsidP="00A06A22">
      <w:pPr>
        <w:spacing w:after="0" w:line="240" w:lineRule="auto"/>
        <w:rPr>
          <w:b/>
          <w:iCs/>
        </w:rPr>
      </w:pPr>
      <w:r>
        <w:t>Определение философского смысла платоновского диалога «</w:t>
      </w:r>
      <w:proofErr w:type="spellStart"/>
      <w:r>
        <w:t>Филеб</w:t>
      </w:r>
      <w:proofErr w:type="spellEnd"/>
      <w:r>
        <w:t>».</w:t>
      </w:r>
      <w:r w:rsidR="0052633F" w:rsidRPr="00A06A22">
        <w:rPr>
          <w:b/>
        </w:rPr>
        <w:br/>
      </w:r>
    </w:p>
    <w:p w:rsidR="0052633F" w:rsidRDefault="00E47261" w:rsidP="00A06A22">
      <w:pPr>
        <w:spacing w:after="0" w:line="240" w:lineRule="auto"/>
        <w:jc w:val="center"/>
        <w:rPr>
          <w:b/>
          <w:bCs/>
        </w:rPr>
      </w:pPr>
      <w:r w:rsidRPr="00A06A22">
        <w:rPr>
          <w:b/>
          <w:bCs/>
        </w:rPr>
        <w:t>ФИЛОСОФСКАЯ МЫСЛЬ ЯПОНИИ</w:t>
      </w:r>
    </w:p>
    <w:p w:rsidR="00C11BF4" w:rsidRPr="00A06A22" w:rsidRDefault="00C11BF4" w:rsidP="00A06A22">
      <w:pPr>
        <w:spacing w:after="0" w:line="240" w:lineRule="auto"/>
        <w:jc w:val="center"/>
        <w:rPr>
          <w:b/>
          <w:bCs/>
        </w:rPr>
      </w:pPr>
    </w:p>
    <w:p w:rsidR="00E47261" w:rsidRPr="00D21956" w:rsidRDefault="00D21956" w:rsidP="00A06A22">
      <w:pPr>
        <w:spacing w:after="0" w:line="240" w:lineRule="auto"/>
        <w:rPr>
          <w:iCs/>
        </w:rPr>
      </w:pPr>
      <w:proofErr w:type="spellStart"/>
      <w:r w:rsidRPr="00A06A22">
        <w:rPr>
          <w:b/>
          <w:iCs/>
        </w:rPr>
        <w:t>Трубникова</w:t>
      </w:r>
      <w:proofErr w:type="spellEnd"/>
      <w:r w:rsidRPr="00A06A22">
        <w:rPr>
          <w:b/>
          <w:iCs/>
        </w:rPr>
        <w:t xml:space="preserve"> Н.Н., </w:t>
      </w:r>
      <w:proofErr w:type="spellStart"/>
      <w:r w:rsidRPr="00A06A22">
        <w:rPr>
          <w:b/>
          <w:iCs/>
        </w:rPr>
        <w:t>Бабкова</w:t>
      </w:r>
      <w:proofErr w:type="spellEnd"/>
      <w:r w:rsidRPr="00A06A22">
        <w:rPr>
          <w:b/>
          <w:iCs/>
        </w:rPr>
        <w:t xml:space="preserve"> М.В., Коляда М.С.</w:t>
      </w:r>
      <w:r>
        <w:rPr>
          <w:b/>
          <w:iCs/>
        </w:rPr>
        <w:t xml:space="preserve"> </w:t>
      </w:r>
      <w:hyperlink r:id="rId20" w:history="1">
        <w:r w:rsidR="0012086D" w:rsidRPr="00A06A22">
          <w:rPr>
            <w:rStyle w:val="a3"/>
            <w:b/>
            <w:bCs/>
            <w:color w:val="auto"/>
            <w:u w:val="none"/>
          </w:rPr>
          <w:t>«СОБРАНИЕ СТАРОДАВНИХ ПОВЕСТЕЙ» В ИСТОРИИ ЯПОНСКОЙ РЕЛИГИОЗНО-ФИЛОСОФСКОЙ МЫСЛИ</w:t>
        </w:r>
      </w:hyperlink>
      <w:r w:rsidR="0012086D" w:rsidRPr="00A06A22">
        <w:rPr>
          <w:b/>
        </w:rPr>
        <w:br/>
      </w:r>
      <w:r>
        <w:rPr>
          <w:iCs/>
        </w:rPr>
        <w:t>Итоги историко-философского исследования «Собрания стародавних повестей».</w:t>
      </w:r>
    </w:p>
    <w:p w:rsidR="0012086D" w:rsidRPr="001D7A55" w:rsidRDefault="001D7A55" w:rsidP="00A06A22">
      <w:pPr>
        <w:spacing w:after="0" w:line="240" w:lineRule="auto"/>
        <w:rPr>
          <w:iCs/>
        </w:rPr>
      </w:pPr>
      <w:r w:rsidRPr="00A06A22">
        <w:rPr>
          <w:b/>
          <w:iCs/>
        </w:rPr>
        <w:t>Федянина В.А.</w:t>
      </w:r>
      <w:r>
        <w:rPr>
          <w:b/>
          <w:iCs/>
        </w:rPr>
        <w:t xml:space="preserve"> </w:t>
      </w:r>
      <w:hyperlink r:id="rId21" w:history="1">
        <w:r w:rsidR="0012086D" w:rsidRPr="00A06A22">
          <w:rPr>
            <w:rStyle w:val="a3"/>
            <w:b/>
            <w:bCs/>
            <w:color w:val="auto"/>
            <w:u w:val="none"/>
          </w:rPr>
          <w:t>УЧЕНИЕ ТЭНДАЙ В ПОЭЗИИ ДЗИЭНА (НА МАТЕРИАЛЕ ЦИКЛА «</w:t>
        </w:r>
        <w:r w:rsidR="0012086D" w:rsidRPr="00A06A22">
          <w:rPr>
            <w:rStyle w:val="a3"/>
            <w:b/>
            <w:bCs/>
            <w:iCs/>
            <w:color w:val="auto"/>
            <w:u w:val="none"/>
          </w:rPr>
          <w:t xml:space="preserve">КАСУГА ХЯКУСЮ </w:t>
        </w:r>
        <w:proofErr w:type="gramStart"/>
        <w:r w:rsidR="0012086D" w:rsidRPr="00A06A22">
          <w:rPr>
            <w:rStyle w:val="a3"/>
            <w:b/>
            <w:bCs/>
            <w:iCs/>
            <w:color w:val="auto"/>
            <w:u w:val="none"/>
          </w:rPr>
          <w:t>СО</w:t>
        </w:r>
        <w:proofErr w:type="gramEnd"/>
        <w:r w:rsidR="0012086D" w:rsidRPr="00A06A22">
          <w:rPr>
            <w:rStyle w:val="a3"/>
            <w:b/>
            <w:bCs/>
            <w:iCs/>
            <w:color w:val="auto"/>
            <w:u w:val="none"/>
          </w:rPr>
          <w:t>:</w:t>
        </w:r>
        <w:r w:rsidR="0012086D" w:rsidRPr="00A06A22">
          <w:rPr>
            <w:rStyle w:val="a3"/>
            <w:b/>
            <w:bCs/>
            <w:color w:val="auto"/>
            <w:u w:val="none"/>
          </w:rPr>
          <w:t>»)</w:t>
        </w:r>
      </w:hyperlink>
      <w:r w:rsidR="0012086D" w:rsidRPr="00A06A22">
        <w:rPr>
          <w:b/>
        </w:rPr>
        <w:br/>
      </w:r>
      <w:r>
        <w:rPr>
          <w:iCs/>
        </w:rPr>
        <w:t>Исследование интерпретации буддийских философских идей в средневековой Японии.</w:t>
      </w:r>
    </w:p>
    <w:p w:rsidR="0012086D" w:rsidRPr="0097075E" w:rsidRDefault="0097075E" w:rsidP="00A06A22">
      <w:pPr>
        <w:spacing w:after="0" w:line="240" w:lineRule="auto"/>
        <w:rPr>
          <w:iCs/>
        </w:rPr>
      </w:pPr>
      <w:r w:rsidRPr="00A06A22">
        <w:rPr>
          <w:b/>
          <w:iCs/>
        </w:rPr>
        <w:t>Скворцова Е.Л.</w:t>
      </w:r>
      <w:r>
        <w:rPr>
          <w:b/>
          <w:iCs/>
        </w:rPr>
        <w:t xml:space="preserve"> </w:t>
      </w:r>
      <w:hyperlink r:id="rId22" w:history="1">
        <w:r w:rsidR="0012086D" w:rsidRPr="00A06A22">
          <w:rPr>
            <w:rStyle w:val="a3"/>
            <w:b/>
            <w:bCs/>
            <w:color w:val="auto"/>
            <w:u w:val="none"/>
          </w:rPr>
          <w:t xml:space="preserve">ТРАДИЦИОННЫЕ МОТИВЫ В ЭСТЕТИЧЕСКИХ ВОЗЗРЕНИЯХ ТРЕХ ЯПОНСКИХ ФИЛОСОФОВ ХХ </w:t>
        </w:r>
        <w:r>
          <w:rPr>
            <w:rStyle w:val="a3"/>
            <w:b/>
            <w:bCs/>
            <w:color w:val="auto"/>
            <w:u w:val="none"/>
          </w:rPr>
          <w:t>в</w:t>
        </w:r>
        <w:r w:rsidR="0012086D" w:rsidRPr="00A06A22">
          <w:rPr>
            <w:rStyle w:val="a3"/>
            <w:b/>
            <w:bCs/>
            <w:color w:val="auto"/>
            <w:u w:val="none"/>
          </w:rPr>
          <w:t>.</w:t>
        </w:r>
        <w:proofErr w:type="gramStart"/>
        <w:r>
          <w:rPr>
            <w:rStyle w:val="a3"/>
            <w:b/>
            <w:bCs/>
            <w:color w:val="auto"/>
            <w:u w:val="none"/>
          </w:rPr>
          <w:t xml:space="preserve"> </w:t>
        </w:r>
        <w:r w:rsidR="0012086D" w:rsidRPr="00A06A22">
          <w:rPr>
            <w:rStyle w:val="a3"/>
            <w:b/>
            <w:bCs/>
            <w:color w:val="auto"/>
            <w:u w:val="none"/>
          </w:rPr>
          <w:t>:</w:t>
        </w:r>
        <w:proofErr w:type="gramEnd"/>
        <w:r w:rsidR="0012086D" w:rsidRPr="00A06A22">
          <w:rPr>
            <w:rStyle w:val="a3"/>
            <w:b/>
            <w:bCs/>
            <w:color w:val="auto"/>
            <w:u w:val="none"/>
          </w:rPr>
          <w:t xml:space="preserve"> КУКИ СЮДЗО, КАРАКИ ДЗЮНДЗО, КАТО СИНРО</w:t>
        </w:r>
      </w:hyperlink>
      <w:r w:rsidR="0012086D" w:rsidRPr="00A06A22">
        <w:rPr>
          <w:b/>
        </w:rPr>
        <w:br/>
      </w:r>
      <w:r>
        <w:rPr>
          <w:iCs/>
        </w:rPr>
        <w:t>О воззрениях трех японских эстетиков.</w:t>
      </w:r>
    </w:p>
    <w:p w:rsidR="00DA1328" w:rsidRDefault="00DA1328" w:rsidP="00A06A22">
      <w:pPr>
        <w:spacing w:after="0" w:line="240" w:lineRule="auto"/>
      </w:pPr>
      <w:proofErr w:type="spellStart"/>
      <w:r w:rsidRPr="00A06A22">
        <w:rPr>
          <w:b/>
          <w:iCs/>
        </w:rPr>
        <w:t>Бертова</w:t>
      </w:r>
      <w:proofErr w:type="spellEnd"/>
      <w:r w:rsidRPr="00A06A22">
        <w:rPr>
          <w:b/>
          <w:iCs/>
        </w:rPr>
        <w:t xml:space="preserve"> А.Д.</w:t>
      </w:r>
      <w:r>
        <w:rPr>
          <w:b/>
          <w:iCs/>
        </w:rPr>
        <w:t xml:space="preserve"> </w:t>
      </w:r>
      <w:hyperlink r:id="rId23" w:history="1">
        <w:r w:rsidR="0012086D" w:rsidRPr="00A06A22">
          <w:rPr>
            <w:rStyle w:val="a3"/>
            <w:b/>
            <w:bCs/>
            <w:color w:val="auto"/>
            <w:u w:val="none"/>
          </w:rPr>
          <w:t>ФИЛОСОФСКИЕ ВЗГЛЯДЫ ЯНАЙХАРА ТАДАО: НАЦИОНАЛИЗМ, ПАЦИФИЗМ И КОНЦЕПЦИЯ «СПРАВЕДЛИВОЙ ВОЙНЫ»</w:t>
        </w:r>
      </w:hyperlink>
    </w:p>
    <w:p w:rsidR="0012086D" w:rsidRPr="00A06A22" w:rsidRDefault="00DA1328" w:rsidP="00DA1328">
      <w:pPr>
        <w:spacing w:after="0" w:line="240" w:lineRule="auto"/>
        <w:rPr>
          <w:b/>
          <w:iCs/>
        </w:rPr>
      </w:pPr>
      <w:proofErr w:type="spellStart"/>
      <w:r>
        <w:t>Янайхара</w:t>
      </w:r>
      <w:proofErr w:type="spellEnd"/>
      <w:r>
        <w:t xml:space="preserve"> </w:t>
      </w:r>
      <w:proofErr w:type="spellStart"/>
      <w:r>
        <w:t>Тадао</w:t>
      </w:r>
      <w:proofErr w:type="spellEnd"/>
      <w:r>
        <w:t xml:space="preserve"> – японский экономист, специалист по колониальной политике, профессор Токийского университета  - один из немногих людей, выступавших против агрессивной политики японского правительства перед</w:t>
      </w:r>
      <w:proofErr w:type="gramStart"/>
      <w:r>
        <w:t xml:space="preserve"> В</w:t>
      </w:r>
      <w:proofErr w:type="gramEnd"/>
      <w:r>
        <w:t>торой мировой войной.</w:t>
      </w:r>
      <w:r w:rsidR="0012086D" w:rsidRPr="00A06A22">
        <w:rPr>
          <w:b/>
        </w:rPr>
        <w:br/>
      </w:r>
    </w:p>
    <w:p w:rsidR="00545C63" w:rsidRDefault="00545C63" w:rsidP="00A06A22">
      <w:pPr>
        <w:spacing w:after="0" w:line="240" w:lineRule="auto"/>
        <w:jc w:val="center"/>
        <w:rPr>
          <w:b/>
          <w:bCs/>
        </w:rPr>
      </w:pPr>
      <w:r w:rsidRPr="00A06A22">
        <w:rPr>
          <w:b/>
          <w:bCs/>
        </w:rPr>
        <w:t>ИЗ РЕДАКЦИОННОЙ ПОЧТЫ</w:t>
      </w:r>
    </w:p>
    <w:p w:rsidR="00C11BF4" w:rsidRPr="00A06A22" w:rsidRDefault="00C11BF4" w:rsidP="00A06A22">
      <w:pPr>
        <w:spacing w:after="0" w:line="240" w:lineRule="auto"/>
        <w:jc w:val="center"/>
        <w:rPr>
          <w:b/>
          <w:bCs/>
        </w:rPr>
      </w:pPr>
    </w:p>
    <w:p w:rsidR="005C4A4F" w:rsidRDefault="005C4A4F" w:rsidP="00A06A22">
      <w:pPr>
        <w:spacing w:after="0" w:line="240" w:lineRule="auto"/>
      </w:pPr>
      <w:proofErr w:type="spellStart"/>
      <w:r w:rsidRPr="00A06A22">
        <w:rPr>
          <w:b/>
          <w:iCs/>
        </w:rPr>
        <w:t>Мозжилин</w:t>
      </w:r>
      <w:proofErr w:type="spellEnd"/>
      <w:r w:rsidRPr="00A06A22">
        <w:rPr>
          <w:b/>
          <w:iCs/>
        </w:rPr>
        <w:t xml:space="preserve"> С.И., </w:t>
      </w:r>
      <w:proofErr w:type="spellStart"/>
      <w:r w:rsidRPr="00A06A22">
        <w:rPr>
          <w:b/>
          <w:iCs/>
        </w:rPr>
        <w:t>Устьянцев</w:t>
      </w:r>
      <w:proofErr w:type="spellEnd"/>
      <w:r w:rsidRPr="00A06A22">
        <w:rPr>
          <w:b/>
          <w:iCs/>
        </w:rPr>
        <w:t xml:space="preserve"> В.Б.</w:t>
      </w:r>
      <w:r>
        <w:rPr>
          <w:b/>
          <w:iCs/>
        </w:rPr>
        <w:t xml:space="preserve"> </w:t>
      </w:r>
      <w:hyperlink r:id="rId24" w:history="1">
        <w:r w:rsidR="00843E27" w:rsidRPr="00A06A22">
          <w:rPr>
            <w:rStyle w:val="a3"/>
            <w:b/>
            <w:bCs/>
            <w:color w:val="auto"/>
            <w:u w:val="none"/>
          </w:rPr>
          <w:t>ИДЕАЛЫ КУЛЬТУРЫ И ЦИВИЛИЗАЦИОННЫЙ КОД РОССИИ</w:t>
        </w:r>
      </w:hyperlink>
    </w:p>
    <w:p w:rsidR="00843E27" w:rsidRPr="005C4A4F" w:rsidRDefault="005C4A4F" w:rsidP="00A06A22">
      <w:pPr>
        <w:spacing w:after="0" w:line="240" w:lineRule="auto"/>
        <w:rPr>
          <w:iCs/>
        </w:rPr>
      </w:pPr>
      <w:r>
        <w:t xml:space="preserve">Попытка оценить исследовательский потенциал концепции </w:t>
      </w:r>
      <w:proofErr w:type="spellStart"/>
      <w:r>
        <w:t>цивилизационного</w:t>
      </w:r>
      <w:proofErr w:type="spellEnd"/>
      <w:r>
        <w:t xml:space="preserve"> кода, претендующей на выявление определяющего алгоритма общественной жизни и направленности развития обществ и государств.</w:t>
      </w:r>
      <w:r w:rsidR="00843E27" w:rsidRPr="00A06A22">
        <w:rPr>
          <w:b/>
        </w:rPr>
        <w:br/>
      </w:r>
      <w:proofErr w:type="gramStart"/>
      <w:r w:rsidRPr="00A06A22">
        <w:rPr>
          <w:b/>
          <w:iCs/>
        </w:rPr>
        <w:t>Кириллов А.А., Тихонов А.В.</w:t>
      </w:r>
      <w:r>
        <w:rPr>
          <w:b/>
          <w:iCs/>
        </w:rPr>
        <w:t xml:space="preserve"> </w:t>
      </w:r>
      <w:hyperlink r:id="rId25" w:history="1">
        <w:r w:rsidR="00843E27" w:rsidRPr="00A06A22">
          <w:rPr>
            <w:rStyle w:val="a3"/>
            <w:b/>
            <w:bCs/>
            <w:color w:val="auto"/>
            <w:u w:val="none"/>
          </w:rPr>
          <w:t>ПЛАТОНОВСКАЯ СТРАТЕГИЯ В ВИЗАНТИЙСКОЙ «ЛИТЕРАТУРОКРАТИИ»</w:t>
        </w:r>
      </w:hyperlink>
      <w:r w:rsidR="00843E27" w:rsidRPr="00A06A22">
        <w:rPr>
          <w:b/>
        </w:rPr>
        <w:br/>
      </w:r>
      <w:r>
        <w:rPr>
          <w:iCs/>
        </w:rPr>
        <w:t>О влиянии платонического способа философствования на византийские философские практики.</w:t>
      </w:r>
      <w:proofErr w:type="gramEnd"/>
    </w:p>
    <w:p w:rsidR="00C11BF4" w:rsidRDefault="00C11BF4" w:rsidP="00A06A22">
      <w:pPr>
        <w:spacing w:after="0" w:line="240" w:lineRule="auto"/>
        <w:jc w:val="center"/>
        <w:rPr>
          <w:b/>
          <w:bCs/>
        </w:rPr>
      </w:pPr>
    </w:p>
    <w:p w:rsidR="00843E27" w:rsidRDefault="00843E27" w:rsidP="00A06A22">
      <w:pPr>
        <w:spacing w:after="0" w:line="240" w:lineRule="auto"/>
        <w:jc w:val="center"/>
        <w:rPr>
          <w:b/>
          <w:bCs/>
        </w:rPr>
      </w:pPr>
      <w:r w:rsidRPr="00A06A22">
        <w:rPr>
          <w:b/>
          <w:bCs/>
        </w:rPr>
        <w:t>НАУЧНАЯ ЖИЗНЬ</w:t>
      </w:r>
    </w:p>
    <w:p w:rsidR="00843E27" w:rsidRPr="00A06A22" w:rsidRDefault="00843E27" w:rsidP="00A06A22">
      <w:pPr>
        <w:spacing w:after="0" w:line="240" w:lineRule="auto"/>
        <w:jc w:val="center"/>
        <w:rPr>
          <w:b/>
        </w:rPr>
      </w:pPr>
    </w:p>
    <w:p w:rsidR="00843E27" w:rsidRPr="00A06A22" w:rsidRDefault="000429B6" w:rsidP="00A06A22">
      <w:pPr>
        <w:spacing w:after="0" w:line="240" w:lineRule="auto"/>
        <w:rPr>
          <w:b/>
          <w:iCs/>
        </w:rPr>
      </w:pPr>
      <w:proofErr w:type="spellStart"/>
      <w:r w:rsidRPr="00A06A22">
        <w:rPr>
          <w:b/>
          <w:iCs/>
        </w:rPr>
        <w:t>Сьерра-Лечуга</w:t>
      </w:r>
      <w:proofErr w:type="spellEnd"/>
      <w:r w:rsidRPr="00A06A22">
        <w:rPr>
          <w:b/>
          <w:iCs/>
        </w:rPr>
        <w:t xml:space="preserve"> К., Яковлева Л.Е., </w:t>
      </w:r>
      <w:proofErr w:type="spellStart"/>
      <w:r w:rsidRPr="00A06A22">
        <w:rPr>
          <w:b/>
          <w:iCs/>
        </w:rPr>
        <w:t>Амелина</w:t>
      </w:r>
      <w:proofErr w:type="spellEnd"/>
      <w:r w:rsidRPr="00A06A22">
        <w:rPr>
          <w:b/>
          <w:iCs/>
        </w:rPr>
        <w:t xml:space="preserve"> Я.И.</w:t>
      </w:r>
      <w:r w:rsidR="00495FE4">
        <w:rPr>
          <w:b/>
          <w:iCs/>
        </w:rPr>
        <w:t xml:space="preserve"> </w:t>
      </w:r>
      <w:hyperlink r:id="rId26" w:history="1">
        <w:r w:rsidR="00A126D6" w:rsidRPr="00A06A22">
          <w:rPr>
            <w:rStyle w:val="a3"/>
            <w:b/>
            <w:bCs/>
            <w:color w:val="auto"/>
            <w:u w:val="none"/>
          </w:rPr>
          <w:t xml:space="preserve">ФИЛОСОФИЯ С ВЫСОТЫ ВРЕМЕН: </w:t>
        </w:r>
        <w:r w:rsidR="00A126D6" w:rsidRPr="00A06A22">
          <w:rPr>
            <w:rStyle w:val="a3"/>
            <w:b/>
            <w:bCs/>
            <w:color w:val="auto"/>
            <w:u w:val="none"/>
          </w:rPr>
          <w:t>ОБЗОР РАБОТЫ V МЕЖДУНАРОДНОГО КОНГРЕССА В БАРИ</w:t>
        </w:r>
      </w:hyperlink>
      <w:r w:rsidR="00A126D6" w:rsidRPr="00A06A22">
        <w:rPr>
          <w:b/>
        </w:rPr>
        <w:br/>
      </w:r>
    </w:p>
    <w:p w:rsidR="00A126D6" w:rsidRDefault="00A126D6" w:rsidP="00A06A22">
      <w:pPr>
        <w:spacing w:after="0" w:line="240" w:lineRule="auto"/>
        <w:jc w:val="center"/>
        <w:rPr>
          <w:b/>
          <w:bCs/>
        </w:rPr>
      </w:pPr>
      <w:r w:rsidRPr="00A06A22">
        <w:rPr>
          <w:b/>
          <w:bCs/>
        </w:rPr>
        <w:t>КРИТИКА И БИБЛИОГРАФИЯ</w:t>
      </w:r>
    </w:p>
    <w:p w:rsidR="00C11BF4" w:rsidRPr="00A06A22" w:rsidRDefault="00C11BF4" w:rsidP="00A06A22">
      <w:pPr>
        <w:spacing w:after="0" w:line="240" w:lineRule="auto"/>
        <w:jc w:val="center"/>
        <w:rPr>
          <w:b/>
          <w:bCs/>
        </w:rPr>
      </w:pPr>
    </w:p>
    <w:p w:rsidR="00F13081" w:rsidRPr="00A06A22" w:rsidRDefault="00AD12C9" w:rsidP="00A06A22">
      <w:pPr>
        <w:spacing w:after="0" w:line="240" w:lineRule="auto"/>
        <w:rPr>
          <w:b/>
        </w:rPr>
      </w:pPr>
      <w:proofErr w:type="spellStart"/>
      <w:r w:rsidRPr="00A06A22">
        <w:rPr>
          <w:b/>
          <w:iCs/>
        </w:rPr>
        <w:t>Ермичёв</w:t>
      </w:r>
      <w:proofErr w:type="spellEnd"/>
      <w:r w:rsidRPr="00A06A22">
        <w:rPr>
          <w:b/>
          <w:iCs/>
        </w:rPr>
        <w:t xml:space="preserve"> А.А.</w:t>
      </w:r>
      <w:r>
        <w:rPr>
          <w:b/>
          <w:iCs/>
        </w:rPr>
        <w:t xml:space="preserve"> </w:t>
      </w:r>
      <w:r w:rsidRPr="00AD12C9">
        <w:rPr>
          <w:iCs/>
        </w:rPr>
        <w:t>[Рецензия на книгу]</w:t>
      </w:r>
      <w:proofErr w:type="gramStart"/>
      <w:r>
        <w:rPr>
          <w:b/>
          <w:iCs/>
        </w:rPr>
        <w:t xml:space="preserve"> :</w:t>
      </w:r>
      <w:proofErr w:type="gramEnd"/>
      <w:r>
        <w:rPr>
          <w:b/>
          <w:iCs/>
        </w:rPr>
        <w:t xml:space="preserve"> </w:t>
      </w:r>
      <w:hyperlink r:id="rId27" w:history="1">
        <w:r w:rsidR="00F13081" w:rsidRPr="00A06A22">
          <w:rPr>
            <w:rStyle w:val="a3"/>
            <w:b/>
            <w:bCs/>
            <w:color w:val="auto"/>
            <w:u w:val="none"/>
          </w:rPr>
          <w:t xml:space="preserve">ПОД ЗНАКОМ </w:t>
        </w:r>
        <w:proofErr w:type="gramStart"/>
        <w:r w:rsidR="00F13081" w:rsidRPr="00A06A22">
          <w:rPr>
            <w:rStyle w:val="a3"/>
            <w:b/>
            <w:bCs/>
            <w:color w:val="auto"/>
            <w:u w:val="none"/>
          </w:rPr>
          <w:t>АНТИНОМИЧЕСКОГО</w:t>
        </w:r>
        <w:proofErr w:type="gramEnd"/>
        <w:r w:rsidR="00F13081" w:rsidRPr="00A06A22">
          <w:rPr>
            <w:rStyle w:val="a3"/>
            <w:b/>
            <w:bCs/>
            <w:color w:val="auto"/>
            <w:u w:val="none"/>
          </w:rPr>
          <w:t xml:space="preserve"> МОНО-ДУАЛИЗМА: Г.Е. АЛЯЕВ. РУССКАЯ ФИЛОСОФИЯ ВОКРУГ С.Л. ФРАНКА. ИЗБРАННЫЕ СТАТЬИ</w:t>
        </w:r>
      </w:hyperlink>
      <w:r w:rsidR="00F13081" w:rsidRPr="00A06A22">
        <w:rPr>
          <w:b/>
        </w:rPr>
        <w:br/>
      </w:r>
      <w:proofErr w:type="spellStart"/>
      <w:r w:rsidRPr="00A06A22">
        <w:rPr>
          <w:b/>
          <w:iCs/>
        </w:rPr>
        <w:t>Майданский</w:t>
      </w:r>
      <w:proofErr w:type="spellEnd"/>
      <w:r w:rsidRPr="00A06A22">
        <w:rPr>
          <w:b/>
          <w:iCs/>
        </w:rPr>
        <w:t xml:space="preserve"> А.Д.</w:t>
      </w:r>
      <w:r w:rsidRPr="00AD12C9">
        <w:rPr>
          <w:iCs/>
        </w:rPr>
        <w:t xml:space="preserve"> [Рецензия на книгу]</w:t>
      </w:r>
      <w:r>
        <w:rPr>
          <w:b/>
          <w:iCs/>
        </w:rPr>
        <w:t xml:space="preserve"> : </w:t>
      </w:r>
      <w:hyperlink r:id="rId28" w:history="1">
        <w:r w:rsidR="00F13081" w:rsidRPr="00A06A22">
          <w:rPr>
            <w:rStyle w:val="a3"/>
            <w:b/>
            <w:bCs/>
            <w:color w:val="auto"/>
            <w:u w:val="none"/>
          </w:rPr>
          <w:t>ДЖЕЙМС Д. УАЙТ. МАРКС И РОССИЯ: СУДЬБА ДОКТРИНЫ</w:t>
        </w:r>
      </w:hyperlink>
      <w:r w:rsidR="00F13081" w:rsidRPr="00A06A22">
        <w:rPr>
          <w:b/>
        </w:rPr>
        <w:br/>
      </w:r>
    </w:p>
    <w:sectPr w:rsidR="00F13081" w:rsidRPr="00A06A22" w:rsidSect="009E4A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4A85"/>
    <w:rsid w:val="000429B6"/>
    <w:rsid w:val="00083701"/>
    <w:rsid w:val="00101C01"/>
    <w:rsid w:val="0012086D"/>
    <w:rsid w:val="00145C74"/>
    <w:rsid w:val="001D7A55"/>
    <w:rsid w:val="00297C31"/>
    <w:rsid w:val="002A011B"/>
    <w:rsid w:val="002B23D6"/>
    <w:rsid w:val="002C017F"/>
    <w:rsid w:val="00364B00"/>
    <w:rsid w:val="003657BC"/>
    <w:rsid w:val="003C40C5"/>
    <w:rsid w:val="003E3F03"/>
    <w:rsid w:val="004118F9"/>
    <w:rsid w:val="00495FE4"/>
    <w:rsid w:val="0052633F"/>
    <w:rsid w:val="00545C63"/>
    <w:rsid w:val="005524EC"/>
    <w:rsid w:val="005A1CFD"/>
    <w:rsid w:val="005C4A4F"/>
    <w:rsid w:val="00812ED6"/>
    <w:rsid w:val="00843E27"/>
    <w:rsid w:val="0097075E"/>
    <w:rsid w:val="009862C7"/>
    <w:rsid w:val="009E4A85"/>
    <w:rsid w:val="00A06A22"/>
    <w:rsid w:val="00A126D6"/>
    <w:rsid w:val="00A12B9F"/>
    <w:rsid w:val="00A418D3"/>
    <w:rsid w:val="00A6099E"/>
    <w:rsid w:val="00A72FA4"/>
    <w:rsid w:val="00AD12C9"/>
    <w:rsid w:val="00AF5CCC"/>
    <w:rsid w:val="00C11BF4"/>
    <w:rsid w:val="00D21956"/>
    <w:rsid w:val="00DA1328"/>
    <w:rsid w:val="00E0386C"/>
    <w:rsid w:val="00E27DEE"/>
    <w:rsid w:val="00E367A0"/>
    <w:rsid w:val="00E47261"/>
    <w:rsid w:val="00E51BE0"/>
    <w:rsid w:val="00F13081"/>
    <w:rsid w:val="00FB168F"/>
    <w:rsid w:val="00FD4F74"/>
    <w:rsid w:val="00FF37A1"/>
    <w:rsid w:val="00FF5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C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5FE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4721145" TargetMode="External"/><Relationship Id="rId13" Type="http://schemas.openxmlformats.org/officeDocument/2006/relationships/hyperlink" Target="https://elibrary.ru/item.asp?id=44721152" TargetMode="External"/><Relationship Id="rId18" Type="http://schemas.openxmlformats.org/officeDocument/2006/relationships/hyperlink" Target="https://elibrary.ru/item.asp?id=44721157" TargetMode="External"/><Relationship Id="rId26" Type="http://schemas.openxmlformats.org/officeDocument/2006/relationships/hyperlink" Target="https://elibrary.ru/item.asp?id=4472116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44721161" TargetMode="External"/><Relationship Id="rId7" Type="http://schemas.openxmlformats.org/officeDocument/2006/relationships/hyperlink" Target="https://elibrary.ru/item.asp?id=44721144" TargetMode="External"/><Relationship Id="rId12" Type="http://schemas.openxmlformats.org/officeDocument/2006/relationships/hyperlink" Target="https://elibrary.ru/item.asp?id=44721150" TargetMode="External"/><Relationship Id="rId17" Type="http://schemas.openxmlformats.org/officeDocument/2006/relationships/hyperlink" Target="https://elibrary.ru/item.asp?id=44721156" TargetMode="External"/><Relationship Id="rId25" Type="http://schemas.openxmlformats.org/officeDocument/2006/relationships/hyperlink" Target="https://elibrary.ru/item.asp?id=4472116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ibrary.ru/item.asp?id=44721155" TargetMode="External"/><Relationship Id="rId20" Type="http://schemas.openxmlformats.org/officeDocument/2006/relationships/hyperlink" Target="https://elibrary.ru/item.asp?id=4472116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library.ru/item.asp?id=44721143" TargetMode="External"/><Relationship Id="rId11" Type="http://schemas.openxmlformats.org/officeDocument/2006/relationships/hyperlink" Target="https://elibrary.ru/item.asp?id=44721149" TargetMode="External"/><Relationship Id="rId24" Type="http://schemas.openxmlformats.org/officeDocument/2006/relationships/hyperlink" Target="https://elibrary.ru/item.asp?id=44721165" TargetMode="External"/><Relationship Id="rId5" Type="http://schemas.openxmlformats.org/officeDocument/2006/relationships/hyperlink" Target="https://elibrary.ru/item.asp?id=44721142" TargetMode="External"/><Relationship Id="rId15" Type="http://schemas.openxmlformats.org/officeDocument/2006/relationships/hyperlink" Target="https://elibrary.ru/item.asp?id=44721154" TargetMode="External"/><Relationship Id="rId23" Type="http://schemas.openxmlformats.org/officeDocument/2006/relationships/hyperlink" Target="https://elibrary.ru/item.asp?id=44721164" TargetMode="External"/><Relationship Id="rId28" Type="http://schemas.openxmlformats.org/officeDocument/2006/relationships/hyperlink" Target="https://elibrary.ru/item.asp?id=44721170" TargetMode="External"/><Relationship Id="rId10" Type="http://schemas.openxmlformats.org/officeDocument/2006/relationships/hyperlink" Target="https://elibrary.ru/item.asp?id=44721147" TargetMode="External"/><Relationship Id="rId19" Type="http://schemas.openxmlformats.org/officeDocument/2006/relationships/hyperlink" Target="https://elibrary.ru/item.asp?id=44721159" TargetMode="External"/><Relationship Id="rId4" Type="http://schemas.openxmlformats.org/officeDocument/2006/relationships/hyperlink" Target="https://elibrary.ru/item.asp?id=44721141" TargetMode="External"/><Relationship Id="rId9" Type="http://schemas.openxmlformats.org/officeDocument/2006/relationships/hyperlink" Target="https://elibrary.ru/item.asp?id=44721146" TargetMode="External"/><Relationship Id="rId14" Type="http://schemas.openxmlformats.org/officeDocument/2006/relationships/hyperlink" Target="https://elibrary.ru/item.asp?id=44721153" TargetMode="External"/><Relationship Id="rId22" Type="http://schemas.openxmlformats.org/officeDocument/2006/relationships/hyperlink" Target="https://elibrary.ru/item.asp?id=44721163" TargetMode="External"/><Relationship Id="rId27" Type="http://schemas.openxmlformats.org/officeDocument/2006/relationships/hyperlink" Target="https://elibrary.ru/item.asp?id=4472116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2021-03-18T10:04:00Z</dcterms:created>
  <dcterms:modified xsi:type="dcterms:W3CDTF">2021-03-22T06:09:00Z</dcterms:modified>
</cp:coreProperties>
</file>