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73" w:rsidRPr="00FD40C4" w:rsidRDefault="00A02673" w:rsidP="00A0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C7">
        <w:rPr>
          <w:rFonts w:ascii="Times New Roman" w:hAnsi="Times New Roman" w:cs="Times New Roman"/>
          <w:b/>
          <w:sz w:val="24"/>
          <w:szCs w:val="24"/>
        </w:rPr>
        <w:t>В</w:t>
      </w:r>
      <w:r w:rsidRPr="00FD40C4">
        <w:rPr>
          <w:rFonts w:ascii="Times New Roman" w:hAnsi="Times New Roman" w:cs="Times New Roman"/>
          <w:sz w:val="24"/>
          <w:szCs w:val="24"/>
        </w:rPr>
        <w:t xml:space="preserve"> </w:t>
      </w:r>
      <w:r w:rsidRPr="00FD40C4">
        <w:rPr>
          <w:rFonts w:ascii="Times New Roman" w:hAnsi="Times New Roman" w:cs="Times New Roman"/>
          <w:b/>
          <w:sz w:val="24"/>
          <w:szCs w:val="24"/>
        </w:rPr>
        <w:t xml:space="preserve">библиотеку </w:t>
      </w:r>
      <w:r w:rsidRPr="00FD40C4">
        <w:rPr>
          <w:rFonts w:ascii="Times New Roman" w:hAnsi="Times New Roman" w:cs="Times New Roman"/>
          <w:sz w:val="24"/>
          <w:szCs w:val="24"/>
        </w:rPr>
        <w:t>Сем</w:t>
      </w:r>
      <w:r w:rsidRPr="00FD40C4">
        <w:rPr>
          <w:rFonts w:ascii="Times New Roman" w:hAnsi="Times New Roman" w:cs="Times New Roman"/>
          <w:b/>
          <w:sz w:val="24"/>
          <w:szCs w:val="24"/>
        </w:rPr>
        <w:t>инарии поступил 1-й номер «Журнала Московской Патриархии» 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40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2673" w:rsidRPr="00FD40C4" w:rsidRDefault="00A02673" w:rsidP="00BE72AC">
      <w:pPr>
        <w:pStyle w:val="a3"/>
        <w:spacing w:before="0" w:beforeAutospacing="0" w:after="0" w:afterAutospacing="0"/>
        <w:jc w:val="both"/>
      </w:pPr>
      <w:r w:rsidRPr="00FD40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FD40C4">
        <w:rPr>
          <w:rStyle w:val="a4"/>
        </w:rPr>
        <w:t>Иларион</w:t>
      </w:r>
      <w:proofErr w:type="spellEnd"/>
      <w:r w:rsidRPr="00FD40C4">
        <w:rPr>
          <w:rStyle w:val="a4"/>
        </w:rPr>
        <w:t>:</w:t>
      </w:r>
      <w:r w:rsidRPr="00FD40C4">
        <w:t> </w:t>
      </w:r>
    </w:p>
    <w:p w:rsidR="00E9178D" w:rsidRDefault="00E9178D" w:rsidP="00BE72AC">
      <w:pPr>
        <w:pStyle w:val="a3"/>
        <w:spacing w:before="0" w:beforeAutospacing="0" w:after="0" w:afterAutospacing="0"/>
      </w:pPr>
      <w:r>
        <w:t xml:space="preserve">Первый месяц года мы всегда проводим в праздновании Богоявления, радуемся тому, что Непостижимый Бог пришел в мир младенцем, а затем вышел к людям со словом любви и спасения. По мысли преподобного </w:t>
      </w:r>
      <w:proofErr w:type="spellStart"/>
      <w:r>
        <w:t>Симеона</w:t>
      </w:r>
      <w:proofErr w:type="spellEnd"/>
      <w:r>
        <w:t xml:space="preserve"> Нового Богослова, «Он сошел на землю, …, чтобы, пройдя через все наше, воссоздать и обновить того первого человека, а через него и всех рожденных и рождающихся, подобных своему родителю». Теперь меняется сам характер отношений между человеком и Богом, Который не просто возвращает Себя человеку, но становится бесконечно более близким ему, чем в период пребывания Адама в раю. </w:t>
      </w:r>
    </w:p>
    <w:p w:rsidR="00E9178D" w:rsidRDefault="00E9178D" w:rsidP="00BE72AC">
      <w:pPr>
        <w:pStyle w:val="a3"/>
        <w:spacing w:before="0" w:beforeAutospacing="0" w:after="0" w:afterAutospacing="0"/>
      </w:pPr>
      <w:r>
        <w:t xml:space="preserve">Радость этой новой близости переживает каждый христианин, в особенности остро ощущая связь с воплотившимся Богом через свой личный опыт жизни в Церкви. Наступающий год для всех членов Христовой Церкви будет наполнен важными делами и событиями. Полагаю, что каждому из нас, на всех уровнях церковной жизни, предстоит в этом году не только возобновить утраченное в год пандемии, но и переосмыслить тот опыт, который все мы приобрели. Множество значительных событий будет отмечать Русская Церковь в 2021 году. Одним из важнейших станет празднование 800-летия прославления святого благоверного князя Александра Невского. Нам важно обновить не только для самих себя, но и во всем обществе память о замечательном сыне Церкви и Отечества. Необходимо делать так, чтобы благоверный князь Александр не столько оставался героем прошлого, но становился тем примером, который будет наших современников подвигать на добрые дела. </w:t>
      </w:r>
    </w:p>
    <w:p w:rsidR="00E9178D" w:rsidRDefault="00E9178D" w:rsidP="00BE72AC">
      <w:pPr>
        <w:pStyle w:val="a3"/>
        <w:spacing w:before="0" w:beforeAutospacing="0" w:after="0" w:afterAutospacing="0"/>
      </w:pPr>
      <w:r>
        <w:t xml:space="preserve">В этом году наша Церковь будет свидетельствовать о подлинно соборном характере своего служения проведением Пленума </w:t>
      </w:r>
      <w:proofErr w:type="spellStart"/>
      <w:r>
        <w:t>Межсоборного</w:t>
      </w:r>
      <w:proofErr w:type="spellEnd"/>
      <w:r>
        <w:t xml:space="preserve"> Присутствия и Архиерейского собора. Архипастырям во главе с </w:t>
      </w:r>
      <w:proofErr w:type="spellStart"/>
      <w:r>
        <w:t>Предстоятелем</w:t>
      </w:r>
      <w:proofErr w:type="spellEnd"/>
      <w:r>
        <w:t xml:space="preserve"> Русской Православной Церкви предстоит обсудить множество значимых вопросов церковной жизни. </w:t>
      </w:r>
    </w:p>
    <w:p w:rsidR="00E9178D" w:rsidRDefault="00E9178D" w:rsidP="00BE72AC">
      <w:pPr>
        <w:pStyle w:val="a3"/>
        <w:spacing w:before="0" w:beforeAutospacing="0" w:after="0" w:afterAutospacing="0"/>
      </w:pPr>
      <w:r>
        <w:t xml:space="preserve">Для самого Святейшего Патриарха Московского и всея Руси Кирилла наступивший год будет связан с двумя славными датами – 45-летием его архиерейской хиротонии и 75-летием со дня рождения. Пусть Господь молитвами святого благоверного князя Александра укрепляет нашего </w:t>
      </w:r>
      <w:proofErr w:type="spellStart"/>
      <w:r>
        <w:t>Предстоятеля</w:t>
      </w:r>
      <w:proofErr w:type="spellEnd"/>
      <w:r>
        <w:t xml:space="preserve"> в его великом служении Церкви Христовой.</w:t>
      </w:r>
    </w:p>
    <w:p w:rsidR="00000000" w:rsidRDefault="009035BB" w:rsidP="00BE72AC">
      <w:pPr>
        <w:spacing w:after="0" w:line="240" w:lineRule="auto"/>
      </w:pPr>
    </w:p>
    <w:p w:rsidR="00F54707" w:rsidRPr="00F54707" w:rsidRDefault="00F54707" w:rsidP="00F5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F54707" w:rsidRPr="00F54707" w:rsidRDefault="00F54707" w:rsidP="00F5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Определения Священного Синода.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Рождественские богослужения в Храме Христа Спасителя.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Служения и встречи Святейшего Патриарха Кирилла.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слово в праздник Крещения Господня.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Святейший Патриарх Кирилл.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Я испытываю чувство искренней благодарности и радости за то, что замечательная традиция жертвенного служения во имя блага и здоровья ближних сохраняется в жизни современных людей. </w:t>
      </w:r>
    </w:p>
    <w:p w:rsidR="00F54707" w:rsidRDefault="00F54707" w:rsidP="00F5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707" w:rsidRPr="00F54707" w:rsidRDefault="00F54707" w:rsidP="00F5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F54707" w:rsidRPr="00F54707" w:rsidRDefault="00F54707" w:rsidP="00F5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Памяти Почетного Патриаршего Экзарха всея Беларуси митрополита Филарета.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Архиепископ Витебский и </w:t>
      </w:r>
      <w:proofErr w:type="spellStart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Оршанский</w:t>
      </w:r>
      <w:proofErr w:type="spellEnd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Димитрий</w:t>
      </w:r>
      <w:proofErr w:type="spellEnd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Митрополит Филарет вникал во все вопросы заботливо и по-отечески.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Служение митрополита Филарета в Отделе внешних церковных сношений.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Труды митрополита Филарета на посту председателя Синодальной библейско-богословской комиссии.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Иерей Георгий Каменев. </w:t>
      </w:r>
    </w:p>
    <w:p w:rsidR="0044022C" w:rsidRDefault="0044022C" w:rsidP="00F5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707" w:rsidRPr="00F54707" w:rsidRDefault="00F54707" w:rsidP="0044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Церковная жизнь</w:t>
      </w:r>
    </w:p>
    <w:p w:rsidR="00AD67D1" w:rsidRDefault="00F54707" w:rsidP="00AD6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Юрий </w:t>
      </w:r>
      <w:proofErr w:type="spellStart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Рубан</w:t>
      </w:r>
      <w:proofErr w:type="spellEnd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Сретение Господне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Елена Алексеева, Надежда Муравьева.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Встречала вся страна. К 30-летию второго обретения мощей </w:t>
      </w:r>
      <w:proofErr w:type="spellStart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прп</w:t>
      </w:r>
      <w:proofErr w:type="spellEnd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. Серафима </w:t>
      </w:r>
      <w:proofErr w:type="spellStart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Саровского</w:t>
      </w:r>
      <w:proofErr w:type="spellEnd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B0BEB" w:rsidRDefault="00F54707" w:rsidP="009B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Человек Церкви</w:t>
      </w:r>
    </w:p>
    <w:p w:rsidR="009B0BEB" w:rsidRDefault="009B0BEB" w:rsidP="009B0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707" w:rsidRPr="00F54707" w:rsidRDefault="00F54707" w:rsidP="009B0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Иерей Игорь </w:t>
      </w:r>
      <w:proofErr w:type="spellStart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Палкин</w:t>
      </w:r>
      <w:proofErr w:type="spellEnd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Елена </w:t>
      </w:r>
      <w:proofErr w:type="spellStart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Алексеева</w:t>
      </w:r>
      <w:proofErr w:type="gramStart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ротопресвитер</w:t>
      </w:r>
      <w:proofErr w:type="spellEnd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Русской Церкви.</w:t>
      </w:r>
    </w:p>
    <w:p w:rsidR="009B0BEB" w:rsidRDefault="009B0BEB" w:rsidP="00F5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707" w:rsidRPr="00F54707" w:rsidRDefault="00F54707" w:rsidP="009B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5B05F4" w:rsidRDefault="00F54707" w:rsidP="00F5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Дмитрий Анохин.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Храмы не за тридевять земель. Калининградская епархия заботится о культурно-историческом наследии региона. </w:t>
      </w:r>
    </w:p>
    <w:p w:rsidR="005B05F4" w:rsidRDefault="00F54707" w:rsidP="00F5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Архиепископ Калининградский и Балтийский Серафим об особенностях служения в самой западной на российской территории епархии. </w:t>
      </w:r>
      <w:r w:rsidR="00925082" w:rsidRPr="00F54707">
        <w:rPr>
          <w:rFonts w:ascii="Times New Roman" w:eastAsia="Times New Roman" w:hAnsi="Times New Roman" w:cs="Times New Roman"/>
          <w:b/>
          <w:sz w:val="24"/>
          <w:szCs w:val="24"/>
        </w:rPr>
        <w:t>Глаза страшатся, а руки делают.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Алексей </w:t>
      </w:r>
      <w:proofErr w:type="spellStart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Реутский</w:t>
      </w:r>
      <w:proofErr w:type="spellEnd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Возвращение блудных сыновей.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Василий </w:t>
      </w:r>
      <w:proofErr w:type="spellStart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Каледа</w:t>
      </w:r>
      <w:proofErr w:type="spellEnd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Пастырская психиатрия: понять, помочь, спасти.</w:t>
      </w:r>
    </w:p>
    <w:p w:rsidR="00F54707" w:rsidRPr="00F54707" w:rsidRDefault="00F54707" w:rsidP="00F5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4707" w:rsidRPr="00F54707" w:rsidRDefault="00F54707" w:rsidP="005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Монастыри и монашество. ХХ век</w:t>
      </w:r>
    </w:p>
    <w:p w:rsidR="00F54707" w:rsidRPr="00F54707" w:rsidRDefault="00F54707" w:rsidP="00F5470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Василий Константинов.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Тихоокенский</w:t>
      </w:r>
      <w:proofErr w:type="spellEnd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рубеж. Как Серафимовский монастырь на острове Русский справляется с вызовами пандемии и ударом природной стихии. </w:t>
      </w:r>
    </w:p>
    <w:p w:rsidR="00F54707" w:rsidRPr="00F54707" w:rsidRDefault="00F54707" w:rsidP="001D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F54707" w:rsidRPr="00F54707" w:rsidRDefault="00F54707" w:rsidP="00F5470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Галина </w:t>
      </w:r>
      <w:proofErr w:type="spellStart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Коротаева</w:t>
      </w:r>
      <w:proofErr w:type="spellEnd"/>
      <w:r w:rsidRPr="00F547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 Отрок восстал против богоборцев. К вековому юбилею мученической кончины Сергея </w:t>
      </w:r>
      <w:proofErr w:type="spellStart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Долганева</w:t>
      </w:r>
      <w:proofErr w:type="spellEnd"/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54707" w:rsidRPr="00F54707" w:rsidRDefault="00F54707" w:rsidP="001D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707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9035BB" w:rsidRPr="005B05F4" w:rsidRDefault="00F54707" w:rsidP="009035BB">
      <w:pPr>
        <w:spacing w:after="0" w:line="240" w:lineRule="auto"/>
        <w:rPr>
          <w:b/>
        </w:rPr>
      </w:pPr>
      <w:r w:rsidRPr="005B05F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035BB" w:rsidRPr="005B05F4">
        <w:rPr>
          <w:rFonts w:ascii="Times New Roman" w:eastAsia="Times New Roman" w:hAnsi="Times New Roman" w:cs="Times New Roman"/>
          <w:b/>
          <w:sz w:val="24"/>
          <w:szCs w:val="24"/>
        </w:rPr>
        <w:t>Новые книги Издательства Московской Патриархии.</w:t>
      </w:r>
    </w:p>
    <w:p w:rsidR="00BE72AC" w:rsidRPr="005B05F4" w:rsidRDefault="00F54707" w:rsidP="00F54707">
      <w:pPr>
        <w:spacing w:after="0" w:line="240" w:lineRule="auto"/>
        <w:rPr>
          <w:b/>
        </w:rPr>
      </w:pPr>
      <w:r w:rsidRPr="005B05F4">
        <w:rPr>
          <w:rFonts w:ascii="Times New Roman" w:eastAsia="Times New Roman" w:hAnsi="Times New Roman" w:cs="Times New Roman"/>
          <w:b/>
          <w:sz w:val="24"/>
          <w:szCs w:val="24"/>
        </w:rPr>
        <w:t xml:space="preserve">Книги издательского дома «Познание», получившие награды на ХV конкурсе «Просвещение через книгу». </w:t>
      </w:r>
      <w:r w:rsidRPr="005B05F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BE72AC" w:rsidRPr="005B05F4" w:rsidSect="00A01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558"/>
    <w:rsid w:val="001D3F84"/>
    <w:rsid w:val="0044022C"/>
    <w:rsid w:val="004A16C7"/>
    <w:rsid w:val="005B05F4"/>
    <w:rsid w:val="009035BB"/>
    <w:rsid w:val="00925082"/>
    <w:rsid w:val="009B0BEB"/>
    <w:rsid w:val="00A01558"/>
    <w:rsid w:val="00A02673"/>
    <w:rsid w:val="00AD67D1"/>
    <w:rsid w:val="00BE72AC"/>
    <w:rsid w:val="00D71673"/>
    <w:rsid w:val="00E9178D"/>
    <w:rsid w:val="00F5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71">
          <w:marLeft w:val="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895">
          <w:marLeft w:val="0"/>
          <w:marRight w:val="295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238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A069-0E44-48C1-9B23-EBE1446D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2021-02-17T10:31:00Z</dcterms:created>
  <dcterms:modified xsi:type="dcterms:W3CDTF">2021-02-17T10:44:00Z</dcterms:modified>
</cp:coreProperties>
</file>