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F6" w:rsidRPr="00952B6C" w:rsidRDefault="00C633F6" w:rsidP="00C63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2B6C">
        <w:rPr>
          <w:rFonts w:ascii="Times New Roman" w:hAnsi="Times New Roman" w:cs="Times New Roman"/>
          <w:sz w:val="28"/>
          <w:szCs w:val="28"/>
        </w:rPr>
        <w:t>В библиотеку Семинарии поступил 6-й номер журнала</w:t>
      </w:r>
      <w:r w:rsidRPr="00952B6C">
        <w:rPr>
          <w:rFonts w:ascii="Times New Roman" w:hAnsi="Times New Roman" w:cs="Times New Roman"/>
          <w:b/>
          <w:sz w:val="28"/>
          <w:szCs w:val="28"/>
        </w:rPr>
        <w:t xml:space="preserve"> «Российская история» </w:t>
      </w:r>
      <w:r w:rsidRPr="00952B6C">
        <w:rPr>
          <w:rFonts w:ascii="Times New Roman" w:hAnsi="Times New Roman" w:cs="Times New Roman"/>
          <w:sz w:val="28"/>
          <w:szCs w:val="28"/>
        </w:rPr>
        <w:t>за 2020 г</w:t>
      </w:r>
      <w:r w:rsidR="00745376">
        <w:rPr>
          <w:rFonts w:ascii="Times New Roman" w:hAnsi="Times New Roman" w:cs="Times New Roman"/>
          <w:sz w:val="28"/>
          <w:szCs w:val="28"/>
        </w:rPr>
        <w:t>од</w:t>
      </w:r>
      <w:r w:rsidRPr="00952B6C">
        <w:rPr>
          <w:rFonts w:ascii="Times New Roman" w:hAnsi="Times New Roman" w:cs="Times New Roman"/>
          <w:sz w:val="28"/>
          <w:szCs w:val="28"/>
        </w:rPr>
        <w:t>.</w:t>
      </w:r>
    </w:p>
    <w:p w:rsidR="00F325DC" w:rsidRPr="00952B6C" w:rsidRDefault="00F325DC" w:rsidP="00F325DC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F325DC" w:rsidRPr="00F325DC" w:rsidRDefault="00F325DC" w:rsidP="00F325DC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ИЗ ИСТОРИИ ВНЕШНЕЙ ПОЛИТИКИ СОВЕТСКОГО СОЮЗА</w:t>
      </w:r>
    </w:p>
    <w:p w:rsidR="00F325DC" w:rsidRPr="00F325DC" w:rsidRDefault="00F325DC" w:rsidP="00F325DC">
      <w:pPr>
        <w:pStyle w:val="a3"/>
        <w:spacing w:before="0" w:beforeAutospacing="0" w:after="0" w:afterAutospacing="0"/>
        <w:rPr>
          <w:b/>
        </w:rPr>
      </w:pPr>
    </w:p>
    <w:p w:rsidR="00202009" w:rsidRDefault="00202009" w:rsidP="00F325DC">
      <w:pPr>
        <w:pStyle w:val="a3"/>
        <w:spacing w:before="0" w:beforeAutospacing="0" w:after="0" w:afterAutospacing="0"/>
        <w:rPr>
          <w:b/>
        </w:rPr>
      </w:pPr>
      <w:r w:rsidRPr="00F325DC">
        <w:rPr>
          <w:rStyle w:val="a5"/>
          <w:b/>
        </w:rPr>
        <w:t xml:space="preserve">И.А. </w:t>
      </w:r>
      <w:proofErr w:type="spellStart"/>
      <w:r w:rsidRPr="00F325DC">
        <w:rPr>
          <w:rStyle w:val="a5"/>
          <w:b/>
        </w:rPr>
        <w:t>Хормач</w:t>
      </w:r>
      <w:proofErr w:type="spellEnd"/>
      <w:r w:rsidRPr="00F325DC">
        <w:rPr>
          <w:b/>
        </w:rPr>
        <w:t>: Формирование внешней политики Советского государства в 1917–1939 гг.</w:t>
      </w:r>
    </w:p>
    <w:p w:rsidR="00D2352B" w:rsidRPr="00D2352B" w:rsidRDefault="00D2352B" w:rsidP="00F325DC">
      <w:pPr>
        <w:pStyle w:val="a3"/>
        <w:spacing w:before="0" w:beforeAutospacing="0" w:after="0" w:afterAutospacing="0"/>
      </w:pPr>
      <w:r>
        <w:t>Системный анализ внешней политики СССР.</w:t>
      </w:r>
    </w:p>
    <w:p w:rsidR="00202009" w:rsidRDefault="00202009" w:rsidP="00F325DC">
      <w:pPr>
        <w:pStyle w:val="a3"/>
        <w:spacing w:before="0" w:beforeAutospacing="0" w:after="0" w:afterAutospacing="0"/>
        <w:rPr>
          <w:b/>
        </w:rPr>
      </w:pPr>
      <w:r w:rsidRPr="00F325DC">
        <w:rPr>
          <w:rStyle w:val="a5"/>
          <w:b/>
        </w:rPr>
        <w:t xml:space="preserve">А.С. </w:t>
      </w:r>
      <w:proofErr w:type="spellStart"/>
      <w:r w:rsidRPr="00F325DC">
        <w:rPr>
          <w:rStyle w:val="a5"/>
          <w:b/>
        </w:rPr>
        <w:t>Пученков</w:t>
      </w:r>
      <w:proofErr w:type="spellEnd"/>
      <w:r w:rsidRPr="00F325DC">
        <w:rPr>
          <w:b/>
        </w:rPr>
        <w:t>: Саммит в Рейкьявике 1986 г.: прорыв или провал?</w:t>
      </w:r>
    </w:p>
    <w:p w:rsidR="00D2352B" w:rsidRDefault="00D2352B" w:rsidP="00F325DC">
      <w:pPr>
        <w:pStyle w:val="a3"/>
        <w:spacing w:before="0" w:beforeAutospacing="0" w:after="0" w:afterAutospacing="0"/>
      </w:pPr>
      <w:r>
        <w:t>Советско-американские отношения в 1980-х гг.</w:t>
      </w:r>
    </w:p>
    <w:p w:rsidR="005A2CA5" w:rsidRDefault="005A2CA5" w:rsidP="00F325DC">
      <w:pPr>
        <w:pStyle w:val="a3"/>
        <w:spacing w:before="0" w:beforeAutospacing="0" w:after="0" w:afterAutospacing="0"/>
      </w:pPr>
    </w:p>
    <w:p w:rsidR="005A2CA5" w:rsidRPr="005A2CA5" w:rsidRDefault="005A2CA5" w:rsidP="005A2CA5">
      <w:pPr>
        <w:pStyle w:val="a3"/>
        <w:spacing w:before="0" w:beforeAutospacing="0" w:after="0" w:afterAutospacing="0"/>
        <w:jc w:val="center"/>
        <w:rPr>
          <w:b/>
        </w:rPr>
      </w:pPr>
      <w:r w:rsidRPr="005A2CA5">
        <w:rPr>
          <w:b/>
        </w:rPr>
        <w:t>РОССИЯ И МИР</w:t>
      </w:r>
    </w:p>
    <w:p w:rsidR="005A2CA5" w:rsidRPr="00D2352B" w:rsidRDefault="005A2CA5" w:rsidP="00F325DC">
      <w:pPr>
        <w:pStyle w:val="a3"/>
        <w:spacing w:before="0" w:beforeAutospacing="0" w:after="0" w:afterAutospacing="0"/>
      </w:pPr>
    </w:p>
    <w:p w:rsidR="00202009" w:rsidRDefault="00202009" w:rsidP="00F325DC">
      <w:pPr>
        <w:pStyle w:val="a3"/>
        <w:spacing w:before="0" w:beforeAutospacing="0" w:after="0" w:afterAutospacing="0"/>
        <w:rPr>
          <w:b/>
        </w:rPr>
      </w:pPr>
      <w:r w:rsidRPr="00F325DC">
        <w:rPr>
          <w:rStyle w:val="a5"/>
          <w:b/>
        </w:rPr>
        <w:t>А.Г. Гуськов</w:t>
      </w:r>
      <w:r w:rsidRPr="00F325DC">
        <w:rPr>
          <w:b/>
        </w:rPr>
        <w:t xml:space="preserve">, </w:t>
      </w:r>
      <w:r w:rsidRPr="00F325DC">
        <w:rPr>
          <w:rStyle w:val="a5"/>
          <w:b/>
        </w:rPr>
        <w:t>К.А. Кочегаров</w:t>
      </w:r>
      <w:r w:rsidRPr="00F325DC">
        <w:rPr>
          <w:b/>
        </w:rPr>
        <w:t xml:space="preserve">, </w:t>
      </w:r>
      <w:r w:rsidRPr="00F325DC">
        <w:rPr>
          <w:rStyle w:val="a5"/>
          <w:b/>
        </w:rPr>
        <w:t xml:space="preserve">С.М. </w:t>
      </w:r>
      <w:proofErr w:type="spellStart"/>
      <w:r w:rsidRPr="00F325DC">
        <w:rPr>
          <w:rStyle w:val="a5"/>
          <w:b/>
        </w:rPr>
        <w:t>Шамин</w:t>
      </w:r>
      <w:proofErr w:type="spellEnd"/>
      <w:r w:rsidRPr="00F325DC">
        <w:rPr>
          <w:b/>
        </w:rPr>
        <w:t>: Русско-турецкая война 1686–1700 гг.</w:t>
      </w:r>
    </w:p>
    <w:p w:rsidR="009A3D43" w:rsidRPr="009A3D43" w:rsidRDefault="00E233D3" w:rsidP="00F325DC">
      <w:pPr>
        <w:pStyle w:val="a3"/>
        <w:spacing w:before="0" w:beforeAutospacing="0" w:after="0" w:afterAutospacing="0"/>
      </w:pPr>
      <w:r>
        <w:t>Комплексное исследование участия России в войне с Турцией.</w:t>
      </w:r>
    </w:p>
    <w:p w:rsidR="00202009" w:rsidRDefault="00202009" w:rsidP="00F325DC">
      <w:pPr>
        <w:pStyle w:val="a3"/>
        <w:spacing w:before="0" w:beforeAutospacing="0" w:after="0" w:afterAutospacing="0"/>
        <w:rPr>
          <w:b/>
        </w:rPr>
      </w:pPr>
      <w:r w:rsidRPr="00F325DC">
        <w:rPr>
          <w:rStyle w:val="a5"/>
          <w:b/>
        </w:rPr>
        <w:t>М.Ю. Анисимов</w:t>
      </w:r>
      <w:r w:rsidRPr="00F325DC">
        <w:rPr>
          <w:b/>
        </w:rPr>
        <w:t>: Роль России в европейской системе международных отношений при Елизавете Петровне</w:t>
      </w:r>
    </w:p>
    <w:p w:rsidR="004C73FB" w:rsidRPr="004C73FB" w:rsidRDefault="004C73FB" w:rsidP="00F325DC">
      <w:pPr>
        <w:pStyle w:val="a3"/>
        <w:spacing w:before="0" w:beforeAutospacing="0" w:after="0" w:afterAutospacing="0"/>
      </w:pPr>
      <w:r>
        <w:t>О взаимодействии России с европейскими державами в годы правления Елизаветы Петровны.</w:t>
      </w:r>
    </w:p>
    <w:p w:rsidR="00202009" w:rsidRDefault="00202009" w:rsidP="00F325DC">
      <w:pPr>
        <w:pStyle w:val="a3"/>
        <w:spacing w:before="0" w:beforeAutospacing="0" w:after="0" w:afterAutospacing="0"/>
        <w:rPr>
          <w:b/>
        </w:rPr>
      </w:pPr>
      <w:r w:rsidRPr="00F325DC">
        <w:rPr>
          <w:rStyle w:val="a5"/>
          <w:b/>
        </w:rPr>
        <w:t>М.А. Петрова</w:t>
      </w:r>
      <w:r w:rsidRPr="00F325DC">
        <w:rPr>
          <w:b/>
        </w:rPr>
        <w:t xml:space="preserve">: Дипломатическая миссия России при Постоянном рейхстаге в </w:t>
      </w:r>
      <w:proofErr w:type="spellStart"/>
      <w:r w:rsidRPr="00F325DC">
        <w:rPr>
          <w:b/>
        </w:rPr>
        <w:t>Регенсбурге</w:t>
      </w:r>
      <w:proofErr w:type="spellEnd"/>
      <w:r w:rsidRPr="00F325DC">
        <w:rPr>
          <w:b/>
        </w:rPr>
        <w:t xml:space="preserve"> в царствование Екатерины II</w:t>
      </w:r>
    </w:p>
    <w:p w:rsidR="004C73FB" w:rsidRPr="004C73FB" w:rsidRDefault="004C73FB" w:rsidP="00F325DC">
      <w:pPr>
        <w:pStyle w:val="a3"/>
        <w:spacing w:before="0" w:beforeAutospacing="0" w:after="0" w:afterAutospacing="0"/>
      </w:pPr>
      <w:r>
        <w:t>Об изучении рейхстага как важного института поддержания мира в Европе.</w:t>
      </w:r>
    </w:p>
    <w:p w:rsidR="00202009" w:rsidRDefault="00202009" w:rsidP="00F325DC">
      <w:pPr>
        <w:pStyle w:val="a3"/>
        <w:spacing w:before="0" w:beforeAutospacing="0" w:after="0" w:afterAutospacing="0"/>
        <w:rPr>
          <w:b/>
        </w:rPr>
      </w:pPr>
      <w:r w:rsidRPr="00F325DC">
        <w:rPr>
          <w:rStyle w:val="a5"/>
          <w:b/>
        </w:rPr>
        <w:t>Д.Н. Копелев</w:t>
      </w:r>
      <w:r w:rsidRPr="00F325DC">
        <w:rPr>
          <w:b/>
        </w:rPr>
        <w:t xml:space="preserve">: Проекты организации первой русской антарктической экспедиции 1819–1821 гг. </w:t>
      </w:r>
    </w:p>
    <w:p w:rsidR="00EB4CF8" w:rsidRDefault="00EB4CF8" w:rsidP="00F325DC">
      <w:pPr>
        <w:pStyle w:val="a3"/>
        <w:spacing w:before="0" w:beforeAutospacing="0" w:after="0" w:afterAutospacing="0"/>
      </w:pPr>
      <w:r w:rsidRPr="00EB4CF8">
        <w:t>Некоторые аспекты истории первой русской антарктической экспедиции.</w:t>
      </w:r>
    </w:p>
    <w:p w:rsidR="004A413E" w:rsidRDefault="004A413E" w:rsidP="00F325DC">
      <w:pPr>
        <w:pStyle w:val="a3"/>
        <w:spacing w:before="0" w:beforeAutospacing="0" w:after="0" w:afterAutospacing="0"/>
      </w:pPr>
    </w:p>
    <w:p w:rsidR="004A413E" w:rsidRPr="004A413E" w:rsidRDefault="004A413E" w:rsidP="004A413E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ИНСТИТУТЫ И ОБЩНОСТИ</w:t>
      </w:r>
    </w:p>
    <w:p w:rsidR="004A413E" w:rsidRPr="00EB4CF8" w:rsidRDefault="004A413E" w:rsidP="00F325DC">
      <w:pPr>
        <w:pStyle w:val="a3"/>
        <w:spacing w:before="0" w:beforeAutospacing="0" w:after="0" w:afterAutospacing="0"/>
      </w:pPr>
    </w:p>
    <w:p w:rsidR="00202009" w:rsidRDefault="00202009" w:rsidP="00F325DC">
      <w:pPr>
        <w:pStyle w:val="a3"/>
        <w:spacing w:before="0" w:beforeAutospacing="0" w:after="0" w:afterAutospacing="0"/>
        <w:rPr>
          <w:b/>
        </w:rPr>
      </w:pPr>
      <w:r w:rsidRPr="00F325DC">
        <w:rPr>
          <w:rStyle w:val="a5"/>
          <w:b/>
        </w:rPr>
        <w:t xml:space="preserve">И.С. </w:t>
      </w:r>
      <w:proofErr w:type="spellStart"/>
      <w:r w:rsidRPr="00F325DC">
        <w:rPr>
          <w:rStyle w:val="a5"/>
          <w:b/>
        </w:rPr>
        <w:t>Рыбачёнок</w:t>
      </w:r>
      <w:proofErr w:type="spellEnd"/>
      <w:r w:rsidRPr="00F325DC">
        <w:rPr>
          <w:b/>
        </w:rPr>
        <w:t xml:space="preserve">: Реформирование </w:t>
      </w:r>
      <w:proofErr w:type="gramStart"/>
      <w:r w:rsidRPr="00F325DC">
        <w:rPr>
          <w:b/>
        </w:rPr>
        <w:t>российского</w:t>
      </w:r>
      <w:proofErr w:type="gramEnd"/>
      <w:r w:rsidRPr="00F325DC">
        <w:rPr>
          <w:b/>
        </w:rPr>
        <w:t xml:space="preserve"> МИД в 1802–1914 гг.: основные этапы, тенденции и результаты</w:t>
      </w:r>
    </w:p>
    <w:p w:rsidR="004B48C8" w:rsidRPr="004B48C8" w:rsidRDefault="00C83B7A" w:rsidP="00F325DC">
      <w:pPr>
        <w:pStyle w:val="a3"/>
        <w:spacing w:before="0" w:beforeAutospacing="0" w:after="0" w:afterAutospacing="0"/>
      </w:pPr>
      <w:r>
        <w:t>О длительном процесс</w:t>
      </w:r>
      <w:r w:rsidR="00AF2FCA">
        <w:t>е</w:t>
      </w:r>
      <w:r>
        <w:t xml:space="preserve"> преобразования МИД</w:t>
      </w:r>
      <w:r w:rsidR="00AF2FCA">
        <w:t>.</w:t>
      </w:r>
    </w:p>
    <w:p w:rsidR="00202009" w:rsidRDefault="00202009" w:rsidP="00F325DC">
      <w:pPr>
        <w:pStyle w:val="a3"/>
        <w:spacing w:before="0" w:beforeAutospacing="0" w:after="0" w:afterAutospacing="0"/>
        <w:rPr>
          <w:b/>
        </w:rPr>
      </w:pPr>
      <w:r w:rsidRPr="00F325DC">
        <w:rPr>
          <w:rStyle w:val="a5"/>
          <w:b/>
        </w:rPr>
        <w:t>А.Р. Томилин</w:t>
      </w:r>
      <w:r w:rsidRPr="00F325DC">
        <w:rPr>
          <w:b/>
        </w:rPr>
        <w:t>: Русские военные агенты в Лондоне и методы их работы в 1875–1885 гг.</w:t>
      </w:r>
    </w:p>
    <w:p w:rsidR="00E44DBD" w:rsidRDefault="00E44DBD" w:rsidP="00F325DC">
      <w:pPr>
        <w:pStyle w:val="a3"/>
        <w:spacing w:before="0" w:beforeAutospacing="0" w:after="0" w:afterAutospacing="0"/>
      </w:pPr>
      <w:r>
        <w:t>О противостоянии России и Англии на Ближнем Востоке и Центральной Азии в 1875-1885 гг.</w:t>
      </w:r>
    </w:p>
    <w:p w:rsidR="000E6FA9" w:rsidRDefault="000E6FA9" w:rsidP="00F325DC">
      <w:pPr>
        <w:pStyle w:val="a3"/>
        <w:spacing w:before="0" w:beforeAutospacing="0" w:after="0" w:afterAutospacing="0"/>
      </w:pPr>
    </w:p>
    <w:p w:rsidR="000E6FA9" w:rsidRPr="000E6FA9" w:rsidRDefault="000E6FA9" w:rsidP="000E6FA9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ПРОФЕССИЯ И СООБЩЕСТВО</w:t>
      </w:r>
    </w:p>
    <w:p w:rsidR="000E6FA9" w:rsidRPr="00E44DBD" w:rsidRDefault="000E6FA9" w:rsidP="00F325DC">
      <w:pPr>
        <w:pStyle w:val="a3"/>
        <w:spacing w:before="0" w:beforeAutospacing="0" w:after="0" w:afterAutospacing="0"/>
      </w:pPr>
    </w:p>
    <w:p w:rsidR="00202009" w:rsidRDefault="00202009" w:rsidP="00F325DC">
      <w:pPr>
        <w:pStyle w:val="a3"/>
        <w:spacing w:before="0" w:beforeAutospacing="0" w:after="0" w:afterAutospacing="0"/>
        <w:rPr>
          <w:b/>
        </w:rPr>
      </w:pPr>
      <w:r w:rsidRPr="00F325DC">
        <w:rPr>
          <w:rStyle w:val="a5"/>
          <w:b/>
        </w:rPr>
        <w:t xml:space="preserve">В.М. </w:t>
      </w:r>
      <w:proofErr w:type="spellStart"/>
      <w:r w:rsidRPr="00F325DC">
        <w:rPr>
          <w:rStyle w:val="a5"/>
          <w:b/>
        </w:rPr>
        <w:t>Муханов</w:t>
      </w:r>
      <w:proofErr w:type="spellEnd"/>
      <w:r w:rsidRPr="00F325DC">
        <w:rPr>
          <w:b/>
        </w:rPr>
        <w:t xml:space="preserve">: Н.С. </w:t>
      </w:r>
      <w:proofErr w:type="spellStart"/>
      <w:r w:rsidRPr="00F325DC">
        <w:rPr>
          <w:b/>
        </w:rPr>
        <w:t>Киняпина</w:t>
      </w:r>
      <w:proofErr w:type="spellEnd"/>
      <w:r w:rsidRPr="00F325DC">
        <w:rPr>
          <w:b/>
        </w:rPr>
        <w:t xml:space="preserve"> – исследователь и педагог (к 100-летию со дня рождения)</w:t>
      </w:r>
    </w:p>
    <w:p w:rsidR="000E6FA9" w:rsidRDefault="007B5F60" w:rsidP="00F325DC">
      <w:pPr>
        <w:pStyle w:val="a3"/>
        <w:spacing w:before="0" w:beforeAutospacing="0" w:after="0" w:afterAutospacing="0"/>
      </w:pPr>
      <w:r>
        <w:t>Н.</w:t>
      </w:r>
      <w:r w:rsidR="000A0662">
        <w:t xml:space="preserve"> С. </w:t>
      </w:r>
      <w:proofErr w:type="spellStart"/>
      <w:r w:rsidR="000A0662">
        <w:t>Киняпина</w:t>
      </w:r>
      <w:proofErr w:type="spellEnd"/>
      <w:r w:rsidR="000A0662">
        <w:t xml:space="preserve"> – историк, педагог, профессор МГУ, исследователь внешней политики России.</w:t>
      </w:r>
    </w:p>
    <w:p w:rsidR="00A27401" w:rsidRDefault="00A27401" w:rsidP="00F325DC">
      <w:pPr>
        <w:pStyle w:val="a3"/>
        <w:spacing w:before="0" w:beforeAutospacing="0" w:after="0" w:afterAutospacing="0"/>
      </w:pPr>
    </w:p>
    <w:p w:rsidR="00A27401" w:rsidRPr="00A27401" w:rsidRDefault="00A27401" w:rsidP="00A27401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ИСТОРИК И ИСТОЧНИК</w:t>
      </w:r>
    </w:p>
    <w:p w:rsidR="00A27401" w:rsidRPr="000E6FA9" w:rsidRDefault="00A27401" w:rsidP="00F325DC">
      <w:pPr>
        <w:pStyle w:val="a3"/>
        <w:spacing w:before="0" w:beforeAutospacing="0" w:after="0" w:afterAutospacing="0"/>
      </w:pPr>
    </w:p>
    <w:p w:rsidR="00202009" w:rsidRDefault="00202009" w:rsidP="00F325DC">
      <w:pPr>
        <w:pStyle w:val="a3"/>
        <w:spacing w:before="0" w:beforeAutospacing="0" w:after="0" w:afterAutospacing="0"/>
        <w:rPr>
          <w:b/>
        </w:rPr>
      </w:pPr>
      <w:r w:rsidRPr="00F325DC">
        <w:rPr>
          <w:rStyle w:val="a5"/>
          <w:b/>
        </w:rPr>
        <w:t>А.В. Беляков</w:t>
      </w:r>
      <w:r w:rsidRPr="00F325DC">
        <w:rPr>
          <w:b/>
        </w:rPr>
        <w:t xml:space="preserve">: «Потерянный» источник: </w:t>
      </w:r>
      <w:proofErr w:type="spellStart"/>
      <w:r w:rsidRPr="00F325DC">
        <w:rPr>
          <w:b/>
        </w:rPr>
        <w:t>Титулярник</w:t>
      </w:r>
      <w:proofErr w:type="spellEnd"/>
      <w:r w:rsidRPr="00F325DC">
        <w:rPr>
          <w:b/>
        </w:rPr>
        <w:t xml:space="preserve"> 1577 г.</w:t>
      </w:r>
    </w:p>
    <w:p w:rsidR="00A27401" w:rsidRDefault="00A27401" w:rsidP="00F325DC">
      <w:pPr>
        <w:pStyle w:val="a3"/>
        <w:spacing w:before="0" w:beforeAutospacing="0" w:after="0" w:afterAutospacing="0"/>
      </w:pPr>
      <w:r>
        <w:t>История архивации дипломатического документа ТИТУЛЯРНИК.</w:t>
      </w:r>
    </w:p>
    <w:p w:rsidR="003A7EDB" w:rsidRDefault="003A7EDB" w:rsidP="00F325DC">
      <w:pPr>
        <w:pStyle w:val="a3"/>
        <w:spacing w:before="0" w:beforeAutospacing="0" w:after="0" w:afterAutospacing="0"/>
      </w:pPr>
    </w:p>
    <w:p w:rsidR="003A7EDB" w:rsidRPr="003A7EDB" w:rsidRDefault="003A7EDB" w:rsidP="003A7EDB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ИСТОРИЯ ВЛАСТИ</w:t>
      </w:r>
    </w:p>
    <w:p w:rsidR="003A7EDB" w:rsidRPr="00A27401" w:rsidRDefault="003A7EDB" w:rsidP="00F325DC">
      <w:pPr>
        <w:pStyle w:val="a3"/>
        <w:spacing w:before="0" w:beforeAutospacing="0" w:after="0" w:afterAutospacing="0"/>
      </w:pPr>
    </w:p>
    <w:p w:rsidR="00202009" w:rsidRPr="00F325DC" w:rsidRDefault="00202009" w:rsidP="00F325DC">
      <w:pPr>
        <w:pStyle w:val="a3"/>
        <w:spacing w:before="0" w:beforeAutospacing="0" w:after="0" w:afterAutospacing="0"/>
        <w:rPr>
          <w:b/>
        </w:rPr>
      </w:pPr>
      <w:r w:rsidRPr="00F325DC">
        <w:rPr>
          <w:rStyle w:val="a5"/>
          <w:b/>
        </w:rPr>
        <w:t>А.Е. Иванов</w:t>
      </w:r>
      <w:r w:rsidRPr="00F325DC">
        <w:rPr>
          <w:b/>
        </w:rPr>
        <w:t xml:space="preserve">: Отдача студентов в солдаты в 1899–1901 гг. </w:t>
      </w:r>
    </w:p>
    <w:p w:rsidR="00202009" w:rsidRDefault="00202009" w:rsidP="00F325DC">
      <w:pPr>
        <w:pStyle w:val="a3"/>
        <w:spacing w:before="0" w:beforeAutospacing="0" w:after="0" w:afterAutospacing="0"/>
      </w:pPr>
      <w:r w:rsidRPr="00F325DC">
        <w:rPr>
          <w:b/>
        </w:rPr>
        <w:t> </w:t>
      </w:r>
      <w:r w:rsidR="00796B89">
        <w:t>Об использовании военной службы для перевоспитания неблагонадежных студентов.</w:t>
      </w:r>
    </w:p>
    <w:p w:rsidR="00B75019" w:rsidRPr="001179C0" w:rsidRDefault="00B75019" w:rsidP="00F325DC">
      <w:pPr>
        <w:pStyle w:val="a3"/>
        <w:spacing w:before="0" w:beforeAutospacing="0" w:after="0" w:afterAutospacing="0"/>
      </w:pPr>
    </w:p>
    <w:p w:rsidR="00202009" w:rsidRDefault="00202009" w:rsidP="00CD70A8">
      <w:pPr>
        <w:pStyle w:val="a3"/>
        <w:spacing w:before="0" w:beforeAutospacing="0" w:after="0" w:afterAutospacing="0"/>
        <w:jc w:val="center"/>
        <w:rPr>
          <w:rStyle w:val="a4"/>
        </w:rPr>
      </w:pPr>
      <w:r w:rsidRPr="00F325DC">
        <w:rPr>
          <w:rStyle w:val="a4"/>
        </w:rPr>
        <w:t>Диалог о книге: Г.М. Иванова. Советская школа в 1950–1960-е годы</w:t>
      </w:r>
    </w:p>
    <w:p w:rsidR="006C5883" w:rsidRPr="00F325DC" w:rsidRDefault="006C5883" w:rsidP="00F325DC">
      <w:pPr>
        <w:pStyle w:val="a3"/>
        <w:spacing w:before="0" w:beforeAutospacing="0" w:after="0" w:afterAutospacing="0"/>
        <w:rPr>
          <w:b/>
        </w:rPr>
      </w:pPr>
    </w:p>
    <w:p w:rsidR="00202009" w:rsidRPr="00F325DC" w:rsidRDefault="00202009" w:rsidP="00F325DC">
      <w:pPr>
        <w:pStyle w:val="a3"/>
        <w:spacing w:before="0" w:beforeAutospacing="0" w:after="0" w:afterAutospacing="0"/>
        <w:rPr>
          <w:b/>
        </w:rPr>
      </w:pPr>
      <w:r w:rsidRPr="00F325DC">
        <w:rPr>
          <w:rStyle w:val="a5"/>
          <w:b/>
        </w:rPr>
        <w:t xml:space="preserve">Т.Ю. </w:t>
      </w:r>
      <w:proofErr w:type="spellStart"/>
      <w:r w:rsidRPr="00F325DC">
        <w:rPr>
          <w:rStyle w:val="a5"/>
          <w:b/>
        </w:rPr>
        <w:t>Красовицкая</w:t>
      </w:r>
      <w:proofErr w:type="spellEnd"/>
      <w:r w:rsidRPr="00F325DC">
        <w:rPr>
          <w:b/>
        </w:rPr>
        <w:t>: Книга о лучшем периоде деятельности школы</w:t>
      </w:r>
    </w:p>
    <w:p w:rsidR="00202009" w:rsidRPr="00F325DC" w:rsidRDefault="00202009" w:rsidP="00F325DC">
      <w:pPr>
        <w:pStyle w:val="a3"/>
        <w:spacing w:before="0" w:beforeAutospacing="0" w:after="0" w:afterAutospacing="0"/>
        <w:rPr>
          <w:b/>
        </w:rPr>
      </w:pPr>
      <w:r w:rsidRPr="00F325DC">
        <w:rPr>
          <w:rStyle w:val="a5"/>
          <w:b/>
        </w:rPr>
        <w:t>Т.М. Смирнова</w:t>
      </w:r>
      <w:r w:rsidRPr="00F325DC">
        <w:rPr>
          <w:b/>
        </w:rPr>
        <w:t>: История общества сквозь призму истории школьной повседневности</w:t>
      </w:r>
    </w:p>
    <w:p w:rsidR="00202009" w:rsidRPr="00F325DC" w:rsidRDefault="00202009" w:rsidP="00F325DC">
      <w:pPr>
        <w:pStyle w:val="a3"/>
        <w:spacing w:before="0" w:beforeAutospacing="0" w:after="0" w:afterAutospacing="0"/>
        <w:rPr>
          <w:b/>
        </w:rPr>
      </w:pPr>
      <w:r w:rsidRPr="00F325DC">
        <w:rPr>
          <w:rStyle w:val="a5"/>
          <w:b/>
        </w:rPr>
        <w:t>Д.В. Кирилюк</w:t>
      </w:r>
      <w:r w:rsidRPr="00F325DC">
        <w:rPr>
          <w:b/>
        </w:rPr>
        <w:t xml:space="preserve">: Советская школа в фокусе повседневной истории </w:t>
      </w:r>
    </w:p>
    <w:p w:rsidR="00202009" w:rsidRPr="00F325DC" w:rsidRDefault="00202009" w:rsidP="00F325DC">
      <w:pPr>
        <w:pStyle w:val="a3"/>
        <w:spacing w:before="0" w:beforeAutospacing="0" w:after="0" w:afterAutospacing="0"/>
        <w:rPr>
          <w:b/>
        </w:rPr>
      </w:pPr>
      <w:r w:rsidRPr="00F325DC">
        <w:rPr>
          <w:rStyle w:val="a5"/>
          <w:b/>
        </w:rPr>
        <w:t>В.В. Тихонов</w:t>
      </w:r>
      <w:r w:rsidRPr="00F325DC">
        <w:rPr>
          <w:b/>
        </w:rPr>
        <w:t>: Идущие вслед исследователи не смогут обойти эту книгу</w:t>
      </w:r>
    </w:p>
    <w:p w:rsidR="00202009" w:rsidRPr="00F325DC" w:rsidRDefault="00202009" w:rsidP="00F325DC">
      <w:pPr>
        <w:pStyle w:val="a3"/>
        <w:spacing w:before="0" w:beforeAutospacing="0" w:after="0" w:afterAutospacing="0"/>
        <w:rPr>
          <w:b/>
        </w:rPr>
      </w:pPr>
      <w:r w:rsidRPr="00F325DC">
        <w:rPr>
          <w:rStyle w:val="a5"/>
          <w:b/>
        </w:rPr>
        <w:t>В.Н. Круглов</w:t>
      </w:r>
      <w:r w:rsidRPr="00F325DC">
        <w:rPr>
          <w:b/>
        </w:rPr>
        <w:t>: Испытание школой</w:t>
      </w:r>
      <w:r w:rsidR="00BA31D6">
        <w:rPr>
          <w:b/>
        </w:rPr>
        <w:tab/>
      </w:r>
    </w:p>
    <w:p w:rsidR="00202009" w:rsidRPr="00F325DC" w:rsidRDefault="00202009" w:rsidP="00F325DC">
      <w:pPr>
        <w:pStyle w:val="a3"/>
        <w:spacing w:before="0" w:beforeAutospacing="0" w:after="0" w:afterAutospacing="0"/>
        <w:rPr>
          <w:b/>
        </w:rPr>
      </w:pPr>
      <w:r w:rsidRPr="00F325DC">
        <w:rPr>
          <w:b/>
        </w:rPr>
        <w:t> </w:t>
      </w:r>
    </w:p>
    <w:p w:rsidR="00202009" w:rsidRDefault="00202009" w:rsidP="00BA31D6">
      <w:pPr>
        <w:pStyle w:val="a3"/>
        <w:spacing w:before="0" w:beforeAutospacing="0" w:after="0" w:afterAutospacing="0"/>
        <w:jc w:val="center"/>
        <w:rPr>
          <w:rStyle w:val="a4"/>
        </w:rPr>
      </w:pPr>
      <w:r w:rsidRPr="00F325DC">
        <w:rPr>
          <w:rStyle w:val="a4"/>
        </w:rPr>
        <w:t>Обзоры и рецензии</w:t>
      </w:r>
    </w:p>
    <w:p w:rsidR="00952B6C" w:rsidRPr="00F325DC" w:rsidRDefault="00952B6C" w:rsidP="00BA31D6">
      <w:pPr>
        <w:pStyle w:val="a3"/>
        <w:spacing w:before="0" w:beforeAutospacing="0" w:after="0" w:afterAutospacing="0"/>
        <w:jc w:val="center"/>
        <w:rPr>
          <w:b/>
        </w:rPr>
      </w:pPr>
    </w:p>
    <w:p w:rsidR="00202009" w:rsidRPr="00F325DC" w:rsidRDefault="00202009" w:rsidP="00F325DC">
      <w:pPr>
        <w:pStyle w:val="a3"/>
        <w:spacing w:before="0" w:beforeAutospacing="0" w:after="0" w:afterAutospacing="0"/>
        <w:rPr>
          <w:b/>
        </w:rPr>
      </w:pPr>
      <w:r w:rsidRPr="00F325DC">
        <w:rPr>
          <w:rStyle w:val="a5"/>
          <w:b/>
        </w:rPr>
        <w:t xml:space="preserve">К.Ю. </w:t>
      </w:r>
      <w:proofErr w:type="spellStart"/>
      <w:r w:rsidRPr="00F325DC">
        <w:rPr>
          <w:rStyle w:val="a5"/>
          <w:b/>
        </w:rPr>
        <w:t>Ерусалимский</w:t>
      </w:r>
      <w:proofErr w:type="spellEnd"/>
      <w:r w:rsidRPr="00F325DC">
        <w:rPr>
          <w:b/>
        </w:rPr>
        <w:t xml:space="preserve">, </w:t>
      </w:r>
      <w:r w:rsidRPr="00F325DC">
        <w:rPr>
          <w:rStyle w:val="a5"/>
          <w:b/>
        </w:rPr>
        <w:t xml:space="preserve">С.В. </w:t>
      </w:r>
      <w:proofErr w:type="spellStart"/>
      <w:r w:rsidRPr="00F325DC">
        <w:rPr>
          <w:rStyle w:val="a5"/>
          <w:b/>
        </w:rPr>
        <w:t>Полехов</w:t>
      </w:r>
      <w:proofErr w:type="spellEnd"/>
      <w:r w:rsidRPr="00F325DC">
        <w:rPr>
          <w:b/>
        </w:rPr>
        <w:t>: Новое издание московско-литовских договоров середины XV – середины XVI в.: замысел и его реализация</w:t>
      </w:r>
      <w:proofErr w:type="gramStart"/>
      <w:r w:rsidR="008E0DD7">
        <w:rPr>
          <w:b/>
        </w:rPr>
        <w:t xml:space="preserve"> </w:t>
      </w:r>
      <w:r w:rsidR="008E0DD7" w:rsidRPr="008E0DD7">
        <w:t>:</w:t>
      </w:r>
      <w:proofErr w:type="gramEnd"/>
      <w:r w:rsidR="008E0DD7" w:rsidRPr="008E0DD7">
        <w:t xml:space="preserve"> Рецензия на книгу</w:t>
      </w:r>
      <w:proofErr w:type="gramStart"/>
      <w:r w:rsidR="008E0DD7">
        <w:rPr>
          <w:b/>
        </w:rPr>
        <w:t xml:space="preserve"> :</w:t>
      </w:r>
      <w:proofErr w:type="gramEnd"/>
      <w:r w:rsidR="008E0DD7">
        <w:rPr>
          <w:b/>
        </w:rPr>
        <w:t xml:space="preserve"> Договоры Великого княжества Литовского и Московского государства. 1449 – 1556 гг. Публикация источников / сост. М. </w:t>
      </w:r>
      <w:proofErr w:type="spellStart"/>
      <w:r w:rsidR="008E0DD7">
        <w:rPr>
          <w:b/>
        </w:rPr>
        <w:t>Сирутавичюс</w:t>
      </w:r>
      <w:proofErr w:type="spellEnd"/>
      <w:r w:rsidR="008E0DD7">
        <w:rPr>
          <w:b/>
        </w:rPr>
        <w:t>. Каунас</w:t>
      </w:r>
      <w:proofErr w:type="gramStart"/>
      <w:r w:rsidR="008E0DD7">
        <w:rPr>
          <w:b/>
        </w:rPr>
        <w:t xml:space="preserve"> ;</w:t>
      </w:r>
      <w:proofErr w:type="gramEnd"/>
      <w:r w:rsidR="008E0DD7">
        <w:rPr>
          <w:b/>
        </w:rPr>
        <w:t xml:space="preserve"> Вильнюс, 2016.</w:t>
      </w:r>
    </w:p>
    <w:p w:rsidR="00202009" w:rsidRPr="00F325DC" w:rsidRDefault="00202009" w:rsidP="00F325DC">
      <w:pPr>
        <w:pStyle w:val="a3"/>
        <w:spacing w:before="0" w:beforeAutospacing="0" w:after="0" w:afterAutospacing="0"/>
        <w:rPr>
          <w:b/>
        </w:rPr>
      </w:pPr>
      <w:r w:rsidRPr="00F325DC">
        <w:rPr>
          <w:rStyle w:val="a5"/>
          <w:b/>
        </w:rPr>
        <w:t>И.М. Пушкарёва</w:t>
      </w:r>
      <w:r w:rsidR="00E91059">
        <w:rPr>
          <w:rStyle w:val="a5"/>
          <w:b/>
        </w:rPr>
        <w:t>.</w:t>
      </w:r>
      <w:r w:rsidRPr="00F325DC">
        <w:rPr>
          <w:b/>
        </w:rPr>
        <w:t xml:space="preserve"> </w:t>
      </w:r>
      <w:r w:rsidR="00E91059" w:rsidRPr="008E0DD7">
        <w:t>Рецензия на книгу</w:t>
      </w:r>
      <w:proofErr w:type="gramStart"/>
      <w:r w:rsidR="00E91059">
        <w:rPr>
          <w:b/>
        </w:rPr>
        <w:t xml:space="preserve"> :</w:t>
      </w:r>
      <w:proofErr w:type="gramEnd"/>
      <w:r w:rsidR="00E91059">
        <w:rPr>
          <w:b/>
        </w:rPr>
        <w:t xml:space="preserve"> </w:t>
      </w:r>
      <w:r w:rsidRPr="00F325DC">
        <w:rPr>
          <w:b/>
        </w:rPr>
        <w:t>В.П. Козлов. «Убрать в историю…»: Крестьянский род и поселение Тульского края в Х</w:t>
      </w:r>
      <w:proofErr w:type="gramStart"/>
      <w:r w:rsidRPr="00F325DC">
        <w:rPr>
          <w:b/>
        </w:rPr>
        <w:t>VI</w:t>
      </w:r>
      <w:proofErr w:type="gramEnd"/>
      <w:r w:rsidRPr="00F325DC">
        <w:rPr>
          <w:b/>
        </w:rPr>
        <w:t xml:space="preserve">–ХХ веках. Ч. 1. Конец </w:t>
      </w:r>
      <w:proofErr w:type="gramStart"/>
      <w:r w:rsidRPr="00F325DC">
        <w:rPr>
          <w:b/>
        </w:rPr>
        <w:t>Х</w:t>
      </w:r>
      <w:proofErr w:type="gramEnd"/>
      <w:r w:rsidRPr="00F325DC">
        <w:rPr>
          <w:b/>
        </w:rPr>
        <w:t xml:space="preserve">VI в. – 1917 г. </w:t>
      </w:r>
      <w:r w:rsidR="00806F72">
        <w:rPr>
          <w:b/>
        </w:rPr>
        <w:t>Москва, 2019.</w:t>
      </w:r>
    </w:p>
    <w:p w:rsidR="00202009" w:rsidRPr="00F325DC" w:rsidRDefault="00202009" w:rsidP="00F325DC">
      <w:pPr>
        <w:pStyle w:val="a3"/>
        <w:spacing w:before="0" w:beforeAutospacing="0" w:after="0" w:afterAutospacing="0"/>
        <w:rPr>
          <w:b/>
        </w:rPr>
      </w:pPr>
      <w:r w:rsidRPr="00F325DC">
        <w:rPr>
          <w:rStyle w:val="a5"/>
          <w:b/>
        </w:rPr>
        <w:t>И.К. Богомолов</w:t>
      </w:r>
      <w:r w:rsidR="00930BE9">
        <w:rPr>
          <w:rStyle w:val="a5"/>
          <w:b/>
        </w:rPr>
        <w:t>.</w:t>
      </w:r>
      <w:r w:rsidRPr="00F325DC">
        <w:rPr>
          <w:b/>
        </w:rPr>
        <w:t xml:space="preserve"> </w:t>
      </w:r>
      <w:r w:rsidR="00930BE9" w:rsidRPr="008E0DD7">
        <w:t>Рецензия на книгу</w:t>
      </w:r>
      <w:proofErr w:type="gramStart"/>
      <w:r w:rsidR="00930BE9">
        <w:rPr>
          <w:b/>
        </w:rPr>
        <w:t xml:space="preserve"> :</w:t>
      </w:r>
      <w:proofErr w:type="gramEnd"/>
      <w:r w:rsidR="00930BE9">
        <w:rPr>
          <w:b/>
        </w:rPr>
        <w:t xml:space="preserve"> </w:t>
      </w:r>
      <w:r w:rsidRPr="00F325DC">
        <w:rPr>
          <w:b/>
        </w:rPr>
        <w:t>В.Б. Аксёнов. Слухи, образы, эмоции. Массовые настроения россиян в годы войны и революции (1914–1918)</w:t>
      </w:r>
      <w:r w:rsidR="00930BE9">
        <w:rPr>
          <w:b/>
        </w:rPr>
        <w:t>. Москва, 2020.</w:t>
      </w:r>
    </w:p>
    <w:p w:rsidR="00202009" w:rsidRPr="00F325DC" w:rsidRDefault="00202009" w:rsidP="00F325DC">
      <w:pPr>
        <w:pStyle w:val="a3"/>
        <w:spacing w:before="0" w:beforeAutospacing="0" w:after="0" w:afterAutospacing="0"/>
        <w:rPr>
          <w:b/>
        </w:rPr>
      </w:pPr>
      <w:r w:rsidRPr="00F325DC">
        <w:rPr>
          <w:rStyle w:val="a5"/>
          <w:b/>
        </w:rPr>
        <w:t xml:space="preserve">И.Х. </w:t>
      </w:r>
      <w:proofErr w:type="spellStart"/>
      <w:r w:rsidRPr="00F325DC">
        <w:rPr>
          <w:rStyle w:val="a5"/>
          <w:b/>
        </w:rPr>
        <w:t>Сулаев</w:t>
      </w:r>
      <w:proofErr w:type="spellEnd"/>
      <w:r w:rsidR="00596ACC">
        <w:rPr>
          <w:rStyle w:val="a5"/>
          <w:b/>
        </w:rPr>
        <w:t>.</w:t>
      </w:r>
      <w:r w:rsidRPr="00F325DC">
        <w:rPr>
          <w:b/>
        </w:rPr>
        <w:t xml:space="preserve"> </w:t>
      </w:r>
      <w:r w:rsidR="00596ACC" w:rsidRPr="008E0DD7">
        <w:t>Рецензия на книгу</w:t>
      </w:r>
      <w:proofErr w:type="gramStart"/>
      <w:r w:rsidR="00596ACC">
        <w:rPr>
          <w:b/>
        </w:rPr>
        <w:t xml:space="preserve"> :</w:t>
      </w:r>
      <w:proofErr w:type="gramEnd"/>
      <w:r w:rsidR="00596ACC">
        <w:rPr>
          <w:b/>
        </w:rPr>
        <w:t xml:space="preserve"> </w:t>
      </w:r>
      <w:proofErr w:type="spellStart"/>
      <w:r w:rsidRPr="00F325DC">
        <w:rPr>
          <w:b/>
        </w:rPr>
        <w:t>Деникинская</w:t>
      </w:r>
      <w:proofErr w:type="spellEnd"/>
      <w:r w:rsidRPr="00F325DC">
        <w:rPr>
          <w:b/>
        </w:rPr>
        <w:t xml:space="preserve"> «автономия» в Дагестане. 1919–19</w:t>
      </w:r>
      <w:r w:rsidR="00596ACC">
        <w:rPr>
          <w:b/>
        </w:rPr>
        <w:t>20 гг. Исследования и материалы. Махачкала, 2018.</w:t>
      </w:r>
    </w:p>
    <w:p w:rsidR="00202009" w:rsidRPr="00F325DC" w:rsidRDefault="00202009" w:rsidP="00F325DC">
      <w:pPr>
        <w:pStyle w:val="a3"/>
        <w:spacing w:before="0" w:beforeAutospacing="0" w:after="0" w:afterAutospacing="0"/>
        <w:rPr>
          <w:b/>
        </w:rPr>
      </w:pPr>
      <w:r w:rsidRPr="00F325DC">
        <w:rPr>
          <w:rStyle w:val="a5"/>
          <w:b/>
        </w:rPr>
        <w:t>В.И. Голдин</w:t>
      </w:r>
      <w:r w:rsidRPr="00F325DC">
        <w:rPr>
          <w:b/>
        </w:rPr>
        <w:t>: Критическая история одного проекта о Гражданской войне</w:t>
      </w:r>
      <w:proofErr w:type="gramStart"/>
      <w:r w:rsidRPr="00F325DC">
        <w:rPr>
          <w:b/>
        </w:rPr>
        <w:t xml:space="preserve"> </w:t>
      </w:r>
      <w:r w:rsidR="003465B1">
        <w:rPr>
          <w:b/>
        </w:rPr>
        <w:t>:</w:t>
      </w:r>
      <w:proofErr w:type="gramEnd"/>
      <w:r w:rsidR="003465B1">
        <w:rPr>
          <w:b/>
        </w:rPr>
        <w:t xml:space="preserve"> </w:t>
      </w:r>
      <w:r w:rsidR="003465B1" w:rsidRPr="008E0DD7">
        <w:t>Рецензия на книгу</w:t>
      </w:r>
      <w:proofErr w:type="gramStart"/>
      <w:r w:rsidR="003465B1">
        <w:rPr>
          <w:b/>
        </w:rPr>
        <w:t xml:space="preserve"> :</w:t>
      </w:r>
      <w:proofErr w:type="gramEnd"/>
      <w:r w:rsidR="003465B1">
        <w:rPr>
          <w:b/>
        </w:rPr>
        <w:t xml:space="preserve"> «История гражданской войны в СССР»  (1935): история текста и текст истории / сост. М. В. </w:t>
      </w:r>
      <w:proofErr w:type="spellStart"/>
      <w:r w:rsidR="003465B1">
        <w:rPr>
          <w:b/>
        </w:rPr>
        <w:t>Зеленов</w:t>
      </w:r>
      <w:proofErr w:type="spellEnd"/>
      <w:r w:rsidR="003465B1">
        <w:rPr>
          <w:b/>
        </w:rPr>
        <w:t xml:space="preserve">, Д. </w:t>
      </w:r>
      <w:proofErr w:type="spellStart"/>
      <w:r w:rsidR="003465B1">
        <w:rPr>
          <w:b/>
        </w:rPr>
        <w:t>Бранденбергер</w:t>
      </w:r>
      <w:proofErr w:type="spellEnd"/>
      <w:r w:rsidR="003465B1">
        <w:rPr>
          <w:b/>
        </w:rPr>
        <w:t>. Москва, 2017.</w:t>
      </w:r>
    </w:p>
    <w:p w:rsidR="00202009" w:rsidRPr="00F325DC" w:rsidRDefault="00202009" w:rsidP="00F325DC">
      <w:pPr>
        <w:pStyle w:val="a3"/>
        <w:spacing w:before="0" w:beforeAutospacing="0" w:after="0" w:afterAutospacing="0"/>
        <w:rPr>
          <w:b/>
        </w:rPr>
      </w:pPr>
      <w:r w:rsidRPr="00F325DC">
        <w:rPr>
          <w:rStyle w:val="a5"/>
          <w:b/>
        </w:rPr>
        <w:t>Г.Н. Ульянова</w:t>
      </w:r>
      <w:r w:rsidR="005B0A4D">
        <w:rPr>
          <w:rStyle w:val="a5"/>
          <w:b/>
        </w:rPr>
        <w:t>.</w:t>
      </w:r>
      <w:r w:rsidRPr="00F325DC">
        <w:rPr>
          <w:b/>
        </w:rPr>
        <w:t xml:space="preserve"> </w:t>
      </w:r>
      <w:r w:rsidR="005B0A4D" w:rsidRPr="008E0DD7">
        <w:t>Рецензия на книгу</w:t>
      </w:r>
      <w:proofErr w:type="gramStart"/>
      <w:r w:rsidR="005B0A4D">
        <w:rPr>
          <w:b/>
        </w:rPr>
        <w:t xml:space="preserve"> :</w:t>
      </w:r>
      <w:proofErr w:type="gramEnd"/>
      <w:r w:rsidR="005B0A4D">
        <w:rPr>
          <w:b/>
        </w:rPr>
        <w:t xml:space="preserve"> </w:t>
      </w:r>
      <w:r w:rsidRPr="00F325DC">
        <w:rPr>
          <w:b/>
        </w:rPr>
        <w:t xml:space="preserve">Т.М. Смирнова. Дети страны Советов: от государственной политики к реалиям повседневной жизни. 1917–1940 гг. </w:t>
      </w:r>
      <w:r w:rsidR="005B0A4D">
        <w:rPr>
          <w:b/>
        </w:rPr>
        <w:t>Москва</w:t>
      </w:r>
      <w:proofErr w:type="gramStart"/>
      <w:r w:rsidR="005B0A4D">
        <w:rPr>
          <w:b/>
        </w:rPr>
        <w:t xml:space="preserve"> ;</w:t>
      </w:r>
      <w:proofErr w:type="gramEnd"/>
      <w:r w:rsidR="005B0A4D">
        <w:rPr>
          <w:b/>
        </w:rPr>
        <w:t xml:space="preserve"> Санкт-Петербург, 2015.</w:t>
      </w:r>
    </w:p>
    <w:p w:rsidR="000B552A" w:rsidRPr="00F325DC" w:rsidRDefault="000B552A" w:rsidP="00F325DC">
      <w:pPr>
        <w:spacing w:after="0" w:line="240" w:lineRule="auto"/>
        <w:rPr>
          <w:b/>
        </w:rPr>
      </w:pPr>
    </w:p>
    <w:sectPr w:rsidR="000B552A" w:rsidRPr="00F325DC" w:rsidSect="003C36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361E"/>
    <w:rsid w:val="000A0662"/>
    <w:rsid w:val="000B552A"/>
    <w:rsid w:val="000E6FA9"/>
    <w:rsid w:val="001179C0"/>
    <w:rsid w:val="00202009"/>
    <w:rsid w:val="002106E0"/>
    <w:rsid w:val="00245C07"/>
    <w:rsid w:val="003465B1"/>
    <w:rsid w:val="003A7EDB"/>
    <w:rsid w:val="003C361E"/>
    <w:rsid w:val="004A413E"/>
    <w:rsid w:val="004B48C8"/>
    <w:rsid w:val="004C73FB"/>
    <w:rsid w:val="00596ACC"/>
    <w:rsid w:val="005A2CA5"/>
    <w:rsid w:val="005B0A4D"/>
    <w:rsid w:val="006C5883"/>
    <w:rsid w:val="00745376"/>
    <w:rsid w:val="00796B89"/>
    <w:rsid w:val="007B5F60"/>
    <w:rsid w:val="00806F72"/>
    <w:rsid w:val="008E0DD7"/>
    <w:rsid w:val="00930BE9"/>
    <w:rsid w:val="00952B6C"/>
    <w:rsid w:val="00996B7F"/>
    <w:rsid w:val="009A3D43"/>
    <w:rsid w:val="00A27401"/>
    <w:rsid w:val="00AF2FCA"/>
    <w:rsid w:val="00B75019"/>
    <w:rsid w:val="00BA31D6"/>
    <w:rsid w:val="00C633F6"/>
    <w:rsid w:val="00C83B7A"/>
    <w:rsid w:val="00CD70A8"/>
    <w:rsid w:val="00D2352B"/>
    <w:rsid w:val="00E233D3"/>
    <w:rsid w:val="00E44DBD"/>
    <w:rsid w:val="00E54204"/>
    <w:rsid w:val="00E91059"/>
    <w:rsid w:val="00EB4CF8"/>
    <w:rsid w:val="00EF09BD"/>
    <w:rsid w:val="00F3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2009"/>
    <w:rPr>
      <w:b/>
      <w:bCs/>
    </w:rPr>
  </w:style>
  <w:style w:type="character" w:styleId="a5">
    <w:name w:val="Emphasis"/>
    <w:basedOn w:val="a0"/>
    <w:uiPriority w:val="20"/>
    <w:qFormat/>
    <w:rsid w:val="002020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2021-01-27T11:56:00Z</dcterms:created>
  <dcterms:modified xsi:type="dcterms:W3CDTF">2021-01-28T06:42:00Z</dcterms:modified>
</cp:coreProperties>
</file>