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83" w:rsidRPr="00A920C8" w:rsidRDefault="00205183" w:rsidP="00205183">
      <w:pPr>
        <w:pStyle w:val="a3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732670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-й (9</w:t>
      </w:r>
      <w:r w:rsidR="00732670">
        <w:rPr>
          <w:rFonts w:asciiTheme="minorHAnsi" w:hAnsiTheme="minorHAnsi" w:cstheme="minorHAnsi"/>
        </w:rPr>
        <w:t>1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920C8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гуманитарного университета. Богословие. Философия. Религиоведение»</w:t>
      </w:r>
      <w:r w:rsidRPr="00A920C8">
        <w:rPr>
          <w:rFonts w:asciiTheme="minorHAnsi" w:hAnsiTheme="minorHAnsi" w:cstheme="minorHAnsi"/>
        </w:rPr>
        <w:t xml:space="preserve"> за 2020 г.</w:t>
      </w:r>
    </w:p>
    <w:p w:rsidR="00205183" w:rsidRPr="00807D90" w:rsidRDefault="00205183" w:rsidP="00205183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07D90">
        <w:rPr>
          <w:rFonts w:asciiTheme="minorHAnsi" w:hAnsiTheme="minorHAnsi" w:cstheme="minorHAnsi"/>
          <w:b/>
          <w:sz w:val="28"/>
          <w:szCs w:val="28"/>
        </w:rPr>
        <w:t>Содержание номера</w:t>
      </w:r>
    </w:p>
    <w:p w:rsidR="00205183" w:rsidRPr="00CD257A" w:rsidRDefault="00205183" w:rsidP="00205183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05183" w:rsidRDefault="00205183" w:rsidP="00205183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777DC">
        <w:rPr>
          <w:b/>
        </w:rPr>
        <w:t xml:space="preserve">ИССЛЕДОВАНИЯ: </w:t>
      </w:r>
      <w:r w:rsidRPr="007777DC">
        <w:rPr>
          <w:b/>
          <w:bCs/>
        </w:rPr>
        <w:t>БОГОСЛОВИЕ</w:t>
      </w:r>
    </w:p>
    <w:p w:rsidR="00A753CB" w:rsidRDefault="00A753CB" w:rsidP="0020518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54813" w:rsidRDefault="00490032" w:rsidP="00C2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032">
        <w:rPr>
          <w:rFonts w:ascii="Times New Roman" w:eastAsia="Times New Roman" w:hAnsi="Times New Roman" w:cs="Times New Roman"/>
          <w:b/>
          <w:bCs/>
          <w:sz w:val="24"/>
          <w:szCs w:val="24"/>
        </w:rPr>
        <w:t>Захаров Г. Е.</w:t>
      </w:r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Омийский</w:t>
      </w:r>
      <w:proofErr w:type="spellEnd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епископат Фракии и </w:t>
      </w:r>
      <w:proofErr w:type="spellStart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Иллирика</w:t>
      </w:r>
      <w:proofErr w:type="spellEnd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: доктринальная идентичность и </w:t>
      </w:r>
      <w:proofErr w:type="spellStart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экклезиологическая</w:t>
      </w:r>
      <w:proofErr w:type="spellEnd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позиция в </w:t>
      </w:r>
      <w:proofErr w:type="spellStart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арианских</w:t>
      </w:r>
      <w:proofErr w:type="spellEnd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спорах IV </w:t>
      </w:r>
      <w:proofErr w:type="gramStart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0032" w:rsidRPr="00490032" w:rsidRDefault="00C54813" w:rsidP="00C2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омийского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течения во Фракии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Иллирике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рубеже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C54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C54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вв.</w:t>
      </w:r>
      <w:r w:rsidR="00490032"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0032" w:rsidRDefault="00490032" w:rsidP="00C2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032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Воронцов С. А.</w:t>
      </w:r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Священник в свете стилей мышления: иерархическая и должностная спецификации </w:t>
      </w:r>
    </w:p>
    <w:p w:rsidR="008E1889" w:rsidRPr="008E1889" w:rsidRDefault="008E1889" w:rsidP="00C2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эпистемологических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оснований описания христианских религиозных лидеров.</w:t>
      </w:r>
    </w:p>
    <w:p w:rsidR="00C272D0" w:rsidRPr="00490032" w:rsidRDefault="00C272D0" w:rsidP="00C2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032" w:rsidRDefault="00C272D0" w:rsidP="00C2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2D0">
        <w:rPr>
          <w:rFonts w:ascii="Times New Roman" w:hAnsi="Times New Roman" w:cs="Times New Roman"/>
          <w:b/>
          <w:sz w:val="24"/>
          <w:szCs w:val="24"/>
        </w:rPr>
        <w:t>ИССЛЕДОВАНИЯ: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032" w:rsidRPr="00C272D0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ФИЛОСОФИЯ</w:t>
      </w:r>
    </w:p>
    <w:p w:rsidR="00C272D0" w:rsidRPr="00490032" w:rsidRDefault="00C272D0" w:rsidP="00C2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889" w:rsidRDefault="00490032" w:rsidP="00C2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032">
        <w:rPr>
          <w:rFonts w:ascii="Times New Roman" w:eastAsia="Times New Roman" w:hAnsi="Times New Roman" w:cs="Times New Roman"/>
          <w:b/>
          <w:bCs/>
          <w:sz w:val="24"/>
          <w:szCs w:val="24"/>
        </w:rPr>
        <w:t>Фокин А. Р.</w:t>
      </w:r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Аристотелевская концепция промысла в свидетельствах античных и </w:t>
      </w:r>
      <w:proofErr w:type="spellStart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раннехристианских</w:t>
      </w:r>
      <w:proofErr w:type="spellEnd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авторов</w:t>
      </w:r>
    </w:p>
    <w:p w:rsidR="00490032" w:rsidRPr="00490032" w:rsidRDefault="008E1889" w:rsidP="00C2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концепции ограниченного действия промысла.</w:t>
      </w:r>
      <w:r w:rsidR="00490032"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0032" w:rsidRDefault="00490032" w:rsidP="00C2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032">
        <w:rPr>
          <w:rFonts w:ascii="Times New Roman" w:eastAsia="Times New Roman" w:hAnsi="Times New Roman" w:cs="Times New Roman"/>
          <w:b/>
          <w:bCs/>
          <w:sz w:val="24"/>
          <w:szCs w:val="24"/>
        </w:rPr>
        <w:t>Савинов Р. В.</w:t>
      </w:r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Кантианство и томизм в вопросе интеллектуального познания: концепция М. </w:t>
      </w:r>
      <w:proofErr w:type="spellStart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Либераторе</w:t>
      </w:r>
      <w:proofErr w:type="spellEnd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E6661" w:rsidRPr="00490032" w:rsidRDefault="003E6661" w:rsidP="00C2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Интерпретация кантовского критицизма.</w:t>
      </w:r>
    </w:p>
    <w:p w:rsidR="00490032" w:rsidRDefault="00490032" w:rsidP="00C2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90032">
        <w:rPr>
          <w:rFonts w:ascii="Times New Roman" w:eastAsia="Times New Roman" w:hAnsi="Times New Roman" w:cs="Times New Roman"/>
          <w:b/>
          <w:bCs/>
          <w:sz w:val="24"/>
          <w:szCs w:val="24"/>
        </w:rPr>
        <w:t>Гаспаров</w:t>
      </w:r>
      <w:proofErr w:type="spellEnd"/>
      <w:r w:rsidRPr="00490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 Г.</w:t>
      </w:r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Классический теизм и отношение Бога к греху </w:t>
      </w:r>
    </w:p>
    <w:p w:rsidR="003E6661" w:rsidRPr="003E6661" w:rsidRDefault="003E6661" w:rsidP="00C2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Проблема отношения Бога к греху в классическом теизме.</w:t>
      </w:r>
    </w:p>
    <w:p w:rsidR="00C272D0" w:rsidRPr="00490032" w:rsidRDefault="00C272D0" w:rsidP="00C2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032" w:rsidRDefault="00C272D0" w:rsidP="00C2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2D0">
        <w:rPr>
          <w:rFonts w:ascii="Times New Roman" w:hAnsi="Times New Roman" w:cs="Times New Roman"/>
          <w:b/>
          <w:sz w:val="24"/>
          <w:szCs w:val="24"/>
        </w:rPr>
        <w:t>ИССЛЕДОВАНИЯ: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032" w:rsidRPr="00C272D0">
        <w:rPr>
          <w:rFonts w:ascii="Times New Roman" w:eastAsia="Times New Roman" w:hAnsi="Times New Roman" w:cs="Times New Roman"/>
          <w:b/>
          <w:bCs/>
          <w:sz w:val="24"/>
          <w:szCs w:val="24"/>
        </w:rPr>
        <w:t>РЕЛИГИОВЕДЕНИЕ</w:t>
      </w:r>
    </w:p>
    <w:p w:rsidR="00C272D0" w:rsidRPr="00490032" w:rsidRDefault="00C272D0" w:rsidP="00C2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661" w:rsidRDefault="00490032" w:rsidP="00C2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90032">
        <w:rPr>
          <w:rFonts w:ascii="Times New Roman" w:eastAsia="Times New Roman" w:hAnsi="Times New Roman" w:cs="Times New Roman"/>
          <w:b/>
          <w:bCs/>
          <w:sz w:val="24"/>
          <w:szCs w:val="24"/>
        </w:rPr>
        <w:t>Хитрук</w:t>
      </w:r>
      <w:proofErr w:type="spellEnd"/>
      <w:r w:rsidRPr="00490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 Б.</w:t>
      </w:r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«Да будет воля Твоя и на земле как на небе</w:t>
      </w:r>
      <w:proofErr w:type="gramStart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..!»: </w:t>
      </w:r>
      <w:proofErr w:type="gramEnd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христианство и социальная надежда в учении Вальтера</w:t>
      </w:r>
      <w:r w:rsidR="00EB41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41B6">
        <w:rPr>
          <w:rFonts w:ascii="Times New Roman" w:eastAsia="Times New Roman" w:hAnsi="Times New Roman" w:cs="Times New Roman"/>
          <w:b/>
          <w:sz w:val="24"/>
          <w:szCs w:val="24"/>
        </w:rPr>
        <w:t>Раушенбуша</w:t>
      </w:r>
      <w:proofErr w:type="spellEnd"/>
    </w:p>
    <w:p w:rsidR="00490032" w:rsidRPr="00EB41B6" w:rsidRDefault="00EB41B6" w:rsidP="00C2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Попытка наиболее полного в русскоязычной научной литературе изложения взглядов крупнейшего представителя движения «социального Евангелия» в американском протестантизме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альтера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Раушенбуша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72D0" w:rsidRDefault="00C272D0" w:rsidP="00C2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72D0" w:rsidRDefault="00C272D0" w:rsidP="00C2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ДИСКУССИЯ</w:t>
      </w:r>
    </w:p>
    <w:p w:rsidR="00C272D0" w:rsidRPr="00490032" w:rsidRDefault="00C272D0" w:rsidP="00C2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72D0" w:rsidRDefault="00490032" w:rsidP="00C2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90032">
        <w:rPr>
          <w:rFonts w:ascii="Times New Roman" w:eastAsia="Times New Roman" w:hAnsi="Times New Roman" w:cs="Times New Roman"/>
          <w:b/>
          <w:bCs/>
          <w:sz w:val="24"/>
          <w:szCs w:val="24"/>
        </w:rPr>
        <w:t>Пущаев</w:t>
      </w:r>
      <w:proofErr w:type="spellEnd"/>
      <w:r w:rsidRPr="00490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Ю. В.</w:t>
      </w:r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О «змеином яде» и философии советского времени (Ответ на статью К. М. Антонова «Консервативная критика культуры как историко-философский метод: достоинства и недостатки») </w:t>
      </w:r>
    </w:p>
    <w:p w:rsidR="00EB41B6" w:rsidRPr="00EB41B6" w:rsidRDefault="00EB41B6" w:rsidP="00EB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1B6">
        <w:rPr>
          <w:rFonts w:ascii="Times New Roman" w:eastAsia="Times New Roman" w:hAnsi="Times New Roman" w:cs="Times New Roman"/>
          <w:sz w:val="24"/>
          <w:szCs w:val="24"/>
        </w:rPr>
        <w:t xml:space="preserve">Ответ на рецензию </w:t>
      </w:r>
      <w:r w:rsidR="00D11A90">
        <w:rPr>
          <w:rFonts w:ascii="Times New Roman" w:eastAsia="Times New Roman" w:hAnsi="Times New Roman" w:cs="Times New Roman"/>
          <w:sz w:val="24"/>
          <w:szCs w:val="24"/>
        </w:rPr>
        <w:t xml:space="preserve">К. М. Антонова на книгу автора «Философия советского времени: </w:t>
      </w:r>
      <w:proofErr w:type="spellStart"/>
      <w:r w:rsidR="00D11A90">
        <w:rPr>
          <w:rFonts w:ascii="Times New Roman" w:eastAsia="Times New Roman" w:hAnsi="Times New Roman" w:cs="Times New Roman"/>
          <w:sz w:val="24"/>
          <w:szCs w:val="24"/>
        </w:rPr>
        <w:t>Мамардашвили</w:t>
      </w:r>
      <w:proofErr w:type="spellEnd"/>
      <w:r w:rsidR="00D11A9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11A90">
        <w:rPr>
          <w:rFonts w:ascii="Times New Roman" w:eastAsia="Times New Roman" w:hAnsi="Times New Roman" w:cs="Times New Roman"/>
          <w:sz w:val="24"/>
          <w:szCs w:val="24"/>
        </w:rPr>
        <w:t>Ильенков</w:t>
      </w:r>
      <w:proofErr w:type="spellEnd"/>
      <w:r w:rsidR="00D11A90">
        <w:rPr>
          <w:rFonts w:ascii="Times New Roman" w:eastAsia="Times New Roman" w:hAnsi="Times New Roman" w:cs="Times New Roman"/>
          <w:sz w:val="24"/>
          <w:szCs w:val="24"/>
        </w:rPr>
        <w:t xml:space="preserve"> (энергии отталкивания и притяжения)».</w:t>
      </w:r>
    </w:p>
    <w:p w:rsidR="00EB41B6" w:rsidRPr="00490032" w:rsidRDefault="00EB41B6" w:rsidP="00C2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032" w:rsidRDefault="00490032" w:rsidP="00C2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2D0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РЕЦЕНЗИИ</w:t>
      </w:r>
    </w:p>
    <w:p w:rsidR="00C272D0" w:rsidRPr="00490032" w:rsidRDefault="00C272D0" w:rsidP="00C2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032" w:rsidRPr="00490032" w:rsidRDefault="00490032" w:rsidP="00C2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90032">
        <w:rPr>
          <w:rFonts w:ascii="Times New Roman" w:eastAsia="Times New Roman" w:hAnsi="Times New Roman" w:cs="Times New Roman"/>
          <w:b/>
          <w:bCs/>
          <w:sz w:val="24"/>
          <w:szCs w:val="24"/>
        </w:rPr>
        <w:t>Антонов Н. К.</w:t>
      </w:r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Новый взгляд на эпистолярное наследие </w:t>
      </w:r>
      <w:proofErr w:type="spellStart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свт</w:t>
      </w:r>
      <w:proofErr w:type="spellEnd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. Григория</w:t>
      </w:r>
      <w:r w:rsidRPr="007326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Богослова</w:t>
      </w:r>
      <w:proofErr w:type="gramStart"/>
      <w:r w:rsidR="00175687" w:rsidRPr="007326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r w:rsidR="00175687" w:rsidRPr="007326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90032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7326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49003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326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032">
        <w:rPr>
          <w:rFonts w:ascii="Times New Roman" w:eastAsia="Times New Roman" w:hAnsi="Times New Roman" w:cs="Times New Roman"/>
          <w:sz w:val="24"/>
          <w:szCs w:val="24"/>
        </w:rPr>
        <w:t>кн</w:t>
      </w:r>
      <w:proofErr w:type="spellEnd"/>
      <w:r w:rsidRPr="00732670">
        <w:rPr>
          <w:rFonts w:ascii="Times New Roman" w:eastAsia="Times New Roman" w:hAnsi="Times New Roman" w:cs="Times New Roman"/>
          <w:sz w:val="24"/>
          <w:szCs w:val="24"/>
          <w:lang w:val="en-US"/>
        </w:rPr>
        <w:t>.:</w:t>
      </w:r>
      <w:r w:rsidRPr="007326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90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Storin</w:t>
      </w:r>
      <w:proofErr w:type="spellEnd"/>
      <w:r w:rsidRPr="007326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90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</w:t>
      </w:r>
      <w:r w:rsidRPr="007326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Pr="00490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</w:t>
      </w:r>
      <w:r w:rsidRPr="007326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Pr="00490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Self</w:t>
      </w:r>
      <w:r w:rsidRPr="007326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 w:rsidRPr="00490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Portrait in Three Colors: Gregory of </w:t>
      </w:r>
      <w:proofErr w:type="spellStart"/>
      <w:r w:rsidRPr="00490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Nazianzus’s</w:t>
      </w:r>
      <w:proofErr w:type="spellEnd"/>
      <w:r w:rsidRPr="00490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Epistolary Autobiography. Oakland: University of California Press, 2019. — 276 p. </w:t>
      </w:r>
    </w:p>
    <w:p w:rsidR="00490032" w:rsidRPr="00490032" w:rsidRDefault="00490032" w:rsidP="00C27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90032">
        <w:rPr>
          <w:rFonts w:ascii="Times New Roman" w:eastAsia="Times New Roman" w:hAnsi="Times New Roman" w:cs="Times New Roman"/>
          <w:b/>
          <w:bCs/>
          <w:sz w:val="24"/>
          <w:szCs w:val="24"/>
        </w:rPr>
        <w:t>Носачев</w:t>
      </w:r>
      <w:proofErr w:type="spellEnd"/>
      <w:r w:rsidRPr="00490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П. Г.</w:t>
      </w:r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Технологии трансцендентного и </w:t>
      </w:r>
      <w:proofErr w:type="spellStart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ориент</w:t>
      </w:r>
      <w:r w:rsidR="00175687">
        <w:rPr>
          <w:rFonts w:ascii="Times New Roman" w:eastAsia="Times New Roman" w:hAnsi="Times New Roman" w:cs="Times New Roman"/>
          <w:b/>
          <w:sz w:val="24"/>
          <w:szCs w:val="24"/>
        </w:rPr>
        <w:t>алистский</w:t>
      </w:r>
      <w:proofErr w:type="spellEnd"/>
      <w:r w:rsidR="001756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5687">
        <w:rPr>
          <w:rFonts w:ascii="Times New Roman" w:eastAsia="Times New Roman" w:hAnsi="Times New Roman" w:cs="Times New Roman"/>
          <w:b/>
          <w:sz w:val="24"/>
          <w:szCs w:val="24"/>
        </w:rPr>
        <w:t>дискурс</w:t>
      </w:r>
      <w:proofErr w:type="spellEnd"/>
      <w:r w:rsidR="0017568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 w:rsidR="00175687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="001756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0032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490032">
        <w:rPr>
          <w:rFonts w:ascii="Times New Roman" w:eastAsia="Times New Roman" w:hAnsi="Times New Roman" w:cs="Times New Roman"/>
          <w:sz w:val="24"/>
          <w:szCs w:val="24"/>
        </w:rPr>
        <w:t>. на кн.:</w:t>
      </w:r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Partridge</w:t>
      </w:r>
      <w:proofErr w:type="spellEnd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Christopher</w:t>
      </w:r>
      <w:proofErr w:type="spellEnd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900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High Culture: Drugs, Mysticism, and the Pursuit of Transcendence in the Modern World. </w:t>
      </w:r>
      <w:proofErr w:type="spellStart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Oxford</w:t>
      </w:r>
      <w:proofErr w:type="spellEnd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, N. Y.: </w:t>
      </w:r>
      <w:proofErr w:type="spellStart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Oxford</w:t>
      </w:r>
      <w:proofErr w:type="spellEnd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University</w:t>
      </w:r>
      <w:proofErr w:type="spellEnd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>Press</w:t>
      </w:r>
      <w:proofErr w:type="spellEnd"/>
      <w:r w:rsidRPr="00490032">
        <w:rPr>
          <w:rFonts w:ascii="Times New Roman" w:eastAsia="Times New Roman" w:hAnsi="Times New Roman" w:cs="Times New Roman"/>
          <w:b/>
          <w:sz w:val="24"/>
          <w:szCs w:val="24"/>
        </w:rPr>
        <w:t xml:space="preserve">, 2018 </w:t>
      </w:r>
    </w:p>
    <w:p w:rsidR="00A12CA1" w:rsidRPr="00C272D0" w:rsidRDefault="00A12CA1" w:rsidP="00C272D0">
      <w:pPr>
        <w:spacing w:after="0" w:line="240" w:lineRule="auto"/>
        <w:rPr>
          <w:b/>
          <w:sz w:val="24"/>
          <w:szCs w:val="24"/>
        </w:rPr>
      </w:pPr>
    </w:p>
    <w:sectPr w:rsidR="00A12CA1" w:rsidRPr="00C272D0" w:rsidSect="00490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0032"/>
    <w:rsid w:val="00175687"/>
    <w:rsid w:val="00205183"/>
    <w:rsid w:val="00396F26"/>
    <w:rsid w:val="003E6661"/>
    <w:rsid w:val="00490032"/>
    <w:rsid w:val="005912AA"/>
    <w:rsid w:val="005A5CA8"/>
    <w:rsid w:val="00732670"/>
    <w:rsid w:val="008E1889"/>
    <w:rsid w:val="00A12CA1"/>
    <w:rsid w:val="00A753CB"/>
    <w:rsid w:val="00C272D0"/>
    <w:rsid w:val="00C54813"/>
    <w:rsid w:val="00D11A90"/>
    <w:rsid w:val="00EB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A8"/>
  </w:style>
  <w:style w:type="paragraph" w:styleId="2">
    <w:name w:val="heading 2"/>
    <w:basedOn w:val="a"/>
    <w:link w:val="20"/>
    <w:uiPriority w:val="9"/>
    <w:qFormat/>
    <w:rsid w:val="00490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0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9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0032"/>
    <w:rPr>
      <w:b/>
      <w:bCs/>
    </w:rPr>
  </w:style>
  <w:style w:type="character" w:styleId="a5">
    <w:name w:val="Hyperlink"/>
    <w:basedOn w:val="a0"/>
    <w:uiPriority w:val="99"/>
    <w:semiHidden/>
    <w:unhideWhenUsed/>
    <w:rsid w:val="004900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077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4792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0461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8569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739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2922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198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40597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678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0192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983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9991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520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0770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22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2002">
                  <w:marLeft w:val="0"/>
                  <w:marRight w:val="0"/>
                  <w:marTop w:val="0"/>
                  <w:marBottom w:val="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8970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2020-12-02T08:50:00Z</dcterms:created>
  <dcterms:modified xsi:type="dcterms:W3CDTF">2020-12-02T09:36:00Z</dcterms:modified>
</cp:coreProperties>
</file>