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8A" w:rsidRPr="00A920C8" w:rsidRDefault="00F5388A" w:rsidP="00F5388A">
      <w:pPr>
        <w:pStyle w:val="a3"/>
        <w:jc w:val="both"/>
        <w:rPr>
          <w:rFonts w:asciiTheme="minorHAnsi" w:hAnsiTheme="minorHAnsi" w:cstheme="minorHAnsi"/>
        </w:rPr>
      </w:pPr>
      <w:r w:rsidRPr="00A920C8">
        <w:rPr>
          <w:rFonts w:asciiTheme="minorHAnsi" w:hAnsiTheme="minorHAnsi" w:cstheme="minorHAnsi"/>
        </w:rPr>
        <w:t xml:space="preserve">В библиотеку Семинарии поступил </w:t>
      </w:r>
      <w:r>
        <w:rPr>
          <w:rFonts w:asciiTheme="minorHAnsi" w:hAnsiTheme="minorHAnsi" w:cstheme="minorHAnsi"/>
        </w:rPr>
        <w:t>4-й (90</w:t>
      </w:r>
      <w:r w:rsidRPr="00A920C8">
        <w:rPr>
          <w:rFonts w:asciiTheme="minorHAnsi" w:hAnsiTheme="minorHAnsi" w:cstheme="minorHAnsi"/>
        </w:rPr>
        <w:t>) номер журнала «</w:t>
      </w:r>
      <w:r w:rsidRPr="00A920C8">
        <w:rPr>
          <w:rFonts w:asciiTheme="minorHAnsi" w:hAnsiTheme="minorHAnsi" w:cstheme="minorHAnsi"/>
          <w:b/>
        </w:rPr>
        <w:t xml:space="preserve">Вестник Православного </w:t>
      </w:r>
      <w:proofErr w:type="spellStart"/>
      <w:r w:rsidRPr="00A920C8">
        <w:rPr>
          <w:rFonts w:asciiTheme="minorHAnsi" w:hAnsiTheme="minorHAnsi" w:cstheme="minorHAnsi"/>
          <w:b/>
        </w:rPr>
        <w:t>Свято-Тихоновского</w:t>
      </w:r>
      <w:proofErr w:type="spellEnd"/>
      <w:r w:rsidRPr="00A920C8">
        <w:rPr>
          <w:rFonts w:asciiTheme="minorHAnsi" w:hAnsiTheme="minorHAnsi" w:cstheme="minorHAnsi"/>
          <w:b/>
        </w:rPr>
        <w:t xml:space="preserve"> гуманитарного университета. Богословие. Философия. Религиоведение»</w:t>
      </w:r>
      <w:r w:rsidRPr="00A920C8">
        <w:rPr>
          <w:rFonts w:asciiTheme="minorHAnsi" w:hAnsiTheme="minorHAnsi" w:cstheme="minorHAnsi"/>
        </w:rPr>
        <w:t xml:space="preserve"> за 2020 г.</w:t>
      </w:r>
    </w:p>
    <w:p w:rsidR="00F5388A" w:rsidRPr="00807D90" w:rsidRDefault="00F5388A" w:rsidP="007777DC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07D90">
        <w:rPr>
          <w:rFonts w:asciiTheme="minorHAnsi" w:hAnsiTheme="minorHAnsi" w:cstheme="minorHAnsi"/>
          <w:b/>
          <w:sz w:val="28"/>
          <w:szCs w:val="28"/>
        </w:rPr>
        <w:t>Содержание номера</w:t>
      </w:r>
    </w:p>
    <w:p w:rsidR="00F5388A" w:rsidRPr="00CD257A" w:rsidRDefault="00F5388A" w:rsidP="007777DC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5388A" w:rsidRDefault="00F5388A" w:rsidP="007777DC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7777DC">
        <w:rPr>
          <w:b/>
        </w:rPr>
        <w:t xml:space="preserve">ИССЛЕДОВАНИЯ: </w:t>
      </w:r>
      <w:r w:rsidRPr="007777DC">
        <w:rPr>
          <w:b/>
          <w:bCs/>
        </w:rPr>
        <w:t>БОГОСЛОВИЕ</w:t>
      </w:r>
    </w:p>
    <w:p w:rsidR="007777DC" w:rsidRPr="007777DC" w:rsidRDefault="007777DC" w:rsidP="007777D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46B3E" w:rsidRDefault="00D46B3E" w:rsidP="007777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B3E">
        <w:rPr>
          <w:rFonts w:ascii="Times New Roman" w:eastAsia="Times New Roman" w:hAnsi="Times New Roman" w:cs="Times New Roman"/>
          <w:b/>
          <w:bCs/>
          <w:sz w:val="24"/>
          <w:szCs w:val="24"/>
        </w:rPr>
        <w:t>Щукин Т. А.</w:t>
      </w:r>
      <w:r w:rsidRPr="00D46B3E">
        <w:rPr>
          <w:rFonts w:ascii="Times New Roman" w:eastAsia="Times New Roman" w:hAnsi="Times New Roman" w:cs="Times New Roman"/>
          <w:b/>
          <w:sz w:val="24"/>
          <w:szCs w:val="24"/>
        </w:rPr>
        <w:t xml:space="preserve"> Апостол Павел против Аристотеля: полемика с античной философской традицией в «Путеводителе» Анастасия </w:t>
      </w:r>
      <w:proofErr w:type="spellStart"/>
      <w:r w:rsidRPr="00D46B3E">
        <w:rPr>
          <w:rFonts w:ascii="Times New Roman" w:eastAsia="Times New Roman" w:hAnsi="Times New Roman" w:cs="Times New Roman"/>
          <w:b/>
          <w:sz w:val="24"/>
          <w:szCs w:val="24"/>
        </w:rPr>
        <w:t>Синаита</w:t>
      </w:r>
      <w:proofErr w:type="spellEnd"/>
      <w:r w:rsidRPr="00D46B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036AD" w:rsidRPr="00D46B3E" w:rsidRDefault="008036AD" w:rsidP="00777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Взгляды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Анастасия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Синаита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место античного философского наследия в догматике и догматической полемике на материале его главного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христологического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сочинения «Путеводитель».</w:t>
      </w:r>
    </w:p>
    <w:p w:rsidR="00665A18" w:rsidRDefault="00D46B3E" w:rsidP="007777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46B3E">
        <w:rPr>
          <w:rFonts w:ascii="Times New Roman" w:eastAsia="Times New Roman" w:hAnsi="Times New Roman" w:cs="Times New Roman"/>
          <w:b/>
          <w:bCs/>
          <w:sz w:val="24"/>
          <w:szCs w:val="24"/>
        </w:rPr>
        <w:t>Черный</w:t>
      </w:r>
      <w:proofErr w:type="gramEnd"/>
      <w:r w:rsidRPr="00D46B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А. И.</w:t>
      </w:r>
      <w:r w:rsidRPr="00D46B3E">
        <w:rPr>
          <w:rFonts w:ascii="Times New Roman" w:eastAsia="Times New Roman" w:hAnsi="Times New Roman" w:cs="Times New Roman"/>
          <w:b/>
          <w:sz w:val="24"/>
          <w:szCs w:val="24"/>
        </w:rPr>
        <w:t xml:space="preserve"> «Мы здесь Церковь»! Противопоставление понятий «институт» и «</w:t>
      </w:r>
      <w:proofErr w:type="spellStart"/>
      <w:r w:rsidRPr="00D46B3E">
        <w:rPr>
          <w:rFonts w:ascii="Times New Roman" w:eastAsia="Times New Roman" w:hAnsi="Times New Roman" w:cs="Times New Roman"/>
          <w:b/>
          <w:sz w:val="24"/>
          <w:szCs w:val="24"/>
        </w:rPr>
        <w:t>харизма</w:t>
      </w:r>
      <w:proofErr w:type="spellEnd"/>
      <w:r w:rsidRPr="00D46B3E">
        <w:rPr>
          <w:rFonts w:ascii="Times New Roman" w:eastAsia="Times New Roman" w:hAnsi="Times New Roman" w:cs="Times New Roman"/>
          <w:b/>
          <w:sz w:val="24"/>
          <w:szCs w:val="24"/>
        </w:rPr>
        <w:t xml:space="preserve">» в немецком католическом движении обновления второй половины XX </w:t>
      </w:r>
      <w:proofErr w:type="gramStart"/>
      <w:r w:rsidRPr="00D46B3E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D46B3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7777DC" w:rsidRPr="007777DC" w:rsidRDefault="00665A18" w:rsidP="00777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Попытка выявить ключевые истоки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антиинституционального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дискурса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богослвоской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литературе Католической Церкви в Германии после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торого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Ватиканского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собора.</w:t>
      </w:r>
      <w:r w:rsidR="00D46B3E" w:rsidRPr="00D46B3E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7777DC" w:rsidRPr="007777DC" w:rsidRDefault="007777DC" w:rsidP="00777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77DC">
        <w:rPr>
          <w:rFonts w:ascii="Times New Roman" w:hAnsi="Times New Roman" w:cs="Times New Roman"/>
          <w:b/>
          <w:sz w:val="24"/>
          <w:szCs w:val="24"/>
        </w:rPr>
        <w:t>ИССЛЕДОВАНИЯ: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B3E" w:rsidRPr="007777DC">
        <w:rPr>
          <w:rFonts w:ascii="Times New Roman" w:eastAsia="Times New Roman" w:hAnsi="Times New Roman" w:cs="Times New Roman"/>
          <w:b/>
          <w:bCs/>
          <w:sz w:val="24"/>
          <w:szCs w:val="24"/>
        </w:rPr>
        <w:t>ФИЛОСОФИЯ</w:t>
      </w:r>
    </w:p>
    <w:p w:rsidR="00D46B3E" w:rsidRPr="00D46B3E" w:rsidRDefault="00D46B3E" w:rsidP="007777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B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D777A" w:rsidRDefault="00D46B3E" w:rsidP="007777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B3E">
        <w:rPr>
          <w:rFonts w:ascii="Times New Roman" w:eastAsia="Times New Roman" w:hAnsi="Times New Roman" w:cs="Times New Roman"/>
          <w:b/>
          <w:bCs/>
          <w:sz w:val="24"/>
          <w:szCs w:val="24"/>
        </w:rPr>
        <w:t>Карпов К. В.</w:t>
      </w:r>
      <w:r w:rsidRPr="00D46B3E">
        <w:rPr>
          <w:rFonts w:ascii="Times New Roman" w:eastAsia="Times New Roman" w:hAnsi="Times New Roman" w:cs="Times New Roman"/>
          <w:b/>
          <w:sz w:val="24"/>
          <w:szCs w:val="24"/>
        </w:rPr>
        <w:t xml:space="preserve"> Религиозная эпистемология Александра </w:t>
      </w:r>
      <w:proofErr w:type="spellStart"/>
      <w:r w:rsidRPr="00D46B3E">
        <w:rPr>
          <w:rFonts w:ascii="Times New Roman" w:eastAsia="Times New Roman" w:hAnsi="Times New Roman" w:cs="Times New Roman"/>
          <w:b/>
          <w:sz w:val="24"/>
          <w:szCs w:val="24"/>
        </w:rPr>
        <w:t>Гэльского</w:t>
      </w:r>
      <w:proofErr w:type="spellEnd"/>
      <w:r w:rsidRPr="00D46B3E">
        <w:rPr>
          <w:rFonts w:ascii="Times New Roman" w:eastAsia="Times New Roman" w:hAnsi="Times New Roman" w:cs="Times New Roman"/>
          <w:b/>
          <w:sz w:val="24"/>
          <w:szCs w:val="24"/>
        </w:rPr>
        <w:t xml:space="preserve"> и мудрость как чувство вкуса</w:t>
      </w:r>
    </w:p>
    <w:p w:rsidR="00D46B3E" w:rsidRPr="00D46B3E" w:rsidRDefault="00BD777A" w:rsidP="00777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Концепция мудрости как вкуса, предложенная Александром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Гэльским</w:t>
      </w:r>
      <w:proofErr w:type="spellEnd"/>
      <w:r w:rsidR="00D46B3E" w:rsidRPr="00D46B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D777A">
        <w:rPr>
          <w:rFonts w:ascii="Times New Roman" w:eastAsia="Times New Roman" w:hAnsi="Times New Roman" w:cs="Times New Roman"/>
          <w:sz w:val="24"/>
          <w:szCs w:val="24"/>
        </w:rPr>
        <w:t>в рамках своей религиозной эпистемологии.</w:t>
      </w:r>
    </w:p>
    <w:p w:rsidR="00D46B3E" w:rsidRDefault="00D46B3E" w:rsidP="007777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B3E">
        <w:rPr>
          <w:rFonts w:ascii="Times New Roman" w:eastAsia="Times New Roman" w:hAnsi="Times New Roman" w:cs="Times New Roman"/>
          <w:b/>
          <w:bCs/>
          <w:sz w:val="24"/>
          <w:szCs w:val="24"/>
        </w:rPr>
        <w:t>Самарина Т. С.</w:t>
      </w:r>
      <w:r w:rsidRPr="00D46B3E">
        <w:rPr>
          <w:rFonts w:ascii="Times New Roman" w:eastAsia="Times New Roman" w:hAnsi="Times New Roman" w:cs="Times New Roman"/>
          <w:b/>
          <w:sz w:val="24"/>
          <w:szCs w:val="24"/>
        </w:rPr>
        <w:t xml:space="preserve"> Мистицизм и </w:t>
      </w:r>
      <w:proofErr w:type="gramStart"/>
      <w:r w:rsidRPr="00D46B3E">
        <w:rPr>
          <w:rFonts w:ascii="Times New Roman" w:eastAsia="Times New Roman" w:hAnsi="Times New Roman" w:cs="Times New Roman"/>
          <w:b/>
          <w:sz w:val="24"/>
          <w:szCs w:val="24"/>
        </w:rPr>
        <w:t>рациональное</w:t>
      </w:r>
      <w:proofErr w:type="gramEnd"/>
      <w:r w:rsidRPr="00D46B3E">
        <w:rPr>
          <w:rFonts w:ascii="Times New Roman" w:eastAsia="Times New Roman" w:hAnsi="Times New Roman" w:cs="Times New Roman"/>
          <w:b/>
          <w:sz w:val="24"/>
          <w:szCs w:val="24"/>
        </w:rPr>
        <w:t xml:space="preserve"> в наследии Р. </w:t>
      </w:r>
      <w:proofErr w:type="spellStart"/>
      <w:r w:rsidRPr="00D46B3E">
        <w:rPr>
          <w:rFonts w:ascii="Times New Roman" w:eastAsia="Times New Roman" w:hAnsi="Times New Roman" w:cs="Times New Roman"/>
          <w:b/>
          <w:sz w:val="24"/>
          <w:szCs w:val="24"/>
        </w:rPr>
        <w:t>Отто</w:t>
      </w:r>
      <w:proofErr w:type="spellEnd"/>
      <w:r w:rsidRPr="00D46B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E6435" w:rsidRPr="00D46B3E" w:rsidRDefault="005E6435" w:rsidP="00777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самый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известный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феноменолог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религии.</w:t>
      </w:r>
    </w:p>
    <w:p w:rsidR="007777DC" w:rsidRDefault="007777DC" w:rsidP="00777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B3E" w:rsidRDefault="007777DC" w:rsidP="00777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7DC">
        <w:rPr>
          <w:rFonts w:ascii="Times New Roman" w:hAnsi="Times New Roman" w:cs="Times New Roman"/>
          <w:b/>
          <w:sz w:val="24"/>
          <w:szCs w:val="24"/>
        </w:rPr>
        <w:t>ИССЛЕДОВАНИЯ: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B3E" w:rsidRPr="007777DC">
        <w:rPr>
          <w:rFonts w:ascii="Times New Roman" w:eastAsia="Times New Roman" w:hAnsi="Times New Roman" w:cs="Times New Roman"/>
          <w:b/>
          <w:bCs/>
          <w:sz w:val="24"/>
          <w:szCs w:val="24"/>
        </w:rPr>
        <w:t>РЕЛИГИОВЕДЕНИЕ</w:t>
      </w:r>
    </w:p>
    <w:p w:rsidR="007777DC" w:rsidRPr="00D46B3E" w:rsidRDefault="007777DC" w:rsidP="007777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63B7" w:rsidRDefault="00D46B3E" w:rsidP="007777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B3E">
        <w:rPr>
          <w:rFonts w:ascii="Times New Roman" w:eastAsia="Times New Roman" w:hAnsi="Times New Roman" w:cs="Times New Roman"/>
          <w:b/>
          <w:bCs/>
          <w:sz w:val="24"/>
          <w:szCs w:val="24"/>
        </w:rPr>
        <w:t>Бурмистров К. Ю.</w:t>
      </w:r>
      <w:r w:rsidRPr="00D46B3E">
        <w:rPr>
          <w:rFonts w:ascii="Times New Roman" w:eastAsia="Times New Roman" w:hAnsi="Times New Roman" w:cs="Times New Roman"/>
          <w:b/>
          <w:sz w:val="24"/>
          <w:szCs w:val="24"/>
        </w:rPr>
        <w:t xml:space="preserve"> «Моисей Германский» и иудейско-христианские отношения эпохи раннего Просвещения</w:t>
      </w:r>
    </w:p>
    <w:p w:rsidR="00D46B3E" w:rsidRPr="00D46B3E" w:rsidRDefault="001F4B2F" w:rsidP="007777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особенностях эпохи раннего Просвещения на примере Иоганна Петера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Шпета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богослова и мистика.</w:t>
      </w:r>
      <w:r w:rsidR="00D46B3E" w:rsidRPr="00D46B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46B3E" w:rsidRDefault="00D46B3E" w:rsidP="007777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46B3E">
        <w:rPr>
          <w:rFonts w:ascii="Times New Roman" w:eastAsia="Times New Roman" w:hAnsi="Times New Roman" w:cs="Times New Roman"/>
          <w:b/>
          <w:bCs/>
          <w:sz w:val="24"/>
          <w:szCs w:val="24"/>
        </w:rPr>
        <w:t>Гипп</w:t>
      </w:r>
      <w:proofErr w:type="spellEnd"/>
      <w:r w:rsidRPr="00D46B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К. С.</w:t>
      </w:r>
      <w:r w:rsidRPr="00D46B3E">
        <w:rPr>
          <w:rFonts w:ascii="Times New Roman" w:eastAsia="Times New Roman" w:hAnsi="Times New Roman" w:cs="Times New Roman"/>
          <w:b/>
          <w:sz w:val="24"/>
          <w:szCs w:val="24"/>
        </w:rPr>
        <w:t xml:space="preserve"> Диалектика </w:t>
      </w:r>
      <w:proofErr w:type="spellStart"/>
      <w:r w:rsidRPr="00D46B3E">
        <w:rPr>
          <w:rFonts w:ascii="Times New Roman" w:eastAsia="Times New Roman" w:hAnsi="Times New Roman" w:cs="Times New Roman"/>
          <w:b/>
          <w:sz w:val="24"/>
          <w:szCs w:val="24"/>
        </w:rPr>
        <w:t>секулярного</w:t>
      </w:r>
      <w:proofErr w:type="spellEnd"/>
      <w:r w:rsidRPr="00D46B3E">
        <w:rPr>
          <w:rFonts w:ascii="Times New Roman" w:eastAsia="Times New Roman" w:hAnsi="Times New Roman" w:cs="Times New Roman"/>
          <w:b/>
          <w:sz w:val="24"/>
          <w:szCs w:val="24"/>
        </w:rPr>
        <w:t xml:space="preserve"> и сакрального в советской действительности </w:t>
      </w:r>
    </w:p>
    <w:p w:rsidR="001F4B2F" w:rsidRPr="00D46B3E" w:rsidRDefault="001F4B2F" w:rsidP="00777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феномена советской идеологии.</w:t>
      </w:r>
    </w:p>
    <w:p w:rsidR="007777DC" w:rsidRDefault="007777DC" w:rsidP="007777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B3E" w:rsidRDefault="00D46B3E" w:rsidP="00777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77DC">
        <w:rPr>
          <w:rFonts w:ascii="Times New Roman" w:eastAsia="Times New Roman" w:hAnsi="Times New Roman" w:cs="Times New Roman"/>
          <w:b/>
          <w:bCs/>
          <w:sz w:val="24"/>
          <w:szCs w:val="24"/>
        </w:rPr>
        <w:t>РЕЦЕНЗИИ</w:t>
      </w:r>
    </w:p>
    <w:p w:rsidR="007777DC" w:rsidRPr="00D46B3E" w:rsidRDefault="007777DC" w:rsidP="00777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6B3E" w:rsidRPr="00D46B3E" w:rsidRDefault="00D46B3E" w:rsidP="007777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46B3E">
        <w:rPr>
          <w:rFonts w:ascii="Times New Roman" w:eastAsia="Times New Roman" w:hAnsi="Times New Roman" w:cs="Times New Roman"/>
          <w:b/>
          <w:bCs/>
          <w:sz w:val="24"/>
          <w:szCs w:val="24"/>
        </w:rPr>
        <w:t>Бурега</w:t>
      </w:r>
      <w:proofErr w:type="spellEnd"/>
      <w:r w:rsidRPr="00D46B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В. В.</w:t>
      </w:r>
      <w:r w:rsidRPr="00D46B3E">
        <w:rPr>
          <w:rFonts w:ascii="Times New Roman" w:eastAsia="Times New Roman" w:hAnsi="Times New Roman" w:cs="Times New Roman"/>
          <w:b/>
          <w:sz w:val="24"/>
          <w:szCs w:val="24"/>
        </w:rPr>
        <w:t xml:space="preserve"> Хроника «второго парохода»</w:t>
      </w:r>
      <w:proofErr w:type="gramStart"/>
      <w:r w:rsidRPr="00D46B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947D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 w:rsidR="007777DC" w:rsidRPr="007777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6B3E">
        <w:rPr>
          <w:rFonts w:ascii="Times New Roman" w:eastAsia="Times New Roman" w:hAnsi="Times New Roman" w:cs="Times New Roman"/>
          <w:sz w:val="24"/>
          <w:szCs w:val="24"/>
        </w:rPr>
        <w:t>Рец</w:t>
      </w:r>
      <w:proofErr w:type="spellEnd"/>
      <w:r w:rsidRPr="00D46B3E">
        <w:rPr>
          <w:rFonts w:ascii="Times New Roman" w:eastAsia="Times New Roman" w:hAnsi="Times New Roman" w:cs="Times New Roman"/>
          <w:sz w:val="24"/>
          <w:szCs w:val="24"/>
        </w:rPr>
        <w:t>. на кн.:</w:t>
      </w:r>
      <w:r w:rsidRPr="00D46B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6B3E">
        <w:rPr>
          <w:rFonts w:ascii="Times New Roman" w:eastAsia="Times New Roman" w:hAnsi="Times New Roman" w:cs="Times New Roman"/>
          <w:b/>
          <w:sz w:val="24"/>
          <w:szCs w:val="24"/>
        </w:rPr>
        <w:t>Прот</w:t>
      </w:r>
      <w:proofErr w:type="spellEnd"/>
      <w:r w:rsidRPr="00D46B3E">
        <w:rPr>
          <w:rFonts w:ascii="Times New Roman" w:eastAsia="Times New Roman" w:hAnsi="Times New Roman" w:cs="Times New Roman"/>
          <w:b/>
          <w:sz w:val="24"/>
          <w:szCs w:val="24"/>
        </w:rPr>
        <w:t xml:space="preserve">. Александр </w:t>
      </w:r>
      <w:proofErr w:type="spellStart"/>
      <w:r w:rsidRPr="00D46B3E">
        <w:rPr>
          <w:rFonts w:ascii="Times New Roman" w:eastAsia="Times New Roman" w:hAnsi="Times New Roman" w:cs="Times New Roman"/>
          <w:b/>
          <w:sz w:val="24"/>
          <w:szCs w:val="24"/>
        </w:rPr>
        <w:t>Шмеман</w:t>
      </w:r>
      <w:proofErr w:type="spellEnd"/>
      <w:r w:rsidRPr="00D46B3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46B3E">
        <w:rPr>
          <w:rFonts w:ascii="Times New Roman" w:eastAsia="Times New Roman" w:hAnsi="Times New Roman" w:cs="Times New Roman"/>
          <w:b/>
          <w:sz w:val="24"/>
          <w:szCs w:val="24"/>
        </w:rPr>
        <w:t>Прот</w:t>
      </w:r>
      <w:proofErr w:type="spellEnd"/>
      <w:r w:rsidRPr="00D46B3E">
        <w:rPr>
          <w:rFonts w:ascii="Times New Roman" w:eastAsia="Times New Roman" w:hAnsi="Times New Roman" w:cs="Times New Roman"/>
          <w:b/>
          <w:sz w:val="24"/>
          <w:szCs w:val="24"/>
        </w:rPr>
        <w:t>. Георгий Флоровский: Письма 1947–1955 годов</w:t>
      </w:r>
      <w:proofErr w:type="gramStart"/>
      <w:r w:rsidRPr="00D46B3E">
        <w:rPr>
          <w:rFonts w:ascii="Times New Roman" w:eastAsia="Times New Roman" w:hAnsi="Times New Roman" w:cs="Times New Roman"/>
          <w:b/>
          <w:sz w:val="24"/>
          <w:szCs w:val="24"/>
        </w:rPr>
        <w:t xml:space="preserve"> / С</w:t>
      </w:r>
      <w:proofErr w:type="gramEnd"/>
      <w:r w:rsidRPr="00D46B3E">
        <w:rPr>
          <w:rFonts w:ascii="Times New Roman" w:eastAsia="Times New Roman" w:hAnsi="Times New Roman" w:cs="Times New Roman"/>
          <w:b/>
          <w:sz w:val="24"/>
          <w:szCs w:val="24"/>
        </w:rPr>
        <w:t xml:space="preserve">ост., пред. П. Гаврилюк. М.: Изд-во ПСТГУ, 2019. 448 с.: </w:t>
      </w:r>
      <w:proofErr w:type="spellStart"/>
      <w:r w:rsidRPr="00D46B3E">
        <w:rPr>
          <w:rFonts w:ascii="Times New Roman" w:eastAsia="Times New Roman" w:hAnsi="Times New Roman" w:cs="Times New Roman"/>
          <w:b/>
          <w:sz w:val="24"/>
          <w:szCs w:val="24"/>
        </w:rPr>
        <w:t>илл</w:t>
      </w:r>
      <w:proofErr w:type="spellEnd"/>
      <w:r w:rsidRPr="00D46B3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D46B3E" w:rsidRPr="00D46B3E" w:rsidRDefault="00D46B3E" w:rsidP="007777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46B3E">
        <w:rPr>
          <w:rFonts w:ascii="Times New Roman" w:eastAsia="Times New Roman" w:hAnsi="Times New Roman" w:cs="Times New Roman"/>
          <w:b/>
          <w:bCs/>
          <w:sz w:val="24"/>
          <w:szCs w:val="24"/>
        </w:rPr>
        <w:t>Сгоннова</w:t>
      </w:r>
      <w:proofErr w:type="spellEnd"/>
      <w:r w:rsidRPr="00D46B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А. Ю.</w:t>
      </w:r>
      <w:r w:rsidRPr="00D46B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6B3E">
        <w:rPr>
          <w:rFonts w:ascii="Times New Roman" w:eastAsia="Times New Roman" w:hAnsi="Times New Roman" w:cs="Times New Roman"/>
          <w:sz w:val="24"/>
          <w:szCs w:val="24"/>
        </w:rPr>
        <w:t>Рец</w:t>
      </w:r>
      <w:proofErr w:type="spellEnd"/>
      <w:r w:rsidRPr="00D46B3E">
        <w:rPr>
          <w:rFonts w:ascii="Times New Roman" w:eastAsia="Times New Roman" w:hAnsi="Times New Roman" w:cs="Times New Roman"/>
          <w:sz w:val="24"/>
          <w:szCs w:val="24"/>
        </w:rPr>
        <w:t>. на кн.:</w:t>
      </w:r>
      <w:r w:rsidRPr="00D46B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6B3E">
        <w:rPr>
          <w:rFonts w:ascii="Times New Roman" w:eastAsia="Times New Roman" w:hAnsi="Times New Roman" w:cs="Times New Roman"/>
          <w:b/>
          <w:sz w:val="24"/>
          <w:szCs w:val="24"/>
        </w:rPr>
        <w:t>Ковельман</w:t>
      </w:r>
      <w:proofErr w:type="spellEnd"/>
      <w:r w:rsidRPr="00D46B3E">
        <w:rPr>
          <w:rFonts w:ascii="Times New Roman" w:eastAsia="Times New Roman" w:hAnsi="Times New Roman" w:cs="Times New Roman"/>
          <w:b/>
          <w:sz w:val="24"/>
          <w:szCs w:val="24"/>
        </w:rPr>
        <w:t xml:space="preserve"> А. Вошедшие в </w:t>
      </w:r>
      <w:proofErr w:type="spellStart"/>
      <w:r w:rsidRPr="00D46B3E">
        <w:rPr>
          <w:rFonts w:ascii="Times New Roman" w:eastAsia="Times New Roman" w:hAnsi="Times New Roman" w:cs="Times New Roman"/>
          <w:b/>
          <w:sz w:val="24"/>
          <w:szCs w:val="24"/>
        </w:rPr>
        <w:t>Пардес</w:t>
      </w:r>
      <w:proofErr w:type="spellEnd"/>
      <w:r w:rsidRPr="00D46B3E">
        <w:rPr>
          <w:rFonts w:ascii="Times New Roman" w:eastAsia="Times New Roman" w:hAnsi="Times New Roman" w:cs="Times New Roman"/>
          <w:b/>
          <w:sz w:val="24"/>
          <w:szCs w:val="24"/>
        </w:rPr>
        <w:t xml:space="preserve">. Парадоксы иудейской, христианской и светской культуры. М.: Книжники, 2019. 256 </w:t>
      </w:r>
      <w:proofErr w:type="gramStart"/>
      <w:r w:rsidRPr="00D46B3E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Pr="00D46B3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600E56" w:rsidRPr="007777DC" w:rsidRDefault="00600E56" w:rsidP="00777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00E56" w:rsidRPr="007777DC" w:rsidSect="000D09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0965"/>
    <w:rsid w:val="000D0965"/>
    <w:rsid w:val="001F4B2F"/>
    <w:rsid w:val="003947D6"/>
    <w:rsid w:val="0045640B"/>
    <w:rsid w:val="005E6435"/>
    <w:rsid w:val="00600E56"/>
    <w:rsid w:val="00665A18"/>
    <w:rsid w:val="007777DC"/>
    <w:rsid w:val="008036AD"/>
    <w:rsid w:val="00BD777A"/>
    <w:rsid w:val="00D46B3E"/>
    <w:rsid w:val="00F263B7"/>
    <w:rsid w:val="00F5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6B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46B3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D46B3E"/>
    <w:rPr>
      <w:b/>
      <w:bCs/>
    </w:rPr>
  </w:style>
  <w:style w:type="character" w:styleId="a5">
    <w:name w:val="Hyperlink"/>
    <w:basedOn w:val="a0"/>
    <w:uiPriority w:val="99"/>
    <w:semiHidden/>
    <w:unhideWhenUsed/>
    <w:rsid w:val="00D46B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0522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71152">
                  <w:marLeft w:val="0"/>
                  <w:marRight w:val="0"/>
                  <w:marTop w:val="0"/>
                  <w:marBottom w:val="8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7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1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9164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5063">
                  <w:marLeft w:val="0"/>
                  <w:marRight w:val="0"/>
                  <w:marTop w:val="0"/>
                  <w:marBottom w:val="8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5281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39293">
                  <w:marLeft w:val="0"/>
                  <w:marRight w:val="0"/>
                  <w:marTop w:val="0"/>
                  <w:marBottom w:val="8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9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32037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06120">
                  <w:marLeft w:val="0"/>
                  <w:marRight w:val="0"/>
                  <w:marTop w:val="0"/>
                  <w:marBottom w:val="8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3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9874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90347">
                  <w:marLeft w:val="0"/>
                  <w:marRight w:val="0"/>
                  <w:marTop w:val="0"/>
                  <w:marBottom w:val="8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2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6174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580">
                  <w:marLeft w:val="0"/>
                  <w:marRight w:val="0"/>
                  <w:marTop w:val="0"/>
                  <w:marBottom w:val="8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5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001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812">
                  <w:marLeft w:val="0"/>
                  <w:marRight w:val="0"/>
                  <w:marTop w:val="0"/>
                  <w:marBottom w:val="8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5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8872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2020-11-18T08:52:00Z</dcterms:created>
  <dcterms:modified xsi:type="dcterms:W3CDTF">2020-11-18T09:50:00Z</dcterms:modified>
</cp:coreProperties>
</file>