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1F" w:rsidRPr="0072463E" w:rsidRDefault="003B6F1F" w:rsidP="003B6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библиотеку Семинарии поступил </w:t>
      </w:r>
      <w:r w:rsidR="000D72E8">
        <w:rPr>
          <w:rFonts w:ascii="Times New Roman" w:hAnsi="Times New Roman" w:cs="Times New Roman"/>
          <w:b/>
          <w:sz w:val="24"/>
          <w:szCs w:val="24"/>
        </w:rPr>
        <w:t>8</w:t>
      </w:r>
      <w:r w:rsidRPr="0072463E"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2020 г.</w:t>
      </w:r>
    </w:p>
    <w:p w:rsidR="003B6F1F" w:rsidRPr="0072463E" w:rsidRDefault="000D72E8" w:rsidP="003B6F1F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 xml:space="preserve">К </w:t>
      </w:r>
      <w:r w:rsidR="003B6F1F" w:rsidRPr="0072463E">
        <w:rPr>
          <w:rStyle w:val="a4"/>
        </w:rPr>
        <w:t xml:space="preserve">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="003B6F1F" w:rsidRPr="0072463E">
        <w:rPr>
          <w:rStyle w:val="a4"/>
        </w:rPr>
        <w:t>Иларион</w:t>
      </w:r>
      <w:proofErr w:type="spellEnd"/>
      <w:r w:rsidR="003B6F1F" w:rsidRPr="0072463E">
        <w:rPr>
          <w:rStyle w:val="a4"/>
        </w:rPr>
        <w:t>:</w:t>
      </w:r>
    </w:p>
    <w:p w:rsidR="00000000" w:rsidRPr="00163BCD" w:rsidRDefault="002B6145" w:rsidP="00163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BCD">
        <w:rPr>
          <w:rFonts w:ascii="Times New Roman" w:hAnsi="Times New Roman" w:cs="Times New Roman"/>
          <w:sz w:val="24"/>
          <w:szCs w:val="24"/>
        </w:rPr>
        <w:t xml:space="preserve">Номер журнала, который вы держите в руках, традиционно открывается хроникой служения Святейшего Патриарха Кирилла. Среди других материалов, представленных в этом номере, хотел бы обратить ваше внимание на </w:t>
      </w:r>
      <w:proofErr w:type="gramStart"/>
      <w:r w:rsidRPr="00163BC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163BCD">
        <w:rPr>
          <w:rFonts w:ascii="Times New Roman" w:hAnsi="Times New Roman" w:cs="Times New Roman"/>
          <w:sz w:val="24"/>
          <w:szCs w:val="24"/>
        </w:rPr>
        <w:t xml:space="preserve">. </w:t>
      </w:r>
      <w:r w:rsidR="0011072E" w:rsidRPr="00163BCD">
        <w:rPr>
          <w:rFonts w:ascii="Times New Roman" w:hAnsi="Times New Roman" w:cs="Times New Roman"/>
          <w:sz w:val="24"/>
          <w:szCs w:val="24"/>
        </w:rPr>
        <w:t xml:space="preserve">Якутская епархия в этом году отмечает 150-летие со дня образования. О ней в своем историческом очерке рассказывает архиепископ Якутский и Ленский Роман. </w:t>
      </w:r>
      <w:r w:rsidR="002B49A4" w:rsidRPr="00163BCD">
        <w:rPr>
          <w:rFonts w:ascii="Times New Roman" w:hAnsi="Times New Roman" w:cs="Times New Roman"/>
          <w:sz w:val="24"/>
          <w:szCs w:val="24"/>
        </w:rPr>
        <w:t xml:space="preserve">На острове Кижи завершается масштабная реставрация Преображенского храма, внесенного в Список Всемирного наследия ЮНЕСКО. Вас ждет интересный рассказ об особенностях воссоздания этого шедевра древнерусского зодчества и о том, как на острове развивается церковная жизнь. </w:t>
      </w:r>
      <w:r w:rsidR="0041655A" w:rsidRPr="00163BCD">
        <w:rPr>
          <w:rFonts w:ascii="Times New Roman" w:hAnsi="Times New Roman" w:cs="Times New Roman"/>
          <w:sz w:val="24"/>
          <w:szCs w:val="24"/>
        </w:rPr>
        <w:t xml:space="preserve">Началу учебного года посвящен материал о переменах в связи с пандемией в организации учебного процесса образовательных учреждений. На примере Оренбургской духовной семинарии вы узнаете, какие изменения в ее работу внес режим самоизоляции и какие в связи с ним новые интеллектуальные возможности появились у студентов. </w:t>
      </w:r>
      <w:r w:rsidR="005A425A" w:rsidRPr="00163BCD">
        <w:rPr>
          <w:rFonts w:ascii="Times New Roman" w:hAnsi="Times New Roman" w:cs="Times New Roman"/>
          <w:sz w:val="24"/>
          <w:szCs w:val="24"/>
        </w:rPr>
        <w:t>Говоря о проблематике социального служения, хотел бы обратить внимание читателей на развитие уникального проекта — церковно-социальной реабилитации несовершеннолетних правонарушителей в Тихвинской епархии, которую проводит петербургский Центр святителя Василия Великого. О том, какую альтернативу воспитательной колонии предлагает центр, читайте в этом номере.</w:t>
      </w:r>
      <w:r w:rsidR="00326BC0" w:rsidRPr="00163BCD">
        <w:rPr>
          <w:rFonts w:ascii="Times New Roman" w:hAnsi="Times New Roman" w:cs="Times New Roman"/>
          <w:sz w:val="24"/>
          <w:szCs w:val="24"/>
        </w:rPr>
        <w:t xml:space="preserve"> Молодежному служению в Белорусской Православной Церкви посвящен материал о движении «</w:t>
      </w:r>
      <w:proofErr w:type="spellStart"/>
      <w:r w:rsidR="00326BC0" w:rsidRPr="00163BCD">
        <w:rPr>
          <w:rFonts w:ascii="Times New Roman" w:hAnsi="Times New Roman" w:cs="Times New Roman"/>
          <w:sz w:val="24"/>
          <w:szCs w:val="24"/>
        </w:rPr>
        <w:t>Агиос</w:t>
      </w:r>
      <w:proofErr w:type="spellEnd"/>
      <w:r w:rsidR="00326BC0" w:rsidRPr="00163BCD">
        <w:rPr>
          <w:rFonts w:ascii="Times New Roman" w:hAnsi="Times New Roman" w:cs="Times New Roman"/>
          <w:sz w:val="24"/>
          <w:szCs w:val="24"/>
        </w:rPr>
        <w:t xml:space="preserve">», действующем при </w:t>
      </w:r>
      <w:proofErr w:type="spellStart"/>
      <w:r w:rsidR="00326BC0" w:rsidRPr="00163BCD">
        <w:rPr>
          <w:rFonts w:ascii="Times New Roman" w:hAnsi="Times New Roman" w:cs="Times New Roman"/>
          <w:sz w:val="24"/>
          <w:szCs w:val="24"/>
        </w:rPr>
        <w:t>Всехсвятском</w:t>
      </w:r>
      <w:proofErr w:type="spellEnd"/>
      <w:r w:rsidR="00326BC0" w:rsidRPr="00163BCD">
        <w:rPr>
          <w:rFonts w:ascii="Times New Roman" w:hAnsi="Times New Roman" w:cs="Times New Roman"/>
          <w:sz w:val="24"/>
          <w:szCs w:val="24"/>
        </w:rPr>
        <w:t xml:space="preserve"> приходе Минска. За 15 лет существования движения молодые люди приняли участие в десятках благотворительных программ, </w:t>
      </w:r>
      <w:proofErr w:type="gramStart"/>
      <w:r w:rsidR="00326BC0" w:rsidRPr="00163BCD">
        <w:rPr>
          <w:rFonts w:ascii="Times New Roman" w:hAnsi="Times New Roman" w:cs="Times New Roman"/>
          <w:sz w:val="24"/>
          <w:szCs w:val="24"/>
        </w:rPr>
        <w:t>организовали немало</w:t>
      </w:r>
      <w:proofErr w:type="gramEnd"/>
      <w:r w:rsidR="00326BC0" w:rsidRPr="00163BCD">
        <w:rPr>
          <w:rFonts w:ascii="Times New Roman" w:hAnsi="Times New Roman" w:cs="Times New Roman"/>
          <w:sz w:val="24"/>
          <w:szCs w:val="24"/>
        </w:rPr>
        <w:t xml:space="preserve"> социальных акций и концертов, провели ряд встреч со студенческой молодежью ведущих вузов Республики Беларусь.</w:t>
      </w:r>
    </w:p>
    <w:p w:rsid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BCD" w:rsidRDefault="00163BCD" w:rsidP="0016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BCD" w:rsidRPr="00163BCD" w:rsidRDefault="00163BCD" w:rsidP="0016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Официальная хроника</w:t>
      </w:r>
    </w:p>
    <w:p w:rsid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Служение и встречи Святейшего Патриарха Кирилла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Наречения и хиротонии: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епископ </w:t>
      </w:r>
      <w:proofErr w:type="spellStart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Джакартский</w:t>
      </w:r>
      <w:proofErr w:type="spellEnd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Питирим (</w:t>
      </w:r>
      <w:proofErr w:type="spellStart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Донденко</w:t>
      </w:r>
      <w:proofErr w:type="spellEnd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викари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Сингапурской епархии </w:t>
      </w:r>
    </w:p>
    <w:p w:rsidR="00163BCD" w:rsidRP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BCD" w:rsidRPr="00163BCD" w:rsidRDefault="00163BCD" w:rsidP="0016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Церковная жизнь</w:t>
      </w:r>
    </w:p>
    <w:p w:rsidR="00163BCD" w:rsidRP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Архиепископ Якутский и Ленский Роман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Православие в Якути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 От истоков до наших дней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Монахиня Елизавета (</w:t>
      </w:r>
      <w:proofErr w:type="spellStart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Сеньчукова</w:t>
      </w:r>
      <w:proofErr w:type="spellEnd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  <w:proofErr w:type="gramStart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Монахиня Даниила и ее «паства» 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Преображение на Кижах.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Завершена комплексная научная реставрация шедевра деревянного церковного зодчества из Списка Всемирного наследия ЮНЕСКО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Прот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Павел </w:t>
      </w:r>
      <w:proofErr w:type="spellStart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Лехмус</w:t>
      </w:r>
      <w:proofErr w:type="spellEnd"/>
      <w:proofErr w:type="gramStart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Главное, что на Кижах регулярно совершается Божественная литургия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Свящ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Петр Панов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Диплом под </w:t>
      </w:r>
      <w:proofErr w:type="spellStart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Zoom’ом</w:t>
      </w:r>
      <w:proofErr w:type="spellEnd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Семинария на фоне пандемии: дистанционное обучение, карантин и экзамены без времени на подготовку </w:t>
      </w:r>
    </w:p>
    <w:p w:rsid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BCD" w:rsidRPr="00163BCD" w:rsidRDefault="00163BCD" w:rsidP="0016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Церковь и общество</w:t>
      </w:r>
    </w:p>
    <w:p w:rsidR="00AD4AA6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Митрополит Мурманский и </w:t>
      </w:r>
      <w:proofErr w:type="spellStart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Мончегорский</w:t>
      </w:r>
      <w:proofErr w:type="spellEnd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Митрофан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Александр Невский и Кольский Север 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Елена </w:t>
      </w:r>
      <w:proofErr w:type="spellStart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Шимбалева</w:t>
      </w:r>
      <w:proofErr w:type="spellEnd"/>
      <w:r w:rsidR="00AD4A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Агиос</w:t>
      </w:r>
      <w:proofErr w:type="spellEnd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— 15 лет добрых дел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Владимир Ходаков</w:t>
      </w:r>
      <w:r w:rsidR="00AD4A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приход — по приговору. В Тихвинской епархии проходит проверку уникальный проект церковно-социальной реабилитации юных правонарушителей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Михаил Терентьев</w:t>
      </w:r>
      <w:r w:rsidR="00AD4A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Слабослышащие прихожане требуют времени и усилий. На первый Всероссийский форум православных общин глухих в Москве собрались представители десятков регионов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Татьяна Медведева</w:t>
      </w:r>
      <w:r w:rsidR="00AD4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Фрески </w:t>
      </w:r>
      <w:proofErr w:type="spellStart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Калязинского</w:t>
      </w:r>
      <w:proofErr w:type="spellEnd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монастыря проступают из-под толщи времени.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Когда «канонизировали» царя Алексея Михайловича и зачем Ангел Апокалипсиса «двигал» рукой</w:t>
      </w:r>
    </w:p>
    <w:p w:rsidR="00163BCD" w:rsidRP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3BCD" w:rsidRPr="00163BCD" w:rsidRDefault="00163BCD" w:rsidP="00AD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Экспертиза</w:t>
      </w:r>
    </w:p>
    <w:p w:rsidR="00163BCD" w:rsidRP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Дмитрий Анохин, Алексей </w:t>
      </w:r>
      <w:proofErr w:type="spellStart"/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Реутский</w:t>
      </w:r>
      <w:proofErr w:type="spellEnd"/>
      <w:r w:rsidR="00AD4A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нам стоит храм построить. Как корректно возводить церковь в городской черте </w:t>
      </w:r>
    </w:p>
    <w:p w:rsidR="00AD4AA6" w:rsidRDefault="00AD4AA6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BCD" w:rsidRPr="00163BCD" w:rsidRDefault="00163BCD" w:rsidP="00AD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</w:p>
    <w:p w:rsidR="00163BCD" w:rsidRP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63B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Протоиерей Николай Булгаков</w:t>
      </w:r>
      <w:r w:rsidR="00AD4A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Миссия через книгу. В Издательстве Московской Патриархии вышла новая редакция книги Н. В. Гоголя «Размышления о Божественной литургии» </w:t>
      </w:r>
    </w:p>
    <w:p w:rsidR="00AD4AA6" w:rsidRDefault="00AD4AA6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BCD" w:rsidRPr="00163BCD" w:rsidRDefault="00163BCD" w:rsidP="00AD4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Вечная память</w:t>
      </w:r>
    </w:p>
    <w:p w:rsidR="00163BCD" w:rsidRPr="00163BCD" w:rsidRDefault="00163BCD" w:rsidP="00163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Монахиня Феодора (</w:t>
      </w:r>
      <w:proofErr w:type="spellStart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Лапковская</w:t>
      </w:r>
      <w:proofErr w:type="spellEnd"/>
      <w:r w:rsidRPr="001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 </w:t>
      </w:r>
    </w:p>
    <w:p w:rsidR="00326BC0" w:rsidRPr="00163BCD" w:rsidRDefault="00326BC0" w:rsidP="00163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6BC0" w:rsidRPr="00163BCD" w:rsidSect="00CA4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6B4"/>
    <w:rsid w:val="000D72E8"/>
    <w:rsid w:val="0011072E"/>
    <w:rsid w:val="00163BCD"/>
    <w:rsid w:val="002B49A4"/>
    <w:rsid w:val="002B6145"/>
    <w:rsid w:val="00326BC0"/>
    <w:rsid w:val="003B6F1F"/>
    <w:rsid w:val="0041655A"/>
    <w:rsid w:val="005A425A"/>
    <w:rsid w:val="00AD4AA6"/>
    <w:rsid w:val="00CA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3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6F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3BC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8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4653">
          <w:marLeft w:val="0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53">
          <w:marLeft w:val="0"/>
          <w:marRight w:val="295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2493-5A55-4FB8-8330-28FECC4D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2020-11-11T10:32:00Z</dcterms:created>
  <dcterms:modified xsi:type="dcterms:W3CDTF">2020-11-11T10:45:00Z</dcterms:modified>
</cp:coreProperties>
</file>