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6" w:rsidRPr="00991A76" w:rsidRDefault="004627E6" w:rsidP="004627E6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74B83">
        <w:rPr>
          <w:rFonts w:asciiTheme="minorHAnsi" w:hAnsiTheme="minorHAnsi" w:cstheme="minorHAnsi"/>
          <w:sz w:val="28"/>
          <w:szCs w:val="28"/>
        </w:rPr>
        <w:t>В библиотеку Семинарии поступил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991A76">
        <w:rPr>
          <w:rFonts w:asciiTheme="minorHAnsi" w:hAnsiTheme="minorHAnsi" w:cstheme="minorHAnsi"/>
          <w:b/>
          <w:sz w:val="28"/>
          <w:szCs w:val="28"/>
        </w:rPr>
        <w:t>-й (3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Pr="00274B83">
        <w:rPr>
          <w:rFonts w:asciiTheme="minorHAnsi" w:hAnsiTheme="minorHAnsi" w:cstheme="minorHAnsi"/>
          <w:sz w:val="28"/>
          <w:szCs w:val="28"/>
        </w:rPr>
        <w:t>номер журнала</w:t>
      </w:r>
      <w:r w:rsidRPr="00991A76">
        <w:rPr>
          <w:rFonts w:asciiTheme="minorHAnsi" w:hAnsiTheme="minorHAnsi" w:cstheme="minorHAnsi"/>
          <w:b/>
          <w:sz w:val="28"/>
          <w:szCs w:val="28"/>
        </w:rPr>
        <w:t xml:space="preserve"> «Вестник Православного </w:t>
      </w:r>
      <w:proofErr w:type="spellStart"/>
      <w:r w:rsidRPr="00991A76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991A76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Вопросы истории и теории христианского искусства» </w:t>
      </w:r>
      <w:r w:rsidRPr="00274B83">
        <w:rPr>
          <w:rFonts w:asciiTheme="minorHAnsi" w:hAnsiTheme="minorHAnsi" w:cstheme="minorHAnsi"/>
          <w:sz w:val="28"/>
          <w:szCs w:val="28"/>
        </w:rPr>
        <w:t>за 20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274B83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4627E6" w:rsidRPr="00802CD0" w:rsidRDefault="004627E6" w:rsidP="004627E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AA1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</w:p>
    <w:p w:rsidR="006C4896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Захарьина Н. Б.</w:t>
      </w:r>
      <w:r w:rsidRPr="00AB749C">
        <w:rPr>
          <w:rFonts w:eastAsia="Times New Roman" w:cstheme="minorHAnsi"/>
          <w:b/>
          <w:sz w:val="24"/>
          <w:szCs w:val="24"/>
        </w:rPr>
        <w:t> О музыкальной композиции канона Успению Богородицы «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Преукрашенная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Божественною славою»</w:t>
      </w:r>
    </w:p>
    <w:p w:rsidR="00AB749C" w:rsidRPr="00AB749C" w:rsidRDefault="006C4896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Исследование </w:t>
      </w:r>
      <w:r w:rsidR="00AB749C" w:rsidRPr="00AB749C">
        <w:rPr>
          <w:rFonts w:eastAsia="Times New Roman" w:cstheme="minorHAnsi"/>
          <w:b/>
          <w:sz w:val="24"/>
          <w:szCs w:val="24"/>
        </w:rPr>
        <w:t xml:space="preserve"> </w:t>
      </w:r>
      <w:r w:rsidRPr="00AB749C">
        <w:rPr>
          <w:rFonts w:eastAsia="Times New Roman" w:cstheme="minorHAnsi"/>
          <w:sz w:val="24"/>
          <w:szCs w:val="24"/>
        </w:rPr>
        <w:t>канона Успению Богородицы «</w:t>
      </w:r>
      <w:proofErr w:type="spellStart"/>
      <w:r w:rsidRPr="00AB749C">
        <w:rPr>
          <w:rFonts w:eastAsia="Times New Roman" w:cstheme="minorHAnsi"/>
          <w:sz w:val="24"/>
          <w:szCs w:val="24"/>
        </w:rPr>
        <w:t>Преукрашенная</w:t>
      </w:r>
      <w:proofErr w:type="spellEnd"/>
      <w:r w:rsidRPr="00AB749C">
        <w:rPr>
          <w:rFonts w:eastAsia="Times New Roman" w:cstheme="minorHAnsi"/>
          <w:sz w:val="24"/>
          <w:szCs w:val="24"/>
        </w:rPr>
        <w:t xml:space="preserve"> Божественною славою»</w:t>
      </w:r>
      <w:r>
        <w:rPr>
          <w:rFonts w:eastAsia="Times New Roman" w:cstheme="minorHAnsi"/>
          <w:sz w:val="24"/>
          <w:szCs w:val="24"/>
        </w:rPr>
        <w:t>.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Крюков П. Д.</w:t>
      </w:r>
      <w:r w:rsidRPr="00AB749C">
        <w:rPr>
          <w:rFonts w:eastAsia="Times New Roman" w:cstheme="minorHAnsi"/>
          <w:b/>
          <w:sz w:val="24"/>
          <w:szCs w:val="24"/>
        </w:rPr>
        <w:t xml:space="preserve"> Октоих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нотированный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XVII века: современные задачи изучения </w:t>
      </w:r>
    </w:p>
    <w:p w:rsidR="006C4896" w:rsidRPr="00AB749C" w:rsidRDefault="006C4896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Выявление и описание актуальных задач, стоящих перед исследователем Октоиха </w:t>
      </w:r>
      <w:r>
        <w:rPr>
          <w:rFonts w:eastAsia="Times New Roman" w:cstheme="minorHAnsi"/>
          <w:sz w:val="24"/>
          <w:szCs w:val="24"/>
          <w:lang w:val="en-US"/>
        </w:rPr>
        <w:t>XVII</w:t>
      </w:r>
      <w:r w:rsidRPr="006C4896"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>в</w:t>
      </w:r>
      <w:proofErr w:type="gramEnd"/>
      <w:r>
        <w:rPr>
          <w:rFonts w:eastAsia="Times New Roman" w:cstheme="minorHAnsi"/>
          <w:sz w:val="24"/>
          <w:szCs w:val="24"/>
        </w:rPr>
        <w:t>.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Гусейнова З. М.</w:t>
      </w:r>
      <w:r w:rsidRPr="00AB749C">
        <w:rPr>
          <w:rFonts w:eastAsia="Times New Roman" w:cstheme="minorHAnsi"/>
          <w:b/>
          <w:sz w:val="24"/>
          <w:szCs w:val="24"/>
        </w:rPr>
        <w:t xml:space="preserve"> Исторические и теоретические сведения в «Указе о подметках» (по списку РГБ ф. 379 № 1) </w:t>
      </w:r>
    </w:p>
    <w:p w:rsidR="006C4896" w:rsidRPr="00AB749C" w:rsidRDefault="006C4896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Об одном из списков музыкально-теоретического документа </w:t>
      </w:r>
      <w:r>
        <w:rPr>
          <w:rFonts w:eastAsia="Times New Roman" w:cstheme="minorHAnsi"/>
          <w:sz w:val="24"/>
          <w:szCs w:val="24"/>
          <w:lang w:val="en-US"/>
        </w:rPr>
        <w:t>XVII</w:t>
      </w:r>
      <w:r w:rsidRPr="006C4896">
        <w:rPr>
          <w:rFonts w:eastAsia="Times New Roman" w:cstheme="minorHAnsi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</w:rPr>
        <w:t>в</w:t>
      </w:r>
      <w:proofErr w:type="gramEnd"/>
      <w:r>
        <w:rPr>
          <w:rFonts w:eastAsia="Times New Roman" w:cstheme="minorHAnsi"/>
          <w:sz w:val="24"/>
          <w:szCs w:val="24"/>
        </w:rPr>
        <w:t xml:space="preserve">. </w:t>
      </w:r>
      <w:r w:rsidRPr="006C4896">
        <w:rPr>
          <w:rFonts w:eastAsia="Times New Roman" w:cstheme="minorHAnsi"/>
          <w:sz w:val="24"/>
          <w:szCs w:val="24"/>
        </w:rPr>
        <w:t>«Указа</w:t>
      </w:r>
      <w:r w:rsidRPr="00AB749C">
        <w:rPr>
          <w:rFonts w:eastAsia="Times New Roman" w:cstheme="minorHAnsi"/>
          <w:sz w:val="24"/>
          <w:szCs w:val="24"/>
        </w:rPr>
        <w:t xml:space="preserve"> о подметках»</w:t>
      </w:r>
      <w:r w:rsidRPr="006C4896">
        <w:rPr>
          <w:rFonts w:eastAsia="Times New Roman" w:cstheme="minorHAnsi"/>
          <w:sz w:val="24"/>
          <w:szCs w:val="24"/>
        </w:rPr>
        <w:t>.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AB749C">
        <w:rPr>
          <w:rFonts w:eastAsia="Times New Roman" w:cstheme="minorHAnsi"/>
          <w:b/>
          <w:bCs/>
          <w:sz w:val="24"/>
          <w:szCs w:val="24"/>
        </w:rPr>
        <w:t>Вискова</w:t>
      </w:r>
      <w:proofErr w:type="spellEnd"/>
      <w:r w:rsidRPr="00AB749C">
        <w:rPr>
          <w:rFonts w:eastAsia="Times New Roman" w:cstheme="minorHAnsi"/>
          <w:b/>
          <w:bCs/>
          <w:sz w:val="24"/>
          <w:szCs w:val="24"/>
        </w:rPr>
        <w:t xml:space="preserve"> И. В.</w:t>
      </w:r>
      <w:r w:rsidRPr="00AB749C">
        <w:rPr>
          <w:rFonts w:eastAsia="Times New Roman" w:cstheme="minorHAnsi"/>
          <w:b/>
          <w:sz w:val="24"/>
          <w:szCs w:val="24"/>
        </w:rPr>
        <w:t> 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Марцин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Мельчевский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и «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Мусикийская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грамматика» Николая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Дилецкого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</w:t>
      </w:r>
    </w:p>
    <w:p w:rsidR="006C4896" w:rsidRPr="00AB749C" w:rsidRDefault="00866201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 появлении в России </w:t>
      </w:r>
      <w:proofErr w:type="spellStart"/>
      <w:r>
        <w:rPr>
          <w:rFonts w:eastAsia="Times New Roman" w:cstheme="minorHAnsi"/>
          <w:sz w:val="24"/>
          <w:szCs w:val="24"/>
        </w:rPr>
        <w:t>партесного</w:t>
      </w:r>
      <w:proofErr w:type="spellEnd"/>
      <w:r>
        <w:rPr>
          <w:rFonts w:eastAsia="Times New Roman" w:cstheme="minorHAnsi"/>
          <w:sz w:val="24"/>
          <w:szCs w:val="24"/>
        </w:rPr>
        <w:t xml:space="preserve"> многоголосия.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Шевцова О. Б.</w:t>
      </w:r>
      <w:r w:rsidRPr="00AB749C">
        <w:rPr>
          <w:rFonts w:eastAsia="Times New Roman" w:cstheme="minorHAnsi"/>
          <w:b/>
          <w:sz w:val="24"/>
          <w:szCs w:val="24"/>
        </w:rPr>
        <w:t xml:space="preserve"> Князь В. Ф. Одоевский о преподавании церковного пения (на материалах РНММ) </w:t>
      </w:r>
    </w:p>
    <w:p w:rsidR="006F0D29" w:rsidRPr="00AB749C" w:rsidRDefault="006F0D29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Об архивных материалах князя В. Ф. Одоевского, </w:t>
      </w:r>
      <w:r w:rsidR="00A370D7">
        <w:rPr>
          <w:rFonts w:eastAsia="Times New Roman" w:cstheme="minorHAnsi"/>
          <w:sz w:val="24"/>
          <w:szCs w:val="24"/>
        </w:rPr>
        <w:t xml:space="preserve">в т.ч. </w:t>
      </w:r>
      <w:r>
        <w:rPr>
          <w:rFonts w:eastAsia="Times New Roman" w:cstheme="minorHAnsi"/>
          <w:sz w:val="24"/>
          <w:szCs w:val="24"/>
        </w:rPr>
        <w:t>о его работе «Церковно-нотная грамота для первоначального обучения православному церковному пению».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Любченко Е. М.</w:t>
      </w:r>
      <w:r w:rsidRPr="00AB749C">
        <w:rPr>
          <w:rFonts w:eastAsia="Times New Roman" w:cstheme="minorHAnsi"/>
          <w:b/>
          <w:sz w:val="24"/>
          <w:szCs w:val="24"/>
        </w:rPr>
        <w:t xml:space="preserve"> Композиционные особенности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двоегласников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с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гласовой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организацией «8-4-8» </w:t>
      </w:r>
    </w:p>
    <w:p w:rsidR="00B034DA" w:rsidRDefault="00B034DA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Исследование </w:t>
      </w:r>
      <w:proofErr w:type="spellStart"/>
      <w:r>
        <w:rPr>
          <w:rFonts w:eastAsia="Times New Roman" w:cstheme="minorHAnsi"/>
          <w:sz w:val="24"/>
          <w:szCs w:val="24"/>
        </w:rPr>
        <w:t>песнопений-двоегласников</w:t>
      </w:r>
      <w:proofErr w:type="spellEnd"/>
      <w:r>
        <w:rPr>
          <w:rFonts w:eastAsia="Times New Roman" w:cstheme="minorHAnsi"/>
          <w:sz w:val="24"/>
          <w:szCs w:val="24"/>
        </w:rPr>
        <w:t xml:space="preserve"> с </w:t>
      </w:r>
      <w:proofErr w:type="spellStart"/>
      <w:r>
        <w:rPr>
          <w:rFonts w:eastAsia="Times New Roman" w:cstheme="minorHAnsi"/>
          <w:sz w:val="24"/>
          <w:szCs w:val="24"/>
        </w:rPr>
        <w:t>гласовой</w:t>
      </w:r>
      <w:proofErr w:type="spellEnd"/>
      <w:r>
        <w:rPr>
          <w:rFonts w:eastAsia="Times New Roman" w:cstheme="minorHAnsi"/>
          <w:sz w:val="24"/>
          <w:szCs w:val="24"/>
        </w:rPr>
        <w:t xml:space="preserve"> организацией «8-4-8» на материале Стихираря «</w:t>
      </w:r>
      <w:proofErr w:type="spellStart"/>
      <w:r>
        <w:rPr>
          <w:rFonts w:eastAsia="Times New Roman" w:cstheme="minorHAnsi"/>
          <w:sz w:val="24"/>
          <w:szCs w:val="24"/>
        </w:rPr>
        <w:t>Дьячье</w:t>
      </w:r>
      <w:proofErr w:type="spellEnd"/>
      <w:r>
        <w:rPr>
          <w:rFonts w:eastAsia="Times New Roman" w:cstheme="minorHAnsi"/>
          <w:sz w:val="24"/>
          <w:szCs w:val="24"/>
        </w:rPr>
        <w:t xml:space="preserve"> око».</w:t>
      </w:r>
    </w:p>
    <w:p w:rsidR="00B034DA" w:rsidRDefault="00526F35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526F35">
        <w:rPr>
          <w:rFonts w:eastAsia="Times New Roman" w:cstheme="minorHAnsi"/>
          <w:b/>
          <w:sz w:val="24"/>
          <w:szCs w:val="24"/>
        </w:rPr>
        <w:t>Игошев</w:t>
      </w:r>
      <w:proofErr w:type="spellEnd"/>
      <w:r w:rsidRPr="00526F35">
        <w:rPr>
          <w:rFonts w:eastAsia="Times New Roman" w:cstheme="minorHAnsi"/>
          <w:b/>
          <w:sz w:val="24"/>
          <w:szCs w:val="24"/>
        </w:rPr>
        <w:t xml:space="preserve"> В. В. Отражение традиций древнерусского искусства в наследии художника по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526F35">
        <w:rPr>
          <w:rFonts w:eastAsia="Times New Roman" w:cstheme="minorHAnsi"/>
          <w:b/>
          <w:sz w:val="24"/>
          <w:szCs w:val="24"/>
        </w:rPr>
        <w:t>металлу, реставратора и исследователя Ф. Я Мишукова</w:t>
      </w:r>
    </w:p>
    <w:p w:rsidR="00526F35" w:rsidRDefault="00526F35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Исследование произведений церковного искусства московской ювелирной мастерской Мишуковых.</w:t>
      </w:r>
    </w:p>
    <w:p w:rsidR="00526F35" w:rsidRDefault="00526F35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26F35">
        <w:rPr>
          <w:rFonts w:eastAsia="Times New Roman" w:cstheme="minorHAnsi"/>
          <w:b/>
          <w:sz w:val="24"/>
          <w:szCs w:val="24"/>
        </w:rPr>
        <w:t xml:space="preserve">Конорева С. А. Пение на </w:t>
      </w:r>
      <w:proofErr w:type="gramStart"/>
      <w:r w:rsidRPr="00526F35">
        <w:rPr>
          <w:rFonts w:eastAsia="Times New Roman" w:cstheme="minorHAnsi"/>
          <w:b/>
          <w:sz w:val="24"/>
          <w:szCs w:val="24"/>
        </w:rPr>
        <w:t>подобен</w:t>
      </w:r>
      <w:proofErr w:type="gramEnd"/>
      <w:r w:rsidRPr="00526F35">
        <w:rPr>
          <w:rFonts w:eastAsia="Times New Roman" w:cstheme="minorHAnsi"/>
          <w:b/>
          <w:sz w:val="24"/>
          <w:szCs w:val="24"/>
        </w:rPr>
        <w:t xml:space="preserve"> в современной практике </w:t>
      </w:r>
      <w:proofErr w:type="spellStart"/>
      <w:r w:rsidRPr="00526F35">
        <w:rPr>
          <w:rFonts w:eastAsia="Times New Roman" w:cstheme="minorHAnsi"/>
          <w:b/>
          <w:sz w:val="24"/>
          <w:szCs w:val="24"/>
        </w:rPr>
        <w:t>беспоповских</w:t>
      </w:r>
      <w:proofErr w:type="spellEnd"/>
      <w:r w:rsidRPr="00526F35">
        <w:rPr>
          <w:rFonts w:eastAsia="Times New Roman" w:cstheme="minorHAnsi"/>
          <w:b/>
          <w:sz w:val="24"/>
          <w:szCs w:val="24"/>
        </w:rPr>
        <w:t xml:space="preserve"> старообрядцев (на примере </w:t>
      </w:r>
      <w:proofErr w:type="spellStart"/>
      <w:r w:rsidRPr="00526F35">
        <w:rPr>
          <w:rFonts w:eastAsia="Times New Roman" w:cstheme="minorHAnsi"/>
          <w:b/>
          <w:sz w:val="24"/>
          <w:szCs w:val="24"/>
        </w:rPr>
        <w:t>подобнов</w:t>
      </w:r>
      <w:proofErr w:type="spellEnd"/>
      <w:r w:rsidRPr="00526F35">
        <w:rPr>
          <w:rFonts w:eastAsia="Times New Roman" w:cstheme="minorHAnsi"/>
          <w:b/>
          <w:sz w:val="24"/>
          <w:szCs w:val="24"/>
        </w:rPr>
        <w:t xml:space="preserve"> 1-го гласа)</w:t>
      </w:r>
    </w:p>
    <w:p w:rsidR="00526F35" w:rsidRPr="00AB749C" w:rsidRDefault="00526F35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Практическая реализация пения на </w:t>
      </w:r>
      <w:proofErr w:type="gramStart"/>
      <w:r>
        <w:rPr>
          <w:rFonts w:eastAsia="Times New Roman" w:cstheme="minorHAnsi"/>
          <w:sz w:val="24"/>
          <w:szCs w:val="24"/>
        </w:rPr>
        <w:t>подобен</w:t>
      </w:r>
      <w:proofErr w:type="gramEnd"/>
      <w:r>
        <w:rPr>
          <w:rFonts w:eastAsia="Times New Roman" w:cstheme="minorHAnsi"/>
          <w:sz w:val="24"/>
          <w:szCs w:val="24"/>
        </w:rPr>
        <w:t xml:space="preserve"> в старообрядческих </w:t>
      </w:r>
      <w:proofErr w:type="spellStart"/>
      <w:r>
        <w:rPr>
          <w:rFonts w:eastAsia="Times New Roman" w:cstheme="minorHAnsi"/>
          <w:sz w:val="24"/>
          <w:szCs w:val="24"/>
        </w:rPr>
        <w:t>беспоповских</w:t>
      </w:r>
      <w:proofErr w:type="spellEnd"/>
      <w:r>
        <w:rPr>
          <w:rFonts w:eastAsia="Times New Roman" w:cstheme="minorHAnsi"/>
          <w:sz w:val="24"/>
          <w:szCs w:val="24"/>
        </w:rPr>
        <w:t xml:space="preserve"> общинах </w:t>
      </w:r>
      <w:r w:rsidR="003911E0">
        <w:rPr>
          <w:rFonts w:eastAsia="Times New Roman" w:cstheme="minorHAnsi"/>
          <w:sz w:val="24"/>
          <w:szCs w:val="24"/>
        </w:rPr>
        <w:t>поморского согласия прибалтийск</w:t>
      </w:r>
      <w:r>
        <w:rPr>
          <w:rFonts w:eastAsia="Times New Roman" w:cstheme="minorHAnsi"/>
          <w:sz w:val="24"/>
          <w:szCs w:val="24"/>
        </w:rPr>
        <w:t>ого региона.</w:t>
      </w:r>
    </w:p>
    <w:p w:rsidR="00D73168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AB749C">
        <w:rPr>
          <w:rFonts w:eastAsia="Times New Roman" w:cstheme="minorHAnsi"/>
          <w:b/>
          <w:bCs/>
          <w:sz w:val="24"/>
          <w:szCs w:val="24"/>
        </w:rPr>
        <w:t>Червякова</w:t>
      </w:r>
      <w:proofErr w:type="spellEnd"/>
      <w:r w:rsidRPr="00AB749C">
        <w:rPr>
          <w:rFonts w:eastAsia="Times New Roman" w:cstheme="minorHAnsi"/>
          <w:b/>
          <w:bCs/>
          <w:sz w:val="24"/>
          <w:szCs w:val="24"/>
        </w:rPr>
        <w:t xml:space="preserve"> И. М.</w:t>
      </w:r>
      <w:r w:rsidRPr="00AB749C">
        <w:rPr>
          <w:rFonts w:eastAsia="Times New Roman" w:cstheme="minorHAnsi"/>
          <w:b/>
          <w:sz w:val="24"/>
          <w:szCs w:val="24"/>
        </w:rPr>
        <w:t xml:space="preserve"> Восстановление богослужебной и певческой деятельности в астраханском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Иоанно-Предтеченском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 мужском монастыре в постсоветский период</w:t>
      </w:r>
    </w:p>
    <w:p w:rsidR="00AB749C" w:rsidRPr="00AB749C" w:rsidRDefault="00D73168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Специфика восстановления церковно-певческой </w:t>
      </w:r>
      <w:r w:rsidRPr="00D73168">
        <w:rPr>
          <w:rFonts w:eastAsia="Times New Roman" w:cstheme="minorHAnsi"/>
          <w:sz w:val="24"/>
          <w:szCs w:val="24"/>
        </w:rPr>
        <w:t xml:space="preserve">традиции </w:t>
      </w:r>
      <w:r w:rsidR="00AB749C" w:rsidRPr="00AB749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B749C">
        <w:rPr>
          <w:rFonts w:eastAsia="Times New Roman" w:cstheme="minorHAnsi"/>
          <w:sz w:val="24"/>
          <w:szCs w:val="24"/>
        </w:rPr>
        <w:t>Иоанно-Предтеченско</w:t>
      </w:r>
      <w:r>
        <w:rPr>
          <w:rFonts w:eastAsia="Times New Roman" w:cstheme="minorHAnsi"/>
          <w:sz w:val="24"/>
          <w:szCs w:val="24"/>
        </w:rPr>
        <w:t>го</w:t>
      </w:r>
      <w:proofErr w:type="spellEnd"/>
      <w:r w:rsidRPr="00AB749C">
        <w:rPr>
          <w:rFonts w:eastAsia="Times New Roman" w:cstheme="minorHAnsi"/>
          <w:sz w:val="24"/>
          <w:szCs w:val="24"/>
        </w:rPr>
        <w:t xml:space="preserve"> мужско</w:t>
      </w:r>
      <w:r>
        <w:rPr>
          <w:rFonts w:eastAsia="Times New Roman" w:cstheme="minorHAnsi"/>
          <w:sz w:val="24"/>
          <w:szCs w:val="24"/>
        </w:rPr>
        <w:t xml:space="preserve">го монастыря </w:t>
      </w:r>
      <w:proofErr w:type="gramStart"/>
      <w:r>
        <w:rPr>
          <w:rFonts w:eastAsia="Times New Roman" w:cstheme="minorHAnsi"/>
          <w:sz w:val="24"/>
          <w:szCs w:val="24"/>
        </w:rPr>
        <w:t>г</w:t>
      </w:r>
      <w:proofErr w:type="gramEnd"/>
      <w:r>
        <w:rPr>
          <w:rFonts w:eastAsia="Times New Roman" w:cstheme="minorHAnsi"/>
          <w:sz w:val="24"/>
          <w:szCs w:val="24"/>
        </w:rPr>
        <w:t>. Астрахани.</w:t>
      </w:r>
    </w:p>
    <w:p w:rsidR="00D73168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AB749C">
        <w:rPr>
          <w:rFonts w:eastAsia="Times New Roman" w:cstheme="minorHAnsi"/>
          <w:b/>
          <w:bCs/>
          <w:sz w:val="24"/>
          <w:szCs w:val="24"/>
        </w:rPr>
        <w:t>Абдоков</w:t>
      </w:r>
      <w:proofErr w:type="spellEnd"/>
      <w:r w:rsidRPr="00AB749C">
        <w:rPr>
          <w:rFonts w:eastAsia="Times New Roman" w:cstheme="minorHAnsi"/>
          <w:b/>
          <w:bCs/>
          <w:sz w:val="24"/>
          <w:szCs w:val="24"/>
        </w:rPr>
        <w:t xml:space="preserve"> Ю. Б.</w:t>
      </w:r>
      <w:r w:rsidRPr="00AB749C">
        <w:rPr>
          <w:rFonts w:eastAsia="Times New Roman" w:cstheme="minorHAnsi"/>
          <w:b/>
          <w:sz w:val="24"/>
          <w:szCs w:val="24"/>
        </w:rPr>
        <w:t xml:space="preserve"> Герман </w:t>
      </w:r>
      <w:proofErr w:type="spellStart"/>
      <w:r w:rsidRPr="00AB749C">
        <w:rPr>
          <w:rFonts w:eastAsia="Times New Roman" w:cstheme="minorHAnsi"/>
          <w:b/>
          <w:sz w:val="24"/>
          <w:szCs w:val="24"/>
        </w:rPr>
        <w:t>Галынин</w:t>
      </w:r>
      <w:proofErr w:type="spellEnd"/>
      <w:r w:rsidRPr="00AB749C">
        <w:rPr>
          <w:rFonts w:eastAsia="Times New Roman" w:cstheme="minorHAnsi"/>
          <w:b/>
          <w:sz w:val="24"/>
          <w:szCs w:val="24"/>
        </w:rPr>
        <w:t xml:space="preserve">: «свеча, горящая с обоих концов». Камерно-оркестровая и ансамблевая музыка для </w:t>
      </w:r>
      <w:proofErr w:type="gramStart"/>
      <w:r w:rsidRPr="00AB749C">
        <w:rPr>
          <w:rFonts w:eastAsia="Times New Roman" w:cstheme="minorHAnsi"/>
          <w:b/>
          <w:sz w:val="24"/>
          <w:szCs w:val="24"/>
        </w:rPr>
        <w:t>струнных</w:t>
      </w:r>
      <w:proofErr w:type="gramEnd"/>
    </w:p>
    <w:p w:rsidR="00AB749C" w:rsidRPr="00AB749C" w:rsidRDefault="00D73168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 ключевых событиях жизни и творчества русского композитора ХХ в. Германа </w:t>
      </w:r>
      <w:proofErr w:type="spellStart"/>
      <w:r>
        <w:rPr>
          <w:rFonts w:eastAsia="Times New Roman" w:cstheme="minorHAnsi"/>
          <w:sz w:val="24"/>
          <w:szCs w:val="24"/>
        </w:rPr>
        <w:t>Галынина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r w:rsidR="00AB749C" w:rsidRPr="00AB749C">
        <w:rPr>
          <w:rFonts w:eastAsia="Times New Roman" w:cstheme="minorHAnsi"/>
          <w:b/>
          <w:sz w:val="24"/>
          <w:szCs w:val="24"/>
        </w:rPr>
        <w:t xml:space="preserve"> </w:t>
      </w:r>
    </w:p>
    <w:p w:rsidR="00AB749C" w:rsidRDefault="00AB749C" w:rsidP="00AB749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749C">
        <w:rPr>
          <w:rFonts w:eastAsia="Times New Roman" w:cstheme="minorHAnsi"/>
          <w:b/>
          <w:bCs/>
          <w:sz w:val="24"/>
          <w:szCs w:val="24"/>
        </w:rPr>
        <w:t>Баранова С. И.</w:t>
      </w:r>
      <w:r w:rsidRPr="00AB749C">
        <w:rPr>
          <w:rFonts w:eastAsia="Times New Roman" w:cstheme="minorHAnsi"/>
          <w:b/>
          <w:sz w:val="24"/>
          <w:szCs w:val="24"/>
        </w:rPr>
        <w:t xml:space="preserve"> Райские птицы. Анна Леонидовна Удальцова (22.02.1954–8.04.2013) </w:t>
      </w:r>
    </w:p>
    <w:p w:rsidR="007D5CA6" w:rsidRPr="00AB749C" w:rsidRDefault="007D5CA6" w:rsidP="00AB74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Памяти А. Л. Удальцовой, </w:t>
      </w:r>
      <w:proofErr w:type="spellStart"/>
      <w:r>
        <w:rPr>
          <w:rFonts w:eastAsia="Times New Roman" w:cstheme="minorHAnsi"/>
          <w:sz w:val="24"/>
          <w:szCs w:val="24"/>
        </w:rPr>
        <w:t>художника-керамиста</w:t>
      </w:r>
      <w:proofErr w:type="spellEnd"/>
      <w:r>
        <w:rPr>
          <w:rFonts w:eastAsia="Times New Roman" w:cstheme="minorHAnsi"/>
          <w:sz w:val="24"/>
          <w:szCs w:val="24"/>
        </w:rPr>
        <w:t>, зав. кафедрой художественной керамики Московской художественно-промышленной академии.</w:t>
      </w:r>
    </w:p>
    <w:p w:rsidR="00B22D87" w:rsidRPr="00AB749C" w:rsidRDefault="00B22D87" w:rsidP="00AB749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B22D87" w:rsidRPr="00AB749C" w:rsidSect="006F5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81A"/>
    <w:rsid w:val="003911E0"/>
    <w:rsid w:val="004627E6"/>
    <w:rsid w:val="00526F35"/>
    <w:rsid w:val="006C4896"/>
    <w:rsid w:val="006F0D29"/>
    <w:rsid w:val="006F581A"/>
    <w:rsid w:val="007D5CA6"/>
    <w:rsid w:val="00866201"/>
    <w:rsid w:val="00A370D7"/>
    <w:rsid w:val="00AB749C"/>
    <w:rsid w:val="00B034DA"/>
    <w:rsid w:val="00B22D87"/>
    <w:rsid w:val="00D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74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B7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92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67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254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99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0400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93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945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52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41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156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72163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3872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63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825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168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15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830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50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682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029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386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500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009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931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2946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5657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864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9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18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800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3109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981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83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099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3972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69946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716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1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562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3196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4111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555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13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500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7863">
                  <w:marLeft w:val="1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0348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670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930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2020-09-03T06:21:00Z</dcterms:created>
  <dcterms:modified xsi:type="dcterms:W3CDTF">2020-09-03T06:46:00Z</dcterms:modified>
</cp:coreProperties>
</file>