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69" w:rsidRPr="00FD40C4" w:rsidRDefault="00DC6769" w:rsidP="00DC6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В </w:t>
      </w:r>
      <w:r w:rsidRPr="00FD40C4">
        <w:rPr>
          <w:rFonts w:ascii="Times New Roman" w:hAnsi="Times New Roman" w:cs="Times New Roman"/>
          <w:b/>
          <w:sz w:val="24"/>
          <w:szCs w:val="24"/>
        </w:rPr>
        <w:t xml:space="preserve">библиотеку </w:t>
      </w:r>
      <w:r w:rsidRPr="00FD40C4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инарии поступил 4</w:t>
      </w:r>
      <w:r w:rsidRPr="00FD40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B85C2F" w:rsidRDefault="00DC6769" w:rsidP="00DC6769">
      <w:pPr>
        <w:pStyle w:val="a3"/>
        <w:spacing w:before="0" w:beforeAutospacing="0" w:after="0" w:afterAutospacing="0"/>
        <w:jc w:val="both"/>
        <w:rPr>
          <w:rStyle w:val="a4"/>
        </w:rPr>
      </w:pPr>
      <w:r w:rsidRPr="00FD40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D40C4">
        <w:rPr>
          <w:rStyle w:val="a4"/>
        </w:rPr>
        <w:t>Иларион</w:t>
      </w:r>
      <w:proofErr w:type="spellEnd"/>
      <w:r w:rsidRPr="00FD40C4">
        <w:rPr>
          <w:rStyle w:val="a4"/>
        </w:rPr>
        <w:t>:</w:t>
      </w:r>
    </w:p>
    <w:p w:rsidR="00DC6769" w:rsidRPr="00EE4D4B" w:rsidRDefault="00EE4D4B" w:rsidP="00DC6769">
      <w:pPr>
        <w:pStyle w:val="a3"/>
        <w:spacing w:before="0" w:beforeAutospacing="0" w:after="0" w:afterAutospacing="0"/>
        <w:jc w:val="both"/>
      </w:pPr>
      <w:r w:rsidRPr="00EE4D4B">
        <w:t xml:space="preserve">Христос </w:t>
      </w:r>
      <w:proofErr w:type="spellStart"/>
      <w:r w:rsidRPr="00EE4D4B">
        <w:t>воскресе</w:t>
      </w:r>
      <w:proofErr w:type="spellEnd"/>
      <w:r w:rsidRPr="00EE4D4B">
        <w:t>! Примите мои самые искренние и сердечные поздравления со Святой Пасхой Христовой! В этом году на время Страстной седмицы и Пасхи нам выпало испытание, когда значительная часть паствы была вынуждена встречать Праздник Воскресения Господа нашего Иисуса Христа дома. Пусть эти особые обстоятельства не омрачат нашей радости от вести о Христе Воскресшем, и пусть она наполнит сердце каждого человека.</w:t>
      </w:r>
      <w:r>
        <w:t xml:space="preserve"> </w:t>
      </w:r>
      <w:r w:rsidRPr="00EE4D4B">
        <w:t xml:space="preserve">В этом номере журнала мы публикуем ряд материалов, посвященных реакции Церкви на пандемию </w:t>
      </w:r>
      <w:proofErr w:type="spellStart"/>
      <w:r w:rsidRPr="00EE4D4B">
        <w:t>коронавируса</w:t>
      </w:r>
      <w:proofErr w:type="spellEnd"/>
      <w:r w:rsidRPr="00EE4D4B">
        <w:t xml:space="preserve">. Проявляя пастырскую заботу о людях, а также в ответ на запрос санитарных властей Церковь предлагает свои рекомендации по сохранению здоровья паствы в условиях вредоносного поветрия. Накануне знаменательной даты 75-летия Великой Победы мы предлагаем вашему вниманию подборку разноплановых материалов. Среди них рассказ о главном храме Вооруженных сил России — Патриаршем соборе Воскресения Христова в подмосковной Кубинке. Вниманию читателей также предлагается историческое исследование, посвященное анализу причин изменения в годы войны политики государства по отношению к Православной Церкви. В этом году исполняется 100 лет со дня предоставления автономии Эстонской Православной Церкви. Митрополит </w:t>
      </w:r>
      <w:proofErr w:type="spellStart"/>
      <w:r w:rsidRPr="00EE4D4B">
        <w:t>Таллинский</w:t>
      </w:r>
      <w:proofErr w:type="spellEnd"/>
      <w:r w:rsidRPr="00EE4D4B">
        <w:t xml:space="preserve"> и всея Эстонии Евгений на страницах журнала рассказывает не только об историческом аспекте событий, но и о современной церковной жизни в этой стране.</w:t>
      </w:r>
      <w:r>
        <w:t xml:space="preserve"> </w:t>
      </w:r>
      <w:r w:rsidRPr="00EE4D4B">
        <w:t>Грядущему 800-летию святого благоверного князя Александра Невского посвящена статья по иконографии одной из самых ярких личностей Древней Руси. Живший в XIII веке, в судьбоносное для страны время, святой князь оставил глубокий след не только в исторической, но и духовной памяти православного народа.</w:t>
      </w:r>
      <w:r>
        <w:t xml:space="preserve"> </w:t>
      </w:r>
      <w:r w:rsidRPr="00EE4D4B">
        <w:t>Дорогие братья и сестры! Берегите себя, берегите своих близких, и пусть Господь хранит всех нас.</w:t>
      </w:r>
      <w:r w:rsidR="00DC6769" w:rsidRPr="00EE4D4B">
        <w:t> </w:t>
      </w:r>
    </w:p>
    <w:p w:rsidR="00275608" w:rsidRPr="00B85C2F" w:rsidRDefault="00B85C2F" w:rsidP="00B85C2F">
      <w:pPr>
        <w:pStyle w:val="a3"/>
        <w:spacing w:before="0" w:beforeAutospacing="0" w:after="0" w:afterAutospacing="0"/>
        <w:jc w:val="center"/>
        <w:rPr>
          <w:b/>
        </w:rPr>
      </w:pPr>
      <w:r w:rsidRPr="00B85C2F">
        <w:rPr>
          <w:b/>
        </w:rPr>
        <w:t>Содержание</w:t>
      </w:r>
    </w:p>
    <w:p w:rsidR="00275608" w:rsidRPr="00275608" w:rsidRDefault="009B7A73" w:rsidP="00275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08">
        <w:rPr>
          <w:rFonts w:ascii="Times New Roman" w:hAnsi="Times New Roman" w:cs="Times New Roman"/>
          <w:b/>
          <w:sz w:val="24"/>
          <w:szCs w:val="24"/>
        </w:rPr>
        <w:t>Официальная хроника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Определения Священного Синода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Инструкция настоятелям приходов и подворий, игуменам и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игумениям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монастырей Русской Православной Церкви в связи с угрозой распространения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Патриаршее послание преосвященным архипастырям, священнослужителям, монашествующим и мирянам епархий на территории России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Распоряжение Святейшего Патриарха Кирилла об ответственности за несоблюдение указаний, направленных на ограничение распространения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Служения и встречи Святейшего Патриарха Кирилла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Благодать Божия преодолевает любые человеческие трудности</w:t>
      </w:r>
      <w:r w:rsidR="00EE4D4B">
        <w:rPr>
          <w:rFonts w:ascii="Times New Roman" w:hAnsi="Times New Roman" w:cs="Times New Roman"/>
          <w:sz w:val="24"/>
          <w:szCs w:val="24"/>
        </w:rPr>
        <w:t>.</w:t>
      </w:r>
      <w:r w:rsidRPr="00275608">
        <w:rPr>
          <w:rFonts w:ascii="Times New Roman" w:hAnsi="Times New Roman" w:cs="Times New Roman"/>
          <w:sz w:val="24"/>
          <w:szCs w:val="24"/>
        </w:rPr>
        <w:t xml:space="preserve"> В праздник Светлого Христова Воскресения Святейший Патриарх Кирилл совершил череду пасхальных богослужений в Храме Христа Спасителя</w:t>
      </w:r>
    </w:p>
    <w:p w:rsidR="00EE4D4B" w:rsidRPr="00EE4D4B" w:rsidRDefault="009B7A73" w:rsidP="00EE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B">
        <w:rPr>
          <w:rFonts w:ascii="Times New Roman" w:hAnsi="Times New Roman" w:cs="Times New Roman"/>
          <w:b/>
          <w:sz w:val="24"/>
          <w:szCs w:val="24"/>
        </w:rPr>
        <w:t>Церковь и общество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Искушение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EE4D4B">
        <w:rPr>
          <w:rFonts w:ascii="Times New Roman" w:hAnsi="Times New Roman" w:cs="Times New Roman"/>
          <w:sz w:val="24"/>
          <w:szCs w:val="24"/>
        </w:rPr>
        <w:t>.</w:t>
      </w:r>
      <w:r w:rsidRPr="00275608">
        <w:rPr>
          <w:rFonts w:ascii="Times New Roman" w:hAnsi="Times New Roman" w:cs="Times New Roman"/>
          <w:sz w:val="24"/>
          <w:szCs w:val="24"/>
        </w:rPr>
        <w:t xml:space="preserve"> Как Церковь противостоит эпидемии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Ирина Языкова</w:t>
      </w:r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 xml:space="preserve">Смиренную мудрость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стяжа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паче всех человек</w:t>
      </w:r>
      <w:r w:rsidR="00EE4D4B">
        <w:rPr>
          <w:rFonts w:ascii="Times New Roman" w:hAnsi="Times New Roman" w:cs="Times New Roman"/>
          <w:sz w:val="24"/>
          <w:szCs w:val="24"/>
        </w:rPr>
        <w:t>.</w:t>
      </w:r>
      <w:r w:rsidRPr="00275608">
        <w:rPr>
          <w:rFonts w:ascii="Times New Roman" w:hAnsi="Times New Roman" w:cs="Times New Roman"/>
          <w:sz w:val="24"/>
          <w:szCs w:val="24"/>
        </w:rPr>
        <w:t xml:space="preserve"> 800-летие святого благоверного Александра Невского. Житие и иконография</w:t>
      </w:r>
    </w:p>
    <w:p w:rsidR="00EE4D4B" w:rsidRDefault="009B7A73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Василий Константинов</w:t>
      </w:r>
      <w:r w:rsidR="00EE4D4B">
        <w:rPr>
          <w:rFonts w:ascii="Times New Roman" w:hAnsi="Times New Roman" w:cs="Times New Roman"/>
          <w:sz w:val="24"/>
          <w:szCs w:val="24"/>
        </w:rPr>
        <w:t>.</w:t>
      </w:r>
      <w:r w:rsidRPr="00275608">
        <w:rPr>
          <w:rFonts w:ascii="Times New Roman" w:hAnsi="Times New Roman" w:cs="Times New Roman"/>
          <w:sz w:val="24"/>
          <w:szCs w:val="24"/>
        </w:rPr>
        <w:t xml:space="preserve"> </w:t>
      </w:r>
      <w:r w:rsidR="00275608" w:rsidRPr="00275608">
        <w:rPr>
          <w:rFonts w:ascii="Times New Roman" w:hAnsi="Times New Roman" w:cs="Times New Roman"/>
          <w:sz w:val="24"/>
          <w:szCs w:val="24"/>
        </w:rPr>
        <w:t>Иконы места</w:t>
      </w:r>
      <w:r w:rsidR="00EE4D4B">
        <w:rPr>
          <w:rFonts w:ascii="Times New Roman" w:hAnsi="Times New Roman" w:cs="Times New Roman"/>
          <w:sz w:val="24"/>
          <w:szCs w:val="24"/>
        </w:rPr>
        <w:t>.</w:t>
      </w:r>
      <w:r w:rsidR="00275608" w:rsidRPr="00275608">
        <w:rPr>
          <w:rFonts w:ascii="Times New Roman" w:hAnsi="Times New Roman" w:cs="Times New Roman"/>
          <w:sz w:val="24"/>
          <w:szCs w:val="24"/>
        </w:rPr>
        <w:t xml:space="preserve"> Зачем изограф «развернул» царский дворец в </w:t>
      </w:r>
      <w:proofErr w:type="spellStart"/>
      <w:r w:rsidR="00275608" w:rsidRPr="00275608">
        <w:rPr>
          <w:rFonts w:ascii="Times New Roman" w:hAnsi="Times New Roman" w:cs="Times New Roman"/>
          <w:sz w:val="24"/>
          <w:szCs w:val="24"/>
        </w:rPr>
        <w:t>Саввино-Сторожевском</w:t>
      </w:r>
      <w:proofErr w:type="spellEnd"/>
      <w:r w:rsidR="00275608" w:rsidRPr="00275608">
        <w:rPr>
          <w:rFonts w:ascii="Times New Roman" w:hAnsi="Times New Roman" w:cs="Times New Roman"/>
          <w:sz w:val="24"/>
          <w:szCs w:val="24"/>
        </w:rPr>
        <w:t xml:space="preserve"> монастыре</w:t>
      </w:r>
    </w:p>
    <w:p w:rsidR="00EE4D4B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Роман Силантьев</w:t>
      </w:r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От продажи пылесоса до терроризма</w:t>
      </w:r>
      <w:r w:rsidR="00EE4D4B">
        <w:rPr>
          <w:rFonts w:ascii="Times New Roman" w:hAnsi="Times New Roman" w:cs="Times New Roman"/>
          <w:sz w:val="24"/>
          <w:szCs w:val="24"/>
        </w:rPr>
        <w:t>.</w:t>
      </w:r>
      <w:r w:rsidRPr="00275608">
        <w:rPr>
          <w:rFonts w:ascii="Times New Roman" w:hAnsi="Times New Roman" w:cs="Times New Roman"/>
          <w:sz w:val="24"/>
          <w:szCs w:val="24"/>
        </w:rPr>
        <w:t xml:space="preserve"> В России вышел первый в своем роде учебник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деструктологии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4B" w:rsidRPr="00EE4D4B" w:rsidRDefault="00275608" w:rsidP="00EE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B">
        <w:rPr>
          <w:rFonts w:ascii="Times New Roman" w:hAnsi="Times New Roman" w:cs="Times New Roman"/>
          <w:b/>
          <w:sz w:val="24"/>
          <w:szCs w:val="24"/>
        </w:rPr>
        <w:t>Великая победа. 75 лет</w:t>
      </w:r>
    </w:p>
    <w:p w:rsidR="00EE4D4B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Дмитрий Анохин</w:t>
      </w:r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Алтарь Победы нашей</w:t>
      </w:r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В Патриаршем соборе Воскресения Христова можно будет увидеть крупнейшее в мире мозаичное изображение Спаси</w:t>
      </w:r>
      <w:r w:rsidR="00EE4D4B">
        <w:rPr>
          <w:rFonts w:ascii="Times New Roman" w:hAnsi="Times New Roman" w:cs="Times New Roman"/>
          <w:sz w:val="24"/>
          <w:szCs w:val="24"/>
        </w:rPr>
        <w:t>теля</w:t>
      </w:r>
    </w:p>
    <w:p w:rsidR="00EE4D4B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Клинский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Стефан</w:t>
      </w:r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Главный храм Вооруженных сил — символ нашей благодарной памяти поколению героев</w:t>
      </w:r>
    </w:p>
    <w:p w:rsidR="00EE4D4B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>Сергей Фирсов</w:t>
      </w:r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Великая Отечественная война и «новая религиозная политика»</w:t>
      </w:r>
      <w:r w:rsidR="00EE4D4B">
        <w:rPr>
          <w:rFonts w:ascii="Times New Roman" w:hAnsi="Times New Roman" w:cs="Times New Roman"/>
          <w:sz w:val="24"/>
          <w:szCs w:val="24"/>
        </w:rPr>
        <w:t>.</w:t>
      </w:r>
      <w:r w:rsidRPr="00275608">
        <w:rPr>
          <w:rFonts w:ascii="Times New Roman" w:hAnsi="Times New Roman" w:cs="Times New Roman"/>
          <w:sz w:val="24"/>
          <w:szCs w:val="24"/>
        </w:rPr>
        <w:t xml:space="preserve"> Сила мифа </w:t>
      </w:r>
      <w:proofErr w:type="gramStart"/>
      <w:r w:rsidRPr="002756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5608">
        <w:rPr>
          <w:rFonts w:ascii="Times New Roman" w:hAnsi="Times New Roman" w:cs="Times New Roman"/>
          <w:sz w:val="24"/>
          <w:szCs w:val="24"/>
        </w:rPr>
        <w:t xml:space="preserve"> правда истории</w:t>
      </w:r>
    </w:p>
    <w:p w:rsidR="00EE4D4B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Балт</w:t>
      </w:r>
      <w:proofErr w:type="gramStart"/>
      <w:r w:rsidRPr="0027560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75608">
        <w:rPr>
          <w:rFonts w:ascii="Times New Roman" w:hAnsi="Times New Roman" w:cs="Times New Roman"/>
          <w:sz w:val="24"/>
          <w:szCs w:val="24"/>
        </w:rPr>
        <w:t>лексей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Реутский</w:t>
      </w:r>
      <w:proofErr w:type="spellEnd"/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Храмы у Дороги жизни</w:t>
      </w:r>
    </w:p>
    <w:p w:rsidR="00EE4D4B" w:rsidRPr="00EE4D4B" w:rsidRDefault="00275608" w:rsidP="00EE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B">
        <w:rPr>
          <w:rFonts w:ascii="Times New Roman" w:hAnsi="Times New Roman" w:cs="Times New Roman"/>
          <w:b/>
          <w:sz w:val="24"/>
          <w:szCs w:val="24"/>
        </w:rPr>
        <w:t>Церковная жизнь</w:t>
      </w:r>
    </w:p>
    <w:p w:rsidR="00EE4D4B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Таллинский</w:t>
      </w:r>
      <w:proofErr w:type="spellEnd"/>
      <w:r w:rsidRPr="00275608">
        <w:rPr>
          <w:rFonts w:ascii="Times New Roman" w:hAnsi="Times New Roman" w:cs="Times New Roman"/>
          <w:sz w:val="24"/>
          <w:szCs w:val="24"/>
        </w:rPr>
        <w:t xml:space="preserve"> и всея Эстонии Евгений</w:t>
      </w:r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100 лет Эстонской епархии</w:t>
      </w:r>
    </w:p>
    <w:p w:rsidR="00EE4D4B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Мянник</w:t>
      </w:r>
      <w:proofErr w:type="spellEnd"/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100-летие автономии Эстонской Православной Церкви</w:t>
      </w:r>
    </w:p>
    <w:p w:rsidR="00EE4D4B" w:rsidRPr="00EE4D4B" w:rsidRDefault="00275608" w:rsidP="00EE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B">
        <w:rPr>
          <w:rFonts w:ascii="Times New Roman" w:hAnsi="Times New Roman" w:cs="Times New Roman"/>
          <w:b/>
          <w:sz w:val="24"/>
          <w:szCs w:val="24"/>
        </w:rPr>
        <w:lastRenderedPageBreak/>
        <w:t>В помощь настоятелю</w:t>
      </w:r>
    </w:p>
    <w:p w:rsidR="00EC2B47" w:rsidRPr="00275608" w:rsidRDefault="00275608" w:rsidP="002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08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275608">
        <w:rPr>
          <w:rFonts w:ascii="Times New Roman" w:hAnsi="Times New Roman" w:cs="Times New Roman"/>
          <w:sz w:val="24"/>
          <w:szCs w:val="24"/>
        </w:rPr>
        <w:t>Ольхов</w:t>
      </w:r>
      <w:proofErr w:type="spellEnd"/>
      <w:r w:rsidR="00EE4D4B">
        <w:rPr>
          <w:rFonts w:ascii="Times New Roman" w:hAnsi="Times New Roman" w:cs="Times New Roman"/>
          <w:sz w:val="24"/>
          <w:szCs w:val="24"/>
        </w:rPr>
        <w:t xml:space="preserve">. </w:t>
      </w:r>
      <w:r w:rsidRPr="00275608">
        <w:rPr>
          <w:rFonts w:ascii="Times New Roman" w:hAnsi="Times New Roman" w:cs="Times New Roman"/>
          <w:sz w:val="24"/>
          <w:szCs w:val="24"/>
        </w:rPr>
        <w:t>Дробное питание и прогулки пешком</w:t>
      </w:r>
      <w:r w:rsidR="00EE4D4B">
        <w:rPr>
          <w:rFonts w:ascii="Times New Roman" w:hAnsi="Times New Roman" w:cs="Times New Roman"/>
          <w:sz w:val="24"/>
          <w:szCs w:val="24"/>
        </w:rPr>
        <w:t>.</w:t>
      </w:r>
      <w:r w:rsidRPr="00275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6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5608">
        <w:rPr>
          <w:rFonts w:ascii="Times New Roman" w:hAnsi="Times New Roman" w:cs="Times New Roman"/>
          <w:sz w:val="24"/>
          <w:szCs w:val="24"/>
        </w:rPr>
        <w:t xml:space="preserve"> правильном режиме приема пищи священнослужителями и самых вредных для них продуктов</w:t>
      </w:r>
    </w:p>
    <w:sectPr w:rsidR="00EC2B47" w:rsidRPr="00275608" w:rsidSect="008F3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510"/>
    <w:rsid w:val="00275608"/>
    <w:rsid w:val="008F3510"/>
    <w:rsid w:val="009B7A73"/>
    <w:rsid w:val="00B85C2F"/>
    <w:rsid w:val="00DC6769"/>
    <w:rsid w:val="00EC2B47"/>
    <w:rsid w:val="00E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2020-07-27T07:31:00Z</dcterms:created>
  <dcterms:modified xsi:type="dcterms:W3CDTF">2020-07-27T07:45:00Z</dcterms:modified>
</cp:coreProperties>
</file>