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59612" w14:textId="77777777" w:rsidR="004F7D70" w:rsidRPr="00C03CF4" w:rsidRDefault="004F7D70" w:rsidP="00826F38">
      <w:pPr>
        <w:pBdr>
          <w:bottom w:val="single" w:sz="6" w:space="1" w:color="auto"/>
        </w:pBdr>
        <w:spacing w:after="0" w:line="240" w:lineRule="auto"/>
        <w:ind w:right="-1"/>
        <w:jc w:val="center"/>
        <w:rPr>
          <w:rFonts w:ascii="Times New Roman" w:eastAsia="Times New Roman" w:hAnsi="Times New Roman" w:cs="Times New Roman"/>
          <w:b/>
          <w:spacing w:val="40"/>
          <w:sz w:val="24"/>
          <w:szCs w:val="24"/>
          <w:lang w:eastAsia="ru-RU"/>
        </w:rPr>
      </w:pPr>
      <w:r w:rsidRPr="00C03CF4">
        <w:rPr>
          <w:rFonts w:ascii="Times New Roman" w:eastAsia="Times New Roman" w:hAnsi="Times New Roman" w:cs="Times New Roman"/>
          <w:b/>
          <w:spacing w:val="40"/>
          <w:sz w:val="24"/>
          <w:szCs w:val="24"/>
          <w:lang w:eastAsia="ru-RU"/>
        </w:rPr>
        <w:t>МОСКОВСКИЙ ПАТРИАРХАТ</w:t>
      </w:r>
    </w:p>
    <w:p w14:paraId="678AD8D9" w14:textId="77777777" w:rsidR="004F7D70" w:rsidRPr="00C03CF4" w:rsidRDefault="004F7D70" w:rsidP="00826F38">
      <w:pPr>
        <w:pBdr>
          <w:bottom w:val="single" w:sz="6" w:space="1" w:color="auto"/>
        </w:pBdr>
        <w:spacing w:after="0" w:line="240" w:lineRule="auto"/>
        <w:ind w:right="-1"/>
        <w:jc w:val="center"/>
        <w:rPr>
          <w:rFonts w:ascii="Times New Roman" w:eastAsia="Times New Roman" w:hAnsi="Times New Roman" w:cs="Times New Roman"/>
          <w:b/>
          <w:sz w:val="24"/>
          <w:szCs w:val="24"/>
          <w:lang w:eastAsia="ru-RU"/>
        </w:rPr>
      </w:pPr>
      <w:r w:rsidRPr="00C03CF4">
        <w:rPr>
          <w:rFonts w:ascii="Times New Roman" w:eastAsia="Times New Roman" w:hAnsi="Times New Roman" w:cs="Times New Roman"/>
          <w:b/>
          <w:sz w:val="24"/>
          <w:szCs w:val="24"/>
          <w:lang w:eastAsia="ru-RU"/>
        </w:rPr>
        <w:t>РЕЛИГИОЗНАЯ ОРГАНИЗАЦИЯ – ДУХОВНАЯ ОБРАЗОВАТЕЛЬНАЯ</w:t>
      </w:r>
    </w:p>
    <w:p w14:paraId="54ADF265" w14:textId="77777777" w:rsidR="004F7D70" w:rsidRPr="00C03CF4" w:rsidRDefault="004F7D70" w:rsidP="00826F38">
      <w:pPr>
        <w:pBdr>
          <w:bottom w:val="single" w:sz="6" w:space="1" w:color="auto"/>
        </w:pBdr>
        <w:spacing w:after="0" w:line="240" w:lineRule="auto"/>
        <w:ind w:right="-1"/>
        <w:jc w:val="center"/>
        <w:rPr>
          <w:rFonts w:ascii="Times New Roman" w:eastAsia="Times New Roman" w:hAnsi="Times New Roman" w:cs="Times New Roman"/>
          <w:b/>
          <w:sz w:val="24"/>
          <w:szCs w:val="24"/>
          <w:lang w:eastAsia="ru-RU"/>
        </w:rPr>
      </w:pPr>
      <w:r w:rsidRPr="00C03CF4">
        <w:rPr>
          <w:rFonts w:ascii="Times New Roman" w:eastAsia="Times New Roman" w:hAnsi="Times New Roman" w:cs="Times New Roman"/>
          <w:b/>
          <w:sz w:val="24"/>
          <w:szCs w:val="24"/>
          <w:lang w:eastAsia="ru-RU"/>
        </w:rPr>
        <w:t xml:space="preserve"> ОРГАНИЗАЦИЯ ВЫСШЕГО ОБРАЗОВАНИЯ</w:t>
      </w:r>
    </w:p>
    <w:p w14:paraId="3038E64F" w14:textId="77777777" w:rsidR="004F7D70" w:rsidRPr="00C03CF4" w:rsidRDefault="004F7D70" w:rsidP="00826F38">
      <w:pPr>
        <w:pBdr>
          <w:bottom w:val="single" w:sz="6" w:space="1" w:color="auto"/>
        </w:pBdr>
        <w:tabs>
          <w:tab w:val="left" w:pos="780"/>
          <w:tab w:val="center" w:pos="4677"/>
        </w:tabs>
        <w:spacing w:after="0" w:line="240" w:lineRule="auto"/>
        <w:ind w:right="-1"/>
        <w:jc w:val="center"/>
        <w:rPr>
          <w:rFonts w:ascii="Times New Roman" w:eastAsia="Times New Roman" w:hAnsi="Times New Roman" w:cs="Times New Roman"/>
          <w:b/>
          <w:spacing w:val="40"/>
          <w:sz w:val="24"/>
          <w:szCs w:val="24"/>
          <w:lang w:eastAsia="ru-RU"/>
        </w:rPr>
      </w:pPr>
      <w:r w:rsidRPr="00C03CF4">
        <w:rPr>
          <w:rFonts w:ascii="Times New Roman" w:eastAsia="Times New Roman" w:hAnsi="Times New Roman" w:cs="Times New Roman"/>
          <w:b/>
          <w:spacing w:val="40"/>
          <w:sz w:val="24"/>
          <w:szCs w:val="24"/>
          <w:lang w:eastAsia="ru-RU"/>
        </w:rPr>
        <w:t>ПЕРМСКАЯ ДУХОВНАЯ СЕМИНАРИЯ</w:t>
      </w:r>
    </w:p>
    <w:p w14:paraId="11E82178" w14:textId="77777777" w:rsidR="004F7D70" w:rsidRPr="00C03CF4" w:rsidRDefault="004F7D70" w:rsidP="004F7D70">
      <w:pPr>
        <w:spacing w:after="200" w:line="360" w:lineRule="auto"/>
        <w:ind w:right="-1"/>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4C4" w:rsidRPr="00C03CF4" w14:paraId="089007CC" w14:textId="77777777" w:rsidTr="004304C4">
        <w:tc>
          <w:tcPr>
            <w:tcW w:w="4672" w:type="dxa"/>
          </w:tcPr>
          <w:p w14:paraId="1158B7FC" w14:textId="77777777" w:rsidR="004304C4" w:rsidRPr="00C03CF4" w:rsidRDefault="004304C4" w:rsidP="004304C4">
            <w:pPr>
              <w:ind w:right="-1"/>
              <w:rPr>
                <w:rFonts w:ascii="Times New Roman" w:hAnsi="Times New Roman" w:cs="Times New Roman"/>
                <w:sz w:val="24"/>
                <w:szCs w:val="24"/>
              </w:rPr>
            </w:pPr>
          </w:p>
        </w:tc>
        <w:tc>
          <w:tcPr>
            <w:tcW w:w="4673" w:type="dxa"/>
          </w:tcPr>
          <w:p w14:paraId="13970BA7" w14:textId="77777777" w:rsidR="004304C4" w:rsidRPr="00C03CF4" w:rsidRDefault="004304C4" w:rsidP="004304C4">
            <w:pPr>
              <w:spacing w:line="276" w:lineRule="auto"/>
              <w:ind w:right="-1"/>
              <w:jc w:val="right"/>
              <w:rPr>
                <w:rFonts w:ascii="Times New Roman" w:hAnsi="Times New Roman" w:cs="Times New Roman"/>
                <w:sz w:val="24"/>
                <w:szCs w:val="24"/>
              </w:rPr>
            </w:pPr>
            <w:r w:rsidRPr="00C03CF4">
              <w:rPr>
                <w:rFonts w:ascii="Times New Roman" w:hAnsi="Times New Roman" w:cs="Times New Roman"/>
                <w:sz w:val="24"/>
                <w:szCs w:val="24"/>
              </w:rPr>
              <w:t>«УТВЕРЖДАЮ»</w:t>
            </w:r>
          </w:p>
          <w:p w14:paraId="24A6B5A0" w14:textId="77777777" w:rsidR="004304C4" w:rsidRPr="00C03CF4" w:rsidRDefault="004304C4" w:rsidP="004304C4">
            <w:pPr>
              <w:ind w:right="-1"/>
              <w:jc w:val="right"/>
              <w:rPr>
                <w:rFonts w:ascii="Times New Roman" w:hAnsi="Times New Roman" w:cs="Times New Roman"/>
                <w:sz w:val="24"/>
                <w:szCs w:val="24"/>
              </w:rPr>
            </w:pPr>
            <w:r w:rsidRPr="00C03CF4">
              <w:rPr>
                <w:rFonts w:ascii="Times New Roman" w:hAnsi="Times New Roman" w:cs="Times New Roman"/>
                <w:sz w:val="24"/>
                <w:szCs w:val="24"/>
              </w:rPr>
              <w:t>Ректор Пермской духовной семинарии,</w:t>
            </w:r>
          </w:p>
          <w:p w14:paraId="2A927831" w14:textId="77777777" w:rsidR="004304C4" w:rsidRPr="00C03CF4" w:rsidRDefault="004304C4" w:rsidP="004304C4">
            <w:pPr>
              <w:ind w:right="-1"/>
              <w:jc w:val="right"/>
              <w:rPr>
                <w:rFonts w:ascii="Times New Roman" w:hAnsi="Times New Roman" w:cs="Times New Roman"/>
                <w:sz w:val="24"/>
                <w:szCs w:val="24"/>
              </w:rPr>
            </w:pPr>
            <w:r w:rsidRPr="00C03CF4">
              <w:rPr>
                <w:rFonts w:ascii="Times New Roman" w:hAnsi="Times New Roman" w:cs="Times New Roman"/>
                <w:sz w:val="24"/>
                <w:szCs w:val="24"/>
              </w:rPr>
              <w:t>Мефодий, митрополит Пермский и Кунгурский</w:t>
            </w:r>
          </w:p>
          <w:p w14:paraId="5019CB10" w14:textId="5A61DFE8" w:rsidR="004304C4" w:rsidRPr="00C03CF4" w:rsidRDefault="004304C4" w:rsidP="004304C4">
            <w:pPr>
              <w:spacing w:line="276" w:lineRule="auto"/>
              <w:ind w:right="-1"/>
              <w:jc w:val="right"/>
              <w:rPr>
                <w:rFonts w:ascii="Times New Roman" w:hAnsi="Times New Roman" w:cs="Times New Roman"/>
                <w:sz w:val="24"/>
                <w:szCs w:val="24"/>
              </w:rPr>
            </w:pPr>
            <w:r w:rsidRPr="00C03CF4">
              <w:rPr>
                <w:rFonts w:ascii="Times New Roman" w:hAnsi="Times New Roman" w:cs="Times New Roman"/>
                <w:sz w:val="24"/>
                <w:szCs w:val="24"/>
              </w:rPr>
              <w:t>«_____» ________________20</w:t>
            </w:r>
            <w:r w:rsidR="00525805">
              <w:rPr>
                <w:rFonts w:ascii="Times New Roman" w:hAnsi="Times New Roman" w:cs="Times New Roman"/>
                <w:sz w:val="24"/>
                <w:szCs w:val="24"/>
              </w:rPr>
              <w:t>20</w:t>
            </w:r>
            <w:r w:rsidRPr="00C03CF4">
              <w:rPr>
                <w:rFonts w:ascii="Times New Roman" w:hAnsi="Times New Roman" w:cs="Times New Roman"/>
                <w:sz w:val="24"/>
                <w:szCs w:val="24"/>
              </w:rPr>
              <w:t xml:space="preserve"> г.</w:t>
            </w:r>
          </w:p>
        </w:tc>
      </w:tr>
    </w:tbl>
    <w:p w14:paraId="1887CE91" w14:textId="77777777" w:rsidR="004304C4" w:rsidRPr="00C03CF4" w:rsidRDefault="004304C4" w:rsidP="004F7D70">
      <w:pPr>
        <w:spacing w:after="200" w:line="276" w:lineRule="auto"/>
        <w:ind w:right="-1"/>
        <w:jc w:val="right"/>
        <w:rPr>
          <w:rFonts w:ascii="Times New Roman" w:hAnsi="Times New Roman" w:cs="Times New Roman"/>
          <w:sz w:val="24"/>
          <w:szCs w:val="24"/>
        </w:rPr>
      </w:pPr>
    </w:p>
    <w:p w14:paraId="2D0C3FA8" w14:textId="77777777" w:rsidR="004F7D70" w:rsidRPr="00C03CF4" w:rsidRDefault="004F7D70" w:rsidP="00826F38">
      <w:pPr>
        <w:spacing w:after="200" w:line="240" w:lineRule="auto"/>
        <w:ind w:right="-1"/>
        <w:jc w:val="right"/>
        <w:rPr>
          <w:rFonts w:ascii="Times New Roman" w:hAnsi="Times New Roman" w:cs="Times New Roman"/>
          <w:sz w:val="24"/>
          <w:szCs w:val="24"/>
        </w:rPr>
      </w:pPr>
      <w:r w:rsidRPr="00C03CF4">
        <w:rPr>
          <w:rFonts w:ascii="Times New Roman" w:hAnsi="Times New Roman" w:cs="Times New Roman"/>
          <w:sz w:val="24"/>
          <w:szCs w:val="24"/>
        </w:rPr>
        <w:t xml:space="preserve"> </w:t>
      </w:r>
    </w:p>
    <w:p w14:paraId="49F2E599" w14:textId="77777777" w:rsidR="004F7D70" w:rsidRPr="00C03CF4" w:rsidRDefault="004F7D70" w:rsidP="004F7D70">
      <w:pPr>
        <w:spacing w:after="200" w:line="276" w:lineRule="auto"/>
        <w:ind w:right="-1"/>
        <w:jc w:val="center"/>
        <w:rPr>
          <w:rFonts w:ascii="Times New Roman" w:hAnsi="Times New Roman" w:cs="Times New Roman"/>
          <w:b/>
          <w:sz w:val="24"/>
          <w:szCs w:val="24"/>
        </w:rPr>
      </w:pPr>
    </w:p>
    <w:p w14:paraId="065F090F" w14:textId="77777777" w:rsidR="004F7D70" w:rsidRPr="00C03CF4" w:rsidRDefault="004F7D70" w:rsidP="004F7D70">
      <w:pPr>
        <w:spacing w:after="200" w:line="360" w:lineRule="auto"/>
        <w:ind w:right="-1"/>
        <w:jc w:val="center"/>
        <w:rPr>
          <w:rFonts w:ascii="Times New Roman" w:hAnsi="Times New Roman" w:cs="Times New Roman"/>
          <w:b/>
          <w:sz w:val="24"/>
          <w:szCs w:val="24"/>
        </w:rPr>
      </w:pPr>
    </w:p>
    <w:p w14:paraId="06EB3C33" w14:textId="77777777" w:rsidR="004F7D70" w:rsidRPr="00C03CF4" w:rsidRDefault="004F7D70" w:rsidP="004F7D70">
      <w:pPr>
        <w:spacing w:after="0" w:line="360" w:lineRule="auto"/>
        <w:ind w:right="-1"/>
        <w:jc w:val="center"/>
        <w:rPr>
          <w:rFonts w:ascii="Times New Roman" w:eastAsia="Times New Roman" w:hAnsi="Times New Roman" w:cs="Times New Roman"/>
          <w:b/>
          <w:sz w:val="24"/>
          <w:szCs w:val="24"/>
        </w:rPr>
      </w:pPr>
      <w:r w:rsidRPr="00C03CF4">
        <w:rPr>
          <w:rFonts w:ascii="Times New Roman" w:eastAsia="Times New Roman" w:hAnsi="Times New Roman" w:cs="Times New Roman"/>
          <w:b/>
          <w:sz w:val="24"/>
          <w:szCs w:val="24"/>
        </w:rPr>
        <w:t xml:space="preserve">ПРОГРАММА </w:t>
      </w:r>
    </w:p>
    <w:p w14:paraId="09712967" w14:textId="77777777" w:rsidR="004F7D70" w:rsidRPr="00C03CF4" w:rsidRDefault="004F7D70" w:rsidP="004F7D70">
      <w:pPr>
        <w:spacing w:after="0" w:line="360" w:lineRule="auto"/>
        <w:ind w:right="-1"/>
        <w:jc w:val="center"/>
        <w:rPr>
          <w:rFonts w:ascii="Times New Roman" w:eastAsia="Times New Roman" w:hAnsi="Times New Roman" w:cs="Times New Roman"/>
          <w:b/>
          <w:sz w:val="24"/>
          <w:szCs w:val="24"/>
        </w:rPr>
      </w:pPr>
      <w:r w:rsidRPr="00C03CF4">
        <w:rPr>
          <w:rFonts w:ascii="Times New Roman" w:eastAsia="Times New Roman" w:hAnsi="Times New Roman" w:cs="Times New Roman"/>
          <w:b/>
          <w:sz w:val="24"/>
          <w:szCs w:val="24"/>
        </w:rPr>
        <w:t>ИТОГОВОГО МЕЖДИСЦИПЛИНАРНОГО ЭКЗАМЕНА</w:t>
      </w:r>
    </w:p>
    <w:p w14:paraId="554E02B9" w14:textId="214070AE" w:rsidR="004F7D70" w:rsidRPr="00C03CF4" w:rsidRDefault="004F7D70" w:rsidP="004F7D70">
      <w:pPr>
        <w:spacing w:after="200" w:line="360" w:lineRule="auto"/>
        <w:ind w:right="-1"/>
        <w:jc w:val="center"/>
        <w:rPr>
          <w:rFonts w:ascii="Times New Roman" w:hAnsi="Times New Roman" w:cs="Times New Roman"/>
          <w:b/>
          <w:sz w:val="24"/>
          <w:szCs w:val="24"/>
        </w:rPr>
      </w:pPr>
      <w:r w:rsidRPr="00C03CF4">
        <w:rPr>
          <w:rFonts w:ascii="Times New Roman" w:hAnsi="Times New Roman" w:cs="Times New Roman"/>
          <w:b/>
          <w:sz w:val="24"/>
          <w:szCs w:val="24"/>
        </w:rPr>
        <w:t>Направление</w:t>
      </w:r>
      <w:r w:rsidR="00826F38" w:rsidRPr="00C03CF4">
        <w:rPr>
          <w:rFonts w:ascii="Times New Roman" w:hAnsi="Times New Roman" w:cs="Times New Roman"/>
          <w:b/>
          <w:sz w:val="24"/>
          <w:szCs w:val="24"/>
        </w:rPr>
        <w:t>:</w:t>
      </w:r>
      <w:r w:rsidRPr="00C03CF4">
        <w:rPr>
          <w:rFonts w:ascii="Times New Roman" w:hAnsi="Times New Roman" w:cs="Times New Roman"/>
          <w:b/>
          <w:sz w:val="24"/>
          <w:szCs w:val="24"/>
        </w:rPr>
        <w:t xml:space="preserve"> «Подготовка служителей и религиозного персонала </w:t>
      </w:r>
      <w:r w:rsidR="00F95668">
        <w:rPr>
          <w:rFonts w:ascii="Times New Roman" w:hAnsi="Times New Roman" w:cs="Times New Roman"/>
          <w:b/>
          <w:sz w:val="24"/>
          <w:szCs w:val="24"/>
        </w:rPr>
        <w:t>религиозных организаций</w:t>
      </w:r>
      <w:r w:rsidRPr="00C03CF4">
        <w:rPr>
          <w:rFonts w:ascii="Times New Roman" w:hAnsi="Times New Roman" w:cs="Times New Roman"/>
          <w:b/>
          <w:sz w:val="24"/>
          <w:szCs w:val="24"/>
        </w:rPr>
        <w:t xml:space="preserve">» </w:t>
      </w:r>
    </w:p>
    <w:p w14:paraId="510BAD15" w14:textId="7B533777" w:rsidR="00C82CE2" w:rsidRPr="00C03CF4" w:rsidRDefault="00C82CE2" w:rsidP="004F7D70">
      <w:pPr>
        <w:spacing w:after="200" w:line="36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Специальность </w:t>
      </w:r>
      <w:r w:rsidR="00525805">
        <w:rPr>
          <w:rFonts w:ascii="Times New Roman" w:hAnsi="Times New Roman" w:cs="Times New Roman"/>
          <w:b/>
          <w:sz w:val="24"/>
          <w:szCs w:val="24"/>
        </w:rPr>
        <w:t>«Православное</w:t>
      </w:r>
      <w:r w:rsidR="009A1FD1">
        <w:rPr>
          <w:rFonts w:ascii="Times New Roman" w:hAnsi="Times New Roman" w:cs="Times New Roman"/>
          <w:b/>
          <w:sz w:val="24"/>
          <w:szCs w:val="24"/>
        </w:rPr>
        <w:t xml:space="preserve"> иконописание</w:t>
      </w:r>
      <w:r>
        <w:rPr>
          <w:rFonts w:ascii="Times New Roman" w:hAnsi="Times New Roman" w:cs="Times New Roman"/>
          <w:b/>
          <w:sz w:val="24"/>
          <w:szCs w:val="24"/>
        </w:rPr>
        <w:t>»</w:t>
      </w:r>
    </w:p>
    <w:p w14:paraId="47FBD732" w14:textId="77777777" w:rsidR="004F7D70" w:rsidRPr="00C03CF4" w:rsidRDefault="004F7D70" w:rsidP="004F7D70">
      <w:pPr>
        <w:spacing w:after="200" w:line="360" w:lineRule="auto"/>
        <w:ind w:right="-1"/>
        <w:jc w:val="center"/>
        <w:rPr>
          <w:rFonts w:ascii="Times New Roman" w:hAnsi="Times New Roman" w:cs="Times New Roman"/>
          <w:b/>
          <w:sz w:val="24"/>
          <w:szCs w:val="24"/>
        </w:rPr>
      </w:pPr>
    </w:p>
    <w:p w14:paraId="237B6777" w14:textId="77777777" w:rsidR="004F7D70" w:rsidRPr="00C03CF4" w:rsidRDefault="004F7D70" w:rsidP="004F7D70">
      <w:pPr>
        <w:spacing w:after="200" w:line="360" w:lineRule="auto"/>
        <w:ind w:right="-1"/>
        <w:jc w:val="center"/>
        <w:rPr>
          <w:rFonts w:ascii="Times New Roman" w:hAnsi="Times New Roman" w:cs="Times New Roman"/>
          <w:b/>
          <w:sz w:val="24"/>
          <w:szCs w:val="24"/>
        </w:rPr>
      </w:pPr>
    </w:p>
    <w:tbl>
      <w:tblPr>
        <w:tblW w:w="8647" w:type="dxa"/>
        <w:tblInd w:w="675" w:type="dxa"/>
        <w:tblBorders>
          <w:top w:val="nil"/>
          <w:left w:val="nil"/>
          <w:bottom w:val="nil"/>
          <w:right w:val="nil"/>
        </w:tblBorders>
        <w:tblLayout w:type="fixed"/>
        <w:tblLook w:val="0000" w:firstRow="0" w:lastRow="0" w:firstColumn="0" w:lastColumn="0" w:noHBand="0" w:noVBand="0"/>
      </w:tblPr>
      <w:tblGrid>
        <w:gridCol w:w="8647"/>
      </w:tblGrid>
      <w:tr w:rsidR="004F7D70" w:rsidRPr="00C03CF4" w14:paraId="520CE27F" w14:textId="77777777" w:rsidTr="004F7D70">
        <w:trPr>
          <w:trHeight w:val="127"/>
        </w:trPr>
        <w:tc>
          <w:tcPr>
            <w:tcW w:w="8647" w:type="dxa"/>
          </w:tcPr>
          <w:p w14:paraId="503D12F3" w14:textId="158829C5" w:rsidR="004F7D70" w:rsidRPr="00C03CF4" w:rsidRDefault="004F7D70" w:rsidP="004F7D70">
            <w:pPr>
              <w:autoSpaceDE w:val="0"/>
              <w:autoSpaceDN w:val="0"/>
              <w:adjustRightInd w:val="0"/>
              <w:spacing w:after="0" w:line="360" w:lineRule="auto"/>
              <w:ind w:right="-1"/>
              <w:jc w:val="center"/>
              <w:rPr>
                <w:rFonts w:ascii="Times New Roman" w:hAnsi="Times New Roman" w:cs="Times New Roman"/>
                <w:color w:val="000000"/>
                <w:sz w:val="24"/>
                <w:szCs w:val="24"/>
              </w:rPr>
            </w:pPr>
          </w:p>
        </w:tc>
      </w:tr>
      <w:tr w:rsidR="004F7D70" w:rsidRPr="00C03CF4" w14:paraId="3F410AB0" w14:textId="77777777" w:rsidTr="004F7D70">
        <w:trPr>
          <w:trHeight w:val="127"/>
        </w:trPr>
        <w:tc>
          <w:tcPr>
            <w:tcW w:w="8647" w:type="dxa"/>
          </w:tcPr>
          <w:p w14:paraId="535A0365" w14:textId="46D7A3E4" w:rsidR="004F7D70" w:rsidRPr="00C03CF4" w:rsidRDefault="00E27D73" w:rsidP="004F7D70">
            <w:pPr>
              <w:autoSpaceDE w:val="0"/>
              <w:autoSpaceDN w:val="0"/>
              <w:adjustRightInd w:val="0"/>
              <w:spacing w:after="0" w:line="360" w:lineRule="auto"/>
              <w:ind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Квалификация – специалист </w:t>
            </w:r>
          </w:p>
        </w:tc>
      </w:tr>
      <w:tr w:rsidR="004F7D70" w:rsidRPr="00C03CF4" w14:paraId="715B7B8E" w14:textId="77777777" w:rsidTr="004F7D70">
        <w:trPr>
          <w:trHeight w:val="127"/>
        </w:trPr>
        <w:tc>
          <w:tcPr>
            <w:tcW w:w="8647" w:type="dxa"/>
          </w:tcPr>
          <w:p w14:paraId="3D43E957" w14:textId="458680F5" w:rsidR="004F7D70" w:rsidRPr="00C03CF4" w:rsidRDefault="004F7D70" w:rsidP="004F7D70">
            <w:pPr>
              <w:autoSpaceDE w:val="0"/>
              <w:autoSpaceDN w:val="0"/>
              <w:adjustRightInd w:val="0"/>
              <w:spacing w:after="0" w:line="360" w:lineRule="auto"/>
              <w:ind w:right="-1"/>
              <w:jc w:val="center"/>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Форма обучения </w:t>
            </w:r>
            <w:r w:rsidRPr="00746230">
              <w:rPr>
                <w:rFonts w:ascii="Times New Roman" w:hAnsi="Times New Roman" w:cs="Times New Roman"/>
                <w:color w:val="000000"/>
                <w:sz w:val="24"/>
                <w:szCs w:val="24"/>
              </w:rPr>
              <w:t>— очная</w:t>
            </w:r>
            <w:r w:rsidRPr="00C03CF4">
              <w:rPr>
                <w:rFonts w:ascii="Times New Roman" w:hAnsi="Times New Roman" w:cs="Times New Roman"/>
                <w:b/>
                <w:bCs/>
                <w:color w:val="000000"/>
                <w:sz w:val="24"/>
                <w:szCs w:val="24"/>
              </w:rPr>
              <w:t xml:space="preserve"> </w:t>
            </w:r>
          </w:p>
        </w:tc>
      </w:tr>
    </w:tbl>
    <w:p w14:paraId="5D9FE554" w14:textId="77777777" w:rsidR="00826F38" w:rsidRPr="00C03CF4" w:rsidRDefault="00826F38" w:rsidP="004F7D70">
      <w:pPr>
        <w:spacing w:after="200" w:line="360" w:lineRule="auto"/>
        <w:ind w:right="-1"/>
        <w:jc w:val="center"/>
        <w:rPr>
          <w:rFonts w:ascii="Times New Roman" w:hAnsi="Times New Roman" w:cs="Times New Roman"/>
          <w:b/>
          <w:sz w:val="24"/>
          <w:szCs w:val="24"/>
        </w:rPr>
      </w:pPr>
    </w:p>
    <w:p w14:paraId="5A2DB356" w14:textId="017E00C6" w:rsidR="00826F38" w:rsidRDefault="00826F38" w:rsidP="004F7D70">
      <w:pPr>
        <w:spacing w:after="200" w:line="360" w:lineRule="auto"/>
        <w:ind w:right="-1"/>
        <w:jc w:val="center"/>
        <w:rPr>
          <w:rFonts w:ascii="Times New Roman" w:hAnsi="Times New Roman" w:cs="Times New Roman"/>
          <w:b/>
          <w:sz w:val="24"/>
          <w:szCs w:val="24"/>
        </w:rPr>
      </w:pPr>
    </w:p>
    <w:p w14:paraId="59F04CD3" w14:textId="72C02185" w:rsidR="009A1FD1" w:rsidRDefault="009A1FD1" w:rsidP="004F7D70">
      <w:pPr>
        <w:spacing w:after="200" w:line="360" w:lineRule="auto"/>
        <w:ind w:right="-1"/>
        <w:jc w:val="center"/>
        <w:rPr>
          <w:rFonts w:ascii="Times New Roman" w:hAnsi="Times New Roman" w:cs="Times New Roman"/>
          <w:b/>
          <w:sz w:val="24"/>
          <w:szCs w:val="24"/>
        </w:rPr>
      </w:pPr>
    </w:p>
    <w:p w14:paraId="4FD2E779" w14:textId="77777777" w:rsidR="009A1FD1" w:rsidRPr="00C03CF4" w:rsidRDefault="009A1FD1" w:rsidP="004F7D70">
      <w:pPr>
        <w:spacing w:after="200" w:line="360" w:lineRule="auto"/>
        <w:ind w:right="-1"/>
        <w:jc w:val="center"/>
        <w:rPr>
          <w:rFonts w:ascii="Times New Roman" w:hAnsi="Times New Roman" w:cs="Times New Roman"/>
          <w:b/>
          <w:sz w:val="24"/>
          <w:szCs w:val="24"/>
        </w:rPr>
      </w:pPr>
    </w:p>
    <w:p w14:paraId="2645D2B2" w14:textId="77777777" w:rsidR="004F7D70" w:rsidRPr="00C03CF4" w:rsidRDefault="004F7D70" w:rsidP="004F7D70">
      <w:pPr>
        <w:spacing w:after="200" w:line="360" w:lineRule="auto"/>
        <w:ind w:right="-1"/>
        <w:jc w:val="center"/>
        <w:rPr>
          <w:rFonts w:ascii="Times New Roman" w:hAnsi="Times New Roman" w:cs="Times New Roman"/>
          <w:b/>
          <w:sz w:val="24"/>
          <w:szCs w:val="24"/>
        </w:rPr>
      </w:pPr>
      <w:r w:rsidRPr="00C03CF4">
        <w:rPr>
          <w:rFonts w:ascii="Times New Roman" w:hAnsi="Times New Roman" w:cs="Times New Roman"/>
          <w:b/>
          <w:sz w:val="24"/>
          <w:szCs w:val="24"/>
        </w:rPr>
        <w:t>Пермь</w:t>
      </w:r>
    </w:p>
    <w:p w14:paraId="5FB0B215" w14:textId="265B31EF" w:rsidR="004F7D70" w:rsidRPr="00C03CF4" w:rsidRDefault="004F7D70" w:rsidP="004F7D70">
      <w:pPr>
        <w:spacing w:after="200" w:line="360" w:lineRule="auto"/>
        <w:ind w:right="-1"/>
        <w:jc w:val="center"/>
        <w:rPr>
          <w:rFonts w:ascii="Times New Roman" w:hAnsi="Times New Roman" w:cs="Times New Roman"/>
          <w:b/>
          <w:sz w:val="24"/>
          <w:szCs w:val="24"/>
        </w:rPr>
      </w:pPr>
      <w:r w:rsidRPr="00C03CF4">
        <w:rPr>
          <w:rFonts w:ascii="Times New Roman" w:hAnsi="Times New Roman" w:cs="Times New Roman"/>
          <w:b/>
          <w:sz w:val="24"/>
          <w:szCs w:val="24"/>
        </w:rPr>
        <w:t>20</w:t>
      </w:r>
      <w:r w:rsidR="00746230">
        <w:rPr>
          <w:rFonts w:ascii="Times New Roman" w:hAnsi="Times New Roman" w:cs="Times New Roman"/>
          <w:b/>
          <w:sz w:val="24"/>
          <w:szCs w:val="24"/>
        </w:rPr>
        <w:t>20</w:t>
      </w:r>
      <w:r w:rsidRPr="00C03CF4">
        <w:rPr>
          <w:rFonts w:ascii="Times New Roman" w:hAnsi="Times New Roman" w:cs="Times New Roman"/>
          <w:b/>
          <w:sz w:val="24"/>
          <w:szCs w:val="24"/>
        </w:rPr>
        <w:t xml:space="preserve"> г.</w:t>
      </w:r>
    </w:p>
    <w:p w14:paraId="18ACAB0B" w14:textId="77777777" w:rsidR="004F7D70" w:rsidRPr="00C03CF4" w:rsidRDefault="004F7D70" w:rsidP="004F7D70">
      <w:pPr>
        <w:spacing w:after="200" w:line="360" w:lineRule="auto"/>
        <w:ind w:right="-1"/>
        <w:jc w:val="both"/>
        <w:rPr>
          <w:rFonts w:ascii="Times New Roman" w:hAnsi="Times New Roman" w:cs="Times New Roman"/>
          <w:sz w:val="24"/>
          <w:szCs w:val="24"/>
        </w:rPr>
      </w:pPr>
    </w:p>
    <w:p w14:paraId="332A8F8D" w14:textId="77777777" w:rsidR="00C03CF4" w:rsidRDefault="00C03CF4" w:rsidP="004F7D70">
      <w:pPr>
        <w:spacing w:after="200" w:line="360" w:lineRule="auto"/>
        <w:ind w:right="-1"/>
        <w:jc w:val="both"/>
        <w:rPr>
          <w:rFonts w:ascii="Times New Roman" w:hAnsi="Times New Roman" w:cs="Times New Roman"/>
          <w:sz w:val="24"/>
          <w:szCs w:val="24"/>
        </w:rPr>
      </w:pPr>
    </w:p>
    <w:p w14:paraId="02D1E3CD" w14:textId="77777777" w:rsidR="00C03CF4" w:rsidRDefault="00C03CF4" w:rsidP="004F7D70">
      <w:pPr>
        <w:spacing w:after="200" w:line="360" w:lineRule="auto"/>
        <w:ind w:right="-1"/>
        <w:jc w:val="both"/>
        <w:rPr>
          <w:rFonts w:ascii="Times New Roman" w:hAnsi="Times New Roman" w:cs="Times New Roman"/>
          <w:sz w:val="24"/>
          <w:szCs w:val="24"/>
        </w:rPr>
      </w:pPr>
    </w:p>
    <w:p w14:paraId="491CDF34" w14:textId="77777777" w:rsidR="004F7D70" w:rsidRPr="00C03CF4" w:rsidRDefault="004F7D70" w:rsidP="004F7D70">
      <w:pPr>
        <w:spacing w:after="200" w:line="360" w:lineRule="auto"/>
        <w:ind w:right="-1"/>
        <w:jc w:val="both"/>
        <w:rPr>
          <w:rFonts w:ascii="Times New Roman" w:hAnsi="Times New Roman" w:cs="Times New Roman"/>
          <w:b/>
          <w:bCs/>
          <w:i/>
          <w:iCs/>
          <w:sz w:val="24"/>
          <w:szCs w:val="24"/>
        </w:rPr>
      </w:pPr>
      <w:r w:rsidRPr="00C03CF4">
        <w:rPr>
          <w:rFonts w:ascii="Times New Roman" w:hAnsi="Times New Roman" w:cs="Times New Roman"/>
          <w:b/>
          <w:bCs/>
          <w:i/>
          <w:iCs/>
          <w:sz w:val="24"/>
          <w:szCs w:val="24"/>
        </w:rPr>
        <w:t xml:space="preserve">Составители: </w:t>
      </w:r>
    </w:p>
    <w:p w14:paraId="73AB9C6A" w14:textId="2371243D" w:rsidR="00035DB1" w:rsidRPr="00C03CF4" w:rsidRDefault="003F7521" w:rsidP="005E1677">
      <w:pPr>
        <w:spacing w:after="0" w:line="360" w:lineRule="auto"/>
        <w:ind w:right="-1"/>
        <w:jc w:val="both"/>
        <w:rPr>
          <w:rFonts w:ascii="Times New Roman" w:hAnsi="Times New Roman" w:cs="Times New Roman"/>
          <w:sz w:val="24"/>
          <w:szCs w:val="24"/>
        </w:rPr>
      </w:pPr>
      <w:proofErr w:type="gramStart"/>
      <w:r>
        <w:rPr>
          <w:rFonts w:ascii="Times New Roman" w:hAnsi="Times New Roman" w:cs="Times New Roman"/>
          <w:sz w:val="24"/>
          <w:szCs w:val="24"/>
        </w:rPr>
        <w:t xml:space="preserve">Иерей </w:t>
      </w:r>
      <w:r w:rsidR="00035DB1">
        <w:rPr>
          <w:rFonts w:ascii="Times New Roman" w:hAnsi="Times New Roman" w:cs="Times New Roman"/>
          <w:sz w:val="24"/>
          <w:szCs w:val="24"/>
        </w:rPr>
        <w:t xml:space="preserve"> Сергий</w:t>
      </w:r>
      <w:proofErr w:type="gramEnd"/>
      <w:r w:rsidR="00035DB1">
        <w:rPr>
          <w:rFonts w:ascii="Times New Roman" w:hAnsi="Times New Roman" w:cs="Times New Roman"/>
          <w:sz w:val="24"/>
          <w:szCs w:val="24"/>
        </w:rPr>
        <w:t xml:space="preserve"> </w:t>
      </w:r>
      <w:r w:rsidR="00CF2CDC">
        <w:rPr>
          <w:rFonts w:ascii="Times New Roman" w:hAnsi="Times New Roman" w:cs="Times New Roman"/>
          <w:sz w:val="24"/>
          <w:szCs w:val="24"/>
        </w:rPr>
        <w:t xml:space="preserve">Александрович </w:t>
      </w:r>
      <w:r w:rsidR="00035DB1">
        <w:rPr>
          <w:rFonts w:ascii="Times New Roman" w:hAnsi="Times New Roman" w:cs="Times New Roman"/>
          <w:sz w:val="24"/>
          <w:szCs w:val="24"/>
        </w:rPr>
        <w:t>Завьялов</w:t>
      </w:r>
    </w:p>
    <w:p w14:paraId="199C8D24" w14:textId="01F9BC0C" w:rsidR="004F7D70" w:rsidRDefault="00035DB1" w:rsidP="005E167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Иеромонах Роман (Черепанов</w:t>
      </w:r>
      <w:r w:rsidR="00CF2CDC">
        <w:rPr>
          <w:rFonts w:ascii="Times New Roman" w:hAnsi="Times New Roman" w:cs="Times New Roman"/>
          <w:sz w:val="24"/>
          <w:szCs w:val="24"/>
        </w:rPr>
        <w:t xml:space="preserve"> Алексей Васильевич</w:t>
      </w:r>
      <w:r>
        <w:rPr>
          <w:rFonts w:ascii="Times New Roman" w:hAnsi="Times New Roman" w:cs="Times New Roman"/>
          <w:sz w:val="24"/>
          <w:szCs w:val="24"/>
        </w:rPr>
        <w:t>)</w:t>
      </w:r>
    </w:p>
    <w:p w14:paraId="25DF50A8" w14:textId="39400A73" w:rsidR="00035DB1" w:rsidRDefault="00035DB1" w:rsidP="005E167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Иеромонах Антоний (Туляков</w:t>
      </w:r>
      <w:r w:rsidR="00CF2CDC">
        <w:rPr>
          <w:rFonts w:ascii="Times New Roman" w:hAnsi="Times New Roman" w:cs="Times New Roman"/>
          <w:sz w:val="24"/>
          <w:szCs w:val="24"/>
        </w:rPr>
        <w:t xml:space="preserve"> Александр Иванович</w:t>
      </w:r>
      <w:r>
        <w:rPr>
          <w:rFonts w:ascii="Times New Roman" w:hAnsi="Times New Roman" w:cs="Times New Roman"/>
          <w:sz w:val="24"/>
          <w:szCs w:val="24"/>
        </w:rPr>
        <w:t>)</w:t>
      </w:r>
    </w:p>
    <w:p w14:paraId="032607D0" w14:textId="5263E52C" w:rsidR="00035DB1" w:rsidRDefault="00035DB1" w:rsidP="005E167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Иеродиакон Алипий (Кожухов</w:t>
      </w:r>
      <w:r w:rsidR="00CF2CDC">
        <w:rPr>
          <w:rFonts w:ascii="Times New Roman" w:hAnsi="Times New Roman" w:cs="Times New Roman"/>
          <w:sz w:val="24"/>
          <w:szCs w:val="24"/>
        </w:rPr>
        <w:t xml:space="preserve"> Владислав Владимирович</w:t>
      </w:r>
      <w:r>
        <w:rPr>
          <w:rFonts w:ascii="Times New Roman" w:hAnsi="Times New Roman" w:cs="Times New Roman"/>
          <w:sz w:val="24"/>
          <w:szCs w:val="24"/>
        </w:rPr>
        <w:t>)</w:t>
      </w:r>
    </w:p>
    <w:p w14:paraId="650674AD" w14:textId="46AAB439" w:rsidR="00035DB1" w:rsidRDefault="00035DB1" w:rsidP="005E167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Пак А</w:t>
      </w:r>
      <w:r w:rsidR="00CF2CDC">
        <w:rPr>
          <w:rFonts w:ascii="Times New Roman" w:hAnsi="Times New Roman" w:cs="Times New Roman"/>
          <w:sz w:val="24"/>
          <w:szCs w:val="24"/>
        </w:rPr>
        <w:t xml:space="preserve">лександр Георгиевич </w:t>
      </w:r>
    </w:p>
    <w:p w14:paraId="43B700F1" w14:textId="77777777" w:rsidR="00035DB1" w:rsidRDefault="00035DB1" w:rsidP="004F7D70">
      <w:pPr>
        <w:spacing w:after="200" w:line="360" w:lineRule="auto"/>
        <w:ind w:right="-1"/>
        <w:jc w:val="both"/>
        <w:rPr>
          <w:rFonts w:ascii="Times New Roman" w:hAnsi="Times New Roman" w:cs="Times New Roman"/>
          <w:sz w:val="24"/>
          <w:szCs w:val="24"/>
        </w:rPr>
      </w:pPr>
    </w:p>
    <w:p w14:paraId="5EAC0433" w14:textId="77777777" w:rsidR="004F7D70" w:rsidRPr="00C03CF4" w:rsidRDefault="004F7D70" w:rsidP="004F7D70">
      <w:pPr>
        <w:spacing w:after="200" w:line="360" w:lineRule="auto"/>
        <w:ind w:right="-1"/>
        <w:jc w:val="both"/>
        <w:rPr>
          <w:rFonts w:ascii="Times New Roman" w:hAnsi="Times New Roman" w:cs="Times New Roman"/>
          <w:b/>
          <w:bCs/>
          <w:i/>
          <w:iCs/>
          <w:sz w:val="24"/>
          <w:szCs w:val="24"/>
        </w:rPr>
      </w:pPr>
      <w:r w:rsidRPr="00C03CF4">
        <w:rPr>
          <w:rFonts w:ascii="Times New Roman" w:hAnsi="Times New Roman" w:cs="Times New Roman"/>
          <w:b/>
          <w:bCs/>
          <w:i/>
          <w:iCs/>
          <w:sz w:val="24"/>
          <w:szCs w:val="24"/>
        </w:rPr>
        <w:t xml:space="preserve">Ответственный редактор: </w:t>
      </w:r>
      <w:r w:rsidRPr="00C03CF4">
        <w:rPr>
          <w:rFonts w:ascii="Times New Roman" w:hAnsi="Times New Roman" w:cs="Times New Roman"/>
          <w:b/>
          <w:bCs/>
          <w:i/>
          <w:iCs/>
          <w:sz w:val="24"/>
          <w:szCs w:val="24"/>
        </w:rPr>
        <w:tab/>
      </w:r>
    </w:p>
    <w:p w14:paraId="082A12E4" w14:textId="77777777" w:rsidR="004F7D70" w:rsidRPr="00C03CF4" w:rsidRDefault="004F7D70" w:rsidP="00826F38">
      <w:pPr>
        <w:spacing w:after="0" w:line="240" w:lineRule="auto"/>
        <w:ind w:right="-1"/>
        <w:jc w:val="both"/>
        <w:rPr>
          <w:rFonts w:ascii="Times New Roman" w:hAnsi="Times New Roman" w:cs="Times New Roman"/>
          <w:sz w:val="24"/>
          <w:szCs w:val="24"/>
        </w:rPr>
      </w:pPr>
      <w:r w:rsidRPr="00C03CF4">
        <w:rPr>
          <w:rFonts w:ascii="Times New Roman" w:hAnsi="Times New Roman" w:cs="Times New Roman"/>
          <w:sz w:val="24"/>
          <w:szCs w:val="24"/>
        </w:rPr>
        <w:t xml:space="preserve">Вертинский А.В., кандидат исторических наук, доцент, </w:t>
      </w:r>
    </w:p>
    <w:p w14:paraId="512359B1" w14:textId="77777777" w:rsidR="004F7D70" w:rsidRPr="00C03CF4" w:rsidRDefault="004F7D70" w:rsidP="00826F38">
      <w:pPr>
        <w:spacing w:after="0" w:line="240" w:lineRule="auto"/>
        <w:ind w:right="-1"/>
        <w:jc w:val="both"/>
        <w:rPr>
          <w:rFonts w:ascii="Times New Roman" w:hAnsi="Times New Roman" w:cs="Times New Roman"/>
          <w:sz w:val="24"/>
          <w:szCs w:val="24"/>
        </w:rPr>
      </w:pPr>
      <w:r w:rsidRPr="00C03CF4">
        <w:rPr>
          <w:rFonts w:ascii="Times New Roman" w:hAnsi="Times New Roman" w:cs="Times New Roman"/>
          <w:sz w:val="24"/>
          <w:szCs w:val="24"/>
        </w:rPr>
        <w:t>проректор Пермской духовной семинарии</w:t>
      </w:r>
      <w:r w:rsidR="00826F38" w:rsidRPr="00C03CF4">
        <w:rPr>
          <w:rFonts w:ascii="Times New Roman" w:hAnsi="Times New Roman" w:cs="Times New Roman"/>
          <w:sz w:val="24"/>
          <w:szCs w:val="24"/>
        </w:rPr>
        <w:t xml:space="preserve"> по учебной работе</w:t>
      </w:r>
    </w:p>
    <w:p w14:paraId="5434C33A" w14:textId="77777777" w:rsidR="004F7D70" w:rsidRPr="00C03CF4" w:rsidRDefault="004F7D70" w:rsidP="00826F38">
      <w:pPr>
        <w:spacing w:after="0" w:line="240" w:lineRule="auto"/>
        <w:ind w:right="-1"/>
        <w:jc w:val="both"/>
        <w:rPr>
          <w:rFonts w:ascii="Times New Roman" w:hAnsi="Times New Roman" w:cs="Times New Roman"/>
          <w:sz w:val="24"/>
          <w:szCs w:val="24"/>
        </w:rPr>
      </w:pPr>
    </w:p>
    <w:p w14:paraId="07325F71" w14:textId="77777777" w:rsidR="004304C4" w:rsidRPr="00C03CF4" w:rsidRDefault="004304C4" w:rsidP="004304C4">
      <w:pPr>
        <w:spacing w:after="0" w:line="240" w:lineRule="auto"/>
        <w:ind w:right="-1"/>
        <w:jc w:val="both"/>
        <w:rPr>
          <w:rFonts w:ascii="Times New Roman" w:hAnsi="Times New Roman" w:cs="Times New Roman"/>
          <w:sz w:val="24"/>
          <w:szCs w:val="24"/>
        </w:rPr>
      </w:pPr>
    </w:p>
    <w:p w14:paraId="32841D96" w14:textId="77777777" w:rsidR="004304C4" w:rsidRPr="00C03CF4" w:rsidRDefault="004304C4" w:rsidP="004304C4">
      <w:pPr>
        <w:spacing w:after="0" w:line="240" w:lineRule="auto"/>
        <w:ind w:right="-1"/>
        <w:jc w:val="both"/>
        <w:rPr>
          <w:rFonts w:ascii="Times New Roman" w:hAnsi="Times New Roman" w:cs="Times New Roman"/>
          <w:sz w:val="24"/>
          <w:szCs w:val="24"/>
        </w:rPr>
      </w:pPr>
    </w:p>
    <w:p w14:paraId="116FCB6D" w14:textId="77777777" w:rsidR="004304C4" w:rsidRPr="00C03CF4" w:rsidRDefault="004304C4" w:rsidP="004304C4">
      <w:pPr>
        <w:spacing w:after="0" w:line="240" w:lineRule="auto"/>
        <w:ind w:right="-1"/>
        <w:jc w:val="both"/>
        <w:rPr>
          <w:rFonts w:ascii="Times New Roman" w:hAnsi="Times New Roman" w:cs="Times New Roman"/>
          <w:sz w:val="24"/>
          <w:szCs w:val="24"/>
        </w:rPr>
      </w:pPr>
    </w:p>
    <w:p w14:paraId="08DBD677" w14:textId="77777777" w:rsidR="004304C4" w:rsidRPr="00C03CF4" w:rsidRDefault="004304C4" w:rsidP="004304C4">
      <w:pPr>
        <w:spacing w:after="0" w:line="240" w:lineRule="auto"/>
        <w:ind w:right="-1"/>
        <w:jc w:val="both"/>
        <w:rPr>
          <w:rFonts w:ascii="Times New Roman" w:hAnsi="Times New Roman" w:cs="Times New Roman"/>
          <w:sz w:val="24"/>
          <w:szCs w:val="24"/>
        </w:rPr>
      </w:pPr>
    </w:p>
    <w:p w14:paraId="74BF39BE" w14:textId="77777777" w:rsidR="004F7D70" w:rsidRPr="00C03CF4" w:rsidRDefault="004304C4" w:rsidP="004304C4">
      <w:pPr>
        <w:spacing w:after="0" w:line="240" w:lineRule="auto"/>
        <w:ind w:right="-1"/>
        <w:jc w:val="both"/>
        <w:rPr>
          <w:rFonts w:ascii="Times New Roman" w:hAnsi="Times New Roman" w:cs="Times New Roman"/>
          <w:sz w:val="24"/>
          <w:szCs w:val="24"/>
        </w:rPr>
      </w:pPr>
      <w:r w:rsidRPr="00C03CF4">
        <w:rPr>
          <w:rFonts w:ascii="Times New Roman" w:hAnsi="Times New Roman" w:cs="Times New Roman"/>
          <w:sz w:val="24"/>
          <w:szCs w:val="24"/>
        </w:rPr>
        <w:t>Программа обсуждена на заседании учебно-методического Совета</w:t>
      </w:r>
    </w:p>
    <w:p w14:paraId="671715CC" w14:textId="225928EB" w:rsidR="004304C4" w:rsidRPr="00C03CF4" w:rsidRDefault="004304C4" w:rsidP="004304C4">
      <w:pPr>
        <w:spacing w:after="0" w:line="240" w:lineRule="auto"/>
        <w:ind w:right="-1"/>
        <w:jc w:val="both"/>
        <w:rPr>
          <w:rFonts w:ascii="Times New Roman" w:hAnsi="Times New Roman" w:cs="Times New Roman"/>
          <w:sz w:val="24"/>
          <w:szCs w:val="24"/>
        </w:rPr>
      </w:pPr>
      <w:r w:rsidRPr="00C03CF4">
        <w:rPr>
          <w:rFonts w:ascii="Times New Roman" w:hAnsi="Times New Roman" w:cs="Times New Roman"/>
          <w:sz w:val="24"/>
          <w:szCs w:val="24"/>
        </w:rPr>
        <w:t>Пермской духовной семинарии. Протокол №__</w:t>
      </w:r>
      <w:r w:rsidR="00525805">
        <w:rPr>
          <w:rFonts w:ascii="Times New Roman" w:hAnsi="Times New Roman" w:cs="Times New Roman"/>
          <w:sz w:val="24"/>
          <w:szCs w:val="24"/>
        </w:rPr>
        <w:t>2</w:t>
      </w:r>
      <w:r w:rsidRPr="00C03CF4">
        <w:rPr>
          <w:rFonts w:ascii="Times New Roman" w:hAnsi="Times New Roman" w:cs="Times New Roman"/>
          <w:sz w:val="24"/>
          <w:szCs w:val="24"/>
        </w:rPr>
        <w:t xml:space="preserve">____ </w:t>
      </w:r>
      <w:r w:rsidR="00525805" w:rsidRPr="00C03CF4">
        <w:rPr>
          <w:rFonts w:ascii="Times New Roman" w:hAnsi="Times New Roman" w:cs="Times New Roman"/>
          <w:sz w:val="24"/>
          <w:szCs w:val="24"/>
        </w:rPr>
        <w:t xml:space="preserve">от </w:t>
      </w:r>
      <w:r w:rsidR="00525805">
        <w:rPr>
          <w:rFonts w:ascii="Times New Roman" w:hAnsi="Times New Roman" w:cs="Times New Roman"/>
          <w:sz w:val="24"/>
          <w:szCs w:val="24"/>
        </w:rPr>
        <w:t>«</w:t>
      </w:r>
      <w:r w:rsidRPr="00C03CF4">
        <w:rPr>
          <w:rFonts w:ascii="Times New Roman" w:hAnsi="Times New Roman" w:cs="Times New Roman"/>
          <w:sz w:val="24"/>
          <w:szCs w:val="24"/>
        </w:rPr>
        <w:t>__</w:t>
      </w:r>
      <w:r w:rsidR="00525805" w:rsidRPr="00525805">
        <w:rPr>
          <w:rFonts w:ascii="Times New Roman" w:hAnsi="Times New Roman" w:cs="Times New Roman"/>
          <w:sz w:val="24"/>
          <w:szCs w:val="24"/>
          <w:u w:val="single"/>
        </w:rPr>
        <w:t>17</w:t>
      </w:r>
      <w:r w:rsidRPr="00C03CF4">
        <w:rPr>
          <w:rFonts w:ascii="Times New Roman" w:hAnsi="Times New Roman" w:cs="Times New Roman"/>
          <w:sz w:val="24"/>
          <w:szCs w:val="24"/>
        </w:rPr>
        <w:t>__</w:t>
      </w:r>
      <w:r w:rsidR="00525805" w:rsidRPr="00C03CF4">
        <w:rPr>
          <w:rFonts w:ascii="Times New Roman" w:hAnsi="Times New Roman" w:cs="Times New Roman"/>
          <w:sz w:val="24"/>
          <w:szCs w:val="24"/>
        </w:rPr>
        <w:t>_» _</w:t>
      </w:r>
      <w:r w:rsidRPr="00C03CF4">
        <w:rPr>
          <w:rFonts w:ascii="Times New Roman" w:hAnsi="Times New Roman" w:cs="Times New Roman"/>
          <w:sz w:val="24"/>
          <w:szCs w:val="24"/>
        </w:rPr>
        <w:t>_</w:t>
      </w:r>
      <w:r w:rsidR="00525805" w:rsidRPr="00525805">
        <w:rPr>
          <w:rFonts w:ascii="Times New Roman" w:hAnsi="Times New Roman" w:cs="Times New Roman"/>
          <w:sz w:val="24"/>
          <w:szCs w:val="24"/>
          <w:u w:val="single"/>
        </w:rPr>
        <w:t>марта</w:t>
      </w:r>
      <w:r w:rsidRPr="00C03CF4">
        <w:rPr>
          <w:rFonts w:ascii="Times New Roman" w:hAnsi="Times New Roman" w:cs="Times New Roman"/>
          <w:sz w:val="24"/>
          <w:szCs w:val="24"/>
        </w:rPr>
        <w:t>__20</w:t>
      </w:r>
      <w:r w:rsidR="00746230">
        <w:rPr>
          <w:rFonts w:ascii="Times New Roman" w:hAnsi="Times New Roman" w:cs="Times New Roman"/>
          <w:sz w:val="24"/>
          <w:szCs w:val="24"/>
        </w:rPr>
        <w:t>20</w:t>
      </w:r>
      <w:r w:rsidRPr="00C03CF4">
        <w:rPr>
          <w:rFonts w:ascii="Times New Roman" w:hAnsi="Times New Roman" w:cs="Times New Roman"/>
          <w:sz w:val="24"/>
          <w:szCs w:val="24"/>
        </w:rPr>
        <w:t xml:space="preserve">г. </w:t>
      </w:r>
    </w:p>
    <w:p w14:paraId="7BAC22F9" w14:textId="77777777" w:rsidR="004F7D70" w:rsidRPr="00C03CF4" w:rsidRDefault="004F7D70" w:rsidP="004304C4">
      <w:pPr>
        <w:spacing w:after="0" w:line="240" w:lineRule="auto"/>
        <w:ind w:right="-1"/>
        <w:jc w:val="both"/>
        <w:rPr>
          <w:rFonts w:ascii="Times New Roman" w:hAnsi="Times New Roman" w:cs="Times New Roman"/>
          <w:sz w:val="24"/>
          <w:szCs w:val="24"/>
        </w:rPr>
      </w:pPr>
    </w:p>
    <w:p w14:paraId="15C6B1EE" w14:textId="77777777" w:rsidR="004F7D70" w:rsidRPr="00C03CF4" w:rsidRDefault="004F7D70" w:rsidP="004304C4">
      <w:pPr>
        <w:spacing w:after="200" w:line="240" w:lineRule="auto"/>
        <w:ind w:right="-1"/>
        <w:jc w:val="both"/>
        <w:rPr>
          <w:rFonts w:ascii="Times New Roman" w:hAnsi="Times New Roman" w:cs="Times New Roman"/>
          <w:sz w:val="24"/>
          <w:szCs w:val="24"/>
        </w:rPr>
      </w:pPr>
    </w:p>
    <w:p w14:paraId="02A4BA87" w14:textId="77777777" w:rsidR="004F7D70" w:rsidRPr="00C03CF4" w:rsidRDefault="004F7D70" w:rsidP="004F7D70">
      <w:pPr>
        <w:spacing w:after="200" w:line="360" w:lineRule="auto"/>
        <w:ind w:right="-1"/>
        <w:jc w:val="both"/>
        <w:rPr>
          <w:rFonts w:ascii="Times New Roman" w:hAnsi="Times New Roman" w:cs="Times New Roman"/>
          <w:sz w:val="24"/>
          <w:szCs w:val="24"/>
        </w:rPr>
      </w:pPr>
    </w:p>
    <w:p w14:paraId="04946FF7" w14:textId="77777777" w:rsidR="004F7D70" w:rsidRPr="00C03CF4" w:rsidRDefault="004F7D70" w:rsidP="004F7D70">
      <w:pPr>
        <w:spacing w:after="200" w:line="360" w:lineRule="auto"/>
        <w:ind w:right="-1"/>
        <w:jc w:val="both"/>
        <w:rPr>
          <w:rFonts w:ascii="Times New Roman" w:hAnsi="Times New Roman" w:cs="Times New Roman"/>
          <w:sz w:val="24"/>
          <w:szCs w:val="24"/>
        </w:rPr>
      </w:pPr>
    </w:p>
    <w:p w14:paraId="4D97FC92" w14:textId="77777777" w:rsidR="004F7D70" w:rsidRPr="00C03CF4" w:rsidRDefault="004F7D70" w:rsidP="004F7D70">
      <w:pPr>
        <w:spacing w:after="200" w:line="360" w:lineRule="auto"/>
        <w:ind w:right="-1"/>
        <w:jc w:val="both"/>
        <w:rPr>
          <w:rFonts w:ascii="Times New Roman" w:hAnsi="Times New Roman" w:cs="Times New Roman"/>
          <w:sz w:val="24"/>
          <w:szCs w:val="24"/>
        </w:rPr>
      </w:pPr>
    </w:p>
    <w:p w14:paraId="5AC15375" w14:textId="77777777" w:rsidR="004F7D70" w:rsidRPr="00C03CF4" w:rsidRDefault="004F7D70" w:rsidP="004F7D70">
      <w:pPr>
        <w:spacing w:after="200" w:line="360" w:lineRule="auto"/>
        <w:ind w:right="-1"/>
        <w:jc w:val="both"/>
        <w:rPr>
          <w:rFonts w:ascii="Times New Roman" w:hAnsi="Times New Roman" w:cs="Times New Roman"/>
          <w:sz w:val="24"/>
          <w:szCs w:val="24"/>
        </w:rPr>
      </w:pPr>
    </w:p>
    <w:p w14:paraId="45AB85AC" w14:textId="77777777" w:rsidR="00AE7DA1" w:rsidRPr="00C03CF4" w:rsidRDefault="00AE7DA1" w:rsidP="004F7D70">
      <w:pPr>
        <w:spacing w:after="200" w:line="360" w:lineRule="auto"/>
        <w:ind w:right="-1"/>
        <w:jc w:val="both"/>
        <w:rPr>
          <w:rFonts w:ascii="Times New Roman" w:hAnsi="Times New Roman" w:cs="Times New Roman"/>
          <w:sz w:val="24"/>
          <w:szCs w:val="24"/>
        </w:rPr>
      </w:pPr>
    </w:p>
    <w:p w14:paraId="6033ECFA" w14:textId="77777777" w:rsidR="004F7D70" w:rsidRPr="00C03CF4" w:rsidRDefault="004F7D70" w:rsidP="004F7D70">
      <w:pPr>
        <w:spacing w:after="200" w:line="360" w:lineRule="auto"/>
        <w:ind w:right="-1"/>
        <w:jc w:val="both"/>
        <w:rPr>
          <w:rFonts w:ascii="Times New Roman" w:hAnsi="Times New Roman" w:cs="Times New Roman"/>
          <w:sz w:val="24"/>
          <w:szCs w:val="24"/>
        </w:rPr>
      </w:pPr>
    </w:p>
    <w:p w14:paraId="43171653" w14:textId="77777777" w:rsidR="00826F38" w:rsidRDefault="00826F38" w:rsidP="004F7D70">
      <w:pPr>
        <w:spacing w:after="200" w:line="360" w:lineRule="auto"/>
        <w:ind w:right="-1"/>
        <w:jc w:val="both"/>
        <w:rPr>
          <w:rFonts w:ascii="Times New Roman" w:hAnsi="Times New Roman" w:cs="Times New Roman"/>
          <w:sz w:val="24"/>
          <w:szCs w:val="24"/>
        </w:rPr>
      </w:pPr>
    </w:p>
    <w:p w14:paraId="67C05062" w14:textId="77777777" w:rsidR="00E27D73" w:rsidRDefault="00E27D73" w:rsidP="004F7D70">
      <w:pPr>
        <w:spacing w:after="200" w:line="360" w:lineRule="auto"/>
        <w:ind w:right="-1"/>
        <w:jc w:val="both"/>
        <w:rPr>
          <w:rFonts w:ascii="Times New Roman" w:hAnsi="Times New Roman" w:cs="Times New Roman"/>
          <w:sz w:val="24"/>
          <w:szCs w:val="24"/>
        </w:rPr>
      </w:pPr>
    </w:p>
    <w:p w14:paraId="57D89E76" w14:textId="58593D08" w:rsidR="00E27D73" w:rsidRDefault="00E27D73" w:rsidP="004F7D70">
      <w:pPr>
        <w:spacing w:after="200" w:line="360" w:lineRule="auto"/>
        <w:ind w:right="-1"/>
        <w:jc w:val="both"/>
        <w:rPr>
          <w:rFonts w:ascii="Times New Roman" w:hAnsi="Times New Roman" w:cs="Times New Roman"/>
          <w:sz w:val="24"/>
          <w:szCs w:val="24"/>
        </w:rPr>
      </w:pPr>
    </w:p>
    <w:p w14:paraId="79C35A44" w14:textId="77777777" w:rsidR="00F95668" w:rsidRDefault="00F95668" w:rsidP="004F7D70">
      <w:pPr>
        <w:autoSpaceDE w:val="0"/>
        <w:autoSpaceDN w:val="0"/>
        <w:adjustRightInd w:val="0"/>
        <w:spacing w:after="0" w:line="360" w:lineRule="auto"/>
        <w:ind w:right="-1"/>
        <w:rPr>
          <w:rFonts w:ascii="Times New Roman" w:hAnsi="Times New Roman" w:cs="Times New Roman"/>
          <w:b/>
          <w:color w:val="000000"/>
          <w:sz w:val="24"/>
          <w:szCs w:val="24"/>
        </w:rPr>
      </w:pPr>
    </w:p>
    <w:p w14:paraId="44EA2A45" w14:textId="4766C3D7" w:rsidR="004F7D70" w:rsidRPr="00C03CF4" w:rsidRDefault="004F7D70" w:rsidP="004F7D70">
      <w:pPr>
        <w:autoSpaceDE w:val="0"/>
        <w:autoSpaceDN w:val="0"/>
        <w:adjustRightInd w:val="0"/>
        <w:spacing w:after="0" w:line="360" w:lineRule="auto"/>
        <w:ind w:right="-1"/>
        <w:rPr>
          <w:rFonts w:ascii="Times New Roman" w:hAnsi="Times New Roman" w:cs="Times New Roman"/>
          <w:b/>
          <w:color w:val="000000"/>
          <w:sz w:val="24"/>
          <w:szCs w:val="24"/>
        </w:rPr>
      </w:pPr>
      <w:r w:rsidRPr="00C03CF4">
        <w:rPr>
          <w:rFonts w:ascii="Times New Roman" w:hAnsi="Times New Roman" w:cs="Times New Roman"/>
          <w:b/>
          <w:color w:val="000000"/>
          <w:sz w:val="24"/>
          <w:szCs w:val="24"/>
        </w:rPr>
        <w:lastRenderedPageBreak/>
        <w:t>1.</w:t>
      </w:r>
      <w:r w:rsidR="003F7521">
        <w:rPr>
          <w:rFonts w:ascii="Times New Roman" w:hAnsi="Times New Roman" w:cs="Times New Roman"/>
          <w:b/>
          <w:color w:val="000000"/>
          <w:sz w:val="24"/>
          <w:szCs w:val="24"/>
        </w:rPr>
        <w:t xml:space="preserve"> </w:t>
      </w:r>
      <w:r w:rsidRPr="00C03CF4">
        <w:rPr>
          <w:rFonts w:ascii="Times New Roman" w:hAnsi="Times New Roman" w:cs="Times New Roman"/>
          <w:b/>
          <w:bCs/>
          <w:color w:val="000000"/>
          <w:sz w:val="24"/>
          <w:szCs w:val="24"/>
        </w:rPr>
        <w:t>Общие положения</w:t>
      </w:r>
    </w:p>
    <w:p w14:paraId="66648064" w14:textId="77777777" w:rsidR="00CC0CDB" w:rsidRPr="00C03CF4" w:rsidRDefault="004F7D70" w:rsidP="005709BC">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1.1. Программа итогового </w:t>
      </w:r>
      <w:r w:rsidRPr="00C03CF4">
        <w:rPr>
          <w:rFonts w:ascii="Times New Roman" w:hAnsi="Times New Roman" w:cs="Times New Roman"/>
          <w:iCs/>
          <w:color w:val="000000"/>
          <w:sz w:val="24"/>
          <w:szCs w:val="24"/>
        </w:rPr>
        <w:t xml:space="preserve">междисциплинарного </w:t>
      </w:r>
      <w:r w:rsidR="005709BC" w:rsidRPr="00C03CF4">
        <w:rPr>
          <w:rFonts w:ascii="Times New Roman" w:hAnsi="Times New Roman" w:cs="Times New Roman"/>
          <w:iCs/>
          <w:color w:val="000000"/>
          <w:sz w:val="24"/>
          <w:szCs w:val="24"/>
        </w:rPr>
        <w:t>экзамена</w:t>
      </w:r>
      <w:r w:rsidR="005709BC" w:rsidRPr="00C03CF4">
        <w:rPr>
          <w:rFonts w:ascii="Times New Roman" w:hAnsi="Times New Roman" w:cs="Times New Roman"/>
          <w:i/>
          <w:iCs/>
          <w:color w:val="000000"/>
          <w:sz w:val="24"/>
          <w:szCs w:val="24"/>
        </w:rPr>
        <w:t xml:space="preserve"> (</w:t>
      </w:r>
      <w:r w:rsidRPr="00C03CF4">
        <w:rPr>
          <w:rFonts w:ascii="Times New Roman" w:hAnsi="Times New Roman" w:cs="Times New Roman"/>
          <w:color w:val="000000"/>
          <w:sz w:val="24"/>
          <w:szCs w:val="24"/>
        </w:rPr>
        <w:t xml:space="preserve">далее - программа итогового экзамена) разработана в соответствии </w:t>
      </w:r>
      <w:r w:rsidR="00B41088" w:rsidRPr="00C03CF4">
        <w:rPr>
          <w:rFonts w:ascii="Times New Roman" w:hAnsi="Times New Roman" w:cs="Times New Roman"/>
          <w:color w:val="000000"/>
          <w:sz w:val="24"/>
          <w:szCs w:val="24"/>
        </w:rPr>
        <w:t>с:</w:t>
      </w:r>
    </w:p>
    <w:p w14:paraId="389E68AD" w14:textId="77777777" w:rsidR="005709BC" w:rsidRPr="005E1677" w:rsidRDefault="005709BC" w:rsidP="00B41088">
      <w:pPr>
        <w:pStyle w:val="a3"/>
        <w:numPr>
          <w:ilvl w:val="0"/>
          <w:numId w:val="22"/>
        </w:numPr>
        <w:autoSpaceDN w:val="0"/>
        <w:adjustRightInd w:val="0"/>
        <w:spacing w:line="360" w:lineRule="auto"/>
        <w:ind w:right="-1"/>
        <w:rPr>
          <w:color w:val="000000"/>
          <w:sz w:val="24"/>
          <w:szCs w:val="24"/>
        </w:rPr>
      </w:pPr>
      <w:r w:rsidRPr="005E1677">
        <w:rPr>
          <w:color w:val="000000"/>
          <w:sz w:val="24"/>
          <w:szCs w:val="24"/>
        </w:rPr>
        <w:t xml:space="preserve">«Положением об итоговой аттестации (государственной итоговой аттестации) выпускников духовных образовательных организаций», утвержденным на заседании ВЦС 25.10 2018г. </w:t>
      </w:r>
    </w:p>
    <w:p w14:paraId="36C91EA1" w14:textId="12275F02" w:rsidR="00B41088" w:rsidRPr="005E1677" w:rsidRDefault="00211959" w:rsidP="004F7D70">
      <w:pPr>
        <w:pStyle w:val="a3"/>
        <w:numPr>
          <w:ilvl w:val="0"/>
          <w:numId w:val="22"/>
        </w:numPr>
        <w:autoSpaceDN w:val="0"/>
        <w:adjustRightInd w:val="0"/>
        <w:spacing w:line="360" w:lineRule="auto"/>
        <w:ind w:right="-1"/>
        <w:rPr>
          <w:color w:val="000000"/>
          <w:sz w:val="24"/>
          <w:szCs w:val="24"/>
        </w:rPr>
      </w:pPr>
      <w:r w:rsidRPr="005E1677">
        <w:rPr>
          <w:color w:val="000000"/>
          <w:sz w:val="24"/>
          <w:szCs w:val="24"/>
        </w:rPr>
        <w:t xml:space="preserve">Учебными планами по направлению </w:t>
      </w:r>
      <w:r w:rsidR="0038168C" w:rsidRPr="005E1677">
        <w:rPr>
          <w:color w:val="000000"/>
          <w:sz w:val="24"/>
          <w:szCs w:val="24"/>
        </w:rPr>
        <w:t>«Подготовка</w:t>
      </w:r>
      <w:r w:rsidRPr="005E1677">
        <w:rPr>
          <w:color w:val="000000"/>
          <w:sz w:val="24"/>
          <w:szCs w:val="24"/>
        </w:rPr>
        <w:t xml:space="preserve"> служителей и религиозного персонала православного </w:t>
      </w:r>
      <w:r w:rsidR="0038168C" w:rsidRPr="005E1677">
        <w:rPr>
          <w:color w:val="000000"/>
          <w:sz w:val="24"/>
          <w:szCs w:val="24"/>
        </w:rPr>
        <w:t>вероисповедания»</w:t>
      </w:r>
      <w:r w:rsidRPr="005E1677">
        <w:rPr>
          <w:color w:val="000000"/>
          <w:sz w:val="24"/>
          <w:szCs w:val="24"/>
        </w:rPr>
        <w:t xml:space="preserve">. </w:t>
      </w:r>
      <w:r w:rsidR="005E1677" w:rsidRPr="005E1677">
        <w:rPr>
          <w:color w:val="000000"/>
          <w:sz w:val="24"/>
          <w:szCs w:val="24"/>
        </w:rPr>
        <w:t>Специальность</w:t>
      </w:r>
      <w:r w:rsidRPr="005E1677">
        <w:rPr>
          <w:color w:val="000000"/>
          <w:sz w:val="24"/>
          <w:szCs w:val="24"/>
        </w:rPr>
        <w:t xml:space="preserve"> </w:t>
      </w:r>
      <w:r w:rsidR="0038168C" w:rsidRPr="005E1677">
        <w:rPr>
          <w:color w:val="000000"/>
          <w:sz w:val="24"/>
          <w:szCs w:val="24"/>
        </w:rPr>
        <w:t>«</w:t>
      </w:r>
      <w:r w:rsidR="005E1677" w:rsidRPr="005E1677">
        <w:rPr>
          <w:color w:val="000000"/>
          <w:sz w:val="24"/>
          <w:szCs w:val="24"/>
        </w:rPr>
        <w:t>Православное иконописание</w:t>
      </w:r>
      <w:r w:rsidR="0038168C" w:rsidRPr="005E1677">
        <w:rPr>
          <w:color w:val="000000"/>
          <w:sz w:val="24"/>
          <w:szCs w:val="24"/>
        </w:rPr>
        <w:t>»</w:t>
      </w:r>
      <w:r w:rsidRPr="005E1677">
        <w:rPr>
          <w:color w:val="000000"/>
          <w:sz w:val="24"/>
          <w:szCs w:val="24"/>
        </w:rPr>
        <w:t xml:space="preserve"> </w:t>
      </w:r>
      <w:r w:rsidR="00403AAB" w:rsidRPr="005E1677">
        <w:rPr>
          <w:color w:val="000000"/>
          <w:sz w:val="24"/>
          <w:szCs w:val="24"/>
        </w:rPr>
        <w:t>(</w:t>
      </w:r>
      <w:r w:rsidR="0038168C" w:rsidRPr="005E1677">
        <w:rPr>
          <w:color w:val="000000"/>
          <w:sz w:val="24"/>
          <w:szCs w:val="24"/>
        </w:rPr>
        <w:t>утвержд</w:t>
      </w:r>
      <w:r w:rsidR="00B41088" w:rsidRPr="005E1677">
        <w:rPr>
          <w:color w:val="000000"/>
          <w:sz w:val="24"/>
          <w:szCs w:val="24"/>
        </w:rPr>
        <w:t>е</w:t>
      </w:r>
      <w:r w:rsidR="0038168C" w:rsidRPr="005E1677">
        <w:rPr>
          <w:color w:val="000000"/>
          <w:sz w:val="24"/>
          <w:szCs w:val="24"/>
        </w:rPr>
        <w:t>н</w:t>
      </w:r>
      <w:r w:rsidR="00B41088" w:rsidRPr="005E1677">
        <w:rPr>
          <w:color w:val="000000"/>
          <w:sz w:val="24"/>
          <w:szCs w:val="24"/>
        </w:rPr>
        <w:t>ы</w:t>
      </w:r>
      <w:r w:rsidR="0038168C" w:rsidRPr="005E1677">
        <w:rPr>
          <w:color w:val="000000"/>
          <w:sz w:val="24"/>
          <w:szCs w:val="24"/>
        </w:rPr>
        <w:t xml:space="preserve"> 27.08.2015 г.</w:t>
      </w:r>
      <w:r w:rsidR="00B41088" w:rsidRPr="005E1677">
        <w:rPr>
          <w:color w:val="000000"/>
          <w:sz w:val="24"/>
          <w:szCs w:val="24"/>
        </w:rPr>
        <w:t>,</w:t>
      </w:r>
      <w:r w:rsidR="0038168C" w:rsidRPr="005E1677">
        <w:rPr>
          <w:color w:val="000000"/>
          <w:sz w:val="24"/>
          <w:szCs w:val="24"/>
        </w:rPr>
        <w:t xml:space="preserve"> </w:t>
      </w:r>
      <w:r w:rsidR="00B41088" w:rsidRPr="005E1677">
        <w:rPr>
          <w:color w:val="000000"/>
          <w:sz w:val="24"/>
          <w:szCs w:val="24"/>
        </w:rPr>
        <w:t>решением Ученого Совета ПермДС</w:t>
      </w:r>
      <w:r w:rsidR="00403AAB" w:rsidRPr="005E1677">
        <w:rPr>
          <w:color w:val="000000"/>
          <w:sz w:val="24"/>
          <w:szCs w:val="24"/>
        </w:rPr>
        <w:t>)</w:t>
      </w:r>
      <w:r w:rsidR="00B41088" w:rsidRPr="005E1677">
        <w:rPr>
          <w:color w:val="000000"/>
          <w:sz w:val="24"/>
          <w:szCs w:val="24"/>
        </w:rPr>
        <w:t>.</w:t>
      </w:r>
    </w:p>
    <w:p w14:paraId="5CA8E486" w14:textId="77777777" w:rsidR="00FC3649" w:rsidRPr="005E1677" w:rsidRDefault="00630F51" w:rsidP="004F7D70">
      <w:pPr>
        <w:pStyle w:val="a3"/>
        <w:numPr>
          <w:ilvl w:val="0"/>
          <w:numId w:val="22"/>
        </w:numPr>
        <w:autoSpaceDN w:val="0"/>
        <w:adjustRightInd w:val="0"/>
        <w:spacing w:line="360" w:lineRule="auto"/>
        <w:ind w:right="-1"/>
        <w:rPr>
          <w:color w:val="000000"/>
          <w:sz w:val="24"/>
          <w:szCs w:val="24"/>
        </w:rPr>
      </w:pPr>
      <w:r w:rsidRPr="005E1677">
        <w:rPr>
          <w:color w:val="000000"/>
          <w:sz w:val="24"/>
          <w:szCs w:val="24"/>
        </w:rPr>
        <w:t xml:space="preserve">  </w:t>
      </w:r>
      <w:r w:rsidR="004F7D70" w:rsidRPr="005E1677">
        <w:rPr>
          <w:color w:val="000000"/>
          <w:sz w:val="24"/>
          <w:szCs w:val="24"/>
        </w:rPr>
        <w:t>Порядк</w:t>
      </w:r>
      <w:r w:rsidR="008B2BC3" w:rsidRPr="005E1677">
        <w:rPr>
          <w:color w:val="000000"/>
          <w:sz w:val="24"/>
          <w:szCs w:val="24"/>
        </w:rPr>
        <w:t>ом</w:t>
      </w:r>
      <w:r w:rsidR="004F7D70" w:rsidRPr="005E1677">
        <w:rPr>
          <w:color w:val="000000"/>
          <w:sz w:val="24"/>
          <w:szCs w:val="24"/>
        </w:rPr>
        <w:t xml:space="preserve">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утверждённ</w:t>
      </w:r>
      <w:r w:rsidR="008B2BC3" w:rsidRPr="005E1677">
        <w:rPr>
          <w:color w:val="000000"/>
          <w:sz w:val="24"/>
          <w:szCs w:val="24"/>
        </w:rPr>
        <w:t xml:space="preserve">ым </w:t>
      </w:r>
      <w:r w:rsidR="004F7D70" w:rsidRPr="005E1677">
        <w:rPr>
          <w:color w:val="000000"/>
          <w:sz w:val="24"/>
          <w:szCs w:val="24"/>
        </w:rPr>
        <w:t>приказом Министерства образования и науки РФ от</w:t>
      </w:r>
      <w:r w:rsidR="008B2BC3" w:rsidRPr="005E1677">
        <w:rPr>
          <w:color w:val="000000"/>
          <w:sz w:val="24"/>
          <w:szCs w:val="24"/>
        </w:rPr>
        <w:t xml:space="preserve"> </w:t>
      </w:r>
      <w:r w:rsidR="004F7D70" w:rsidRPr="005E1677">
        <w:rPr>
          <w:color w:val="000000"/>
          <w:sz w:val="24"/>
          <w:szCs w:val="24"/>
        </w:rPr>
        <w:t>Ф 29 июня 2015 года № 636 (ред. от 09.02.2016 г.)</w:t>
      </w:r>
      <w:r w:rsidR="008B2BC3" w:rsidRPr="005E1677">
        <w:rPr>
          <w:color w:val="000000"/>
          <w:sz w:val="24"/>
          <w:szCs w:val="24"/>
        </w:rPr>
        <w:t>.</w:t>
      </w:r>
      <w:r w:rsidR="004F7D70" w:rsidRPr="005E1677">
        <w:rPr>
          <w:color w:val="000000"/>
          <w:sz w:val="24"/>
          <w:szCs w:val="24"/>
        </w:rPr>
        <w:t xml:space="preserve"> </w:t>
      </w:r>
    </w:p>
    <w:p w14:paraId="5653C0F2" w14:textId="77777777" w:rsidR="004F7D70" w:rsidRPr="00C03CF4" w:rsidRDefault="004F7D70" w:rsidP="00FC3649">
      <w:pPr>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1.2. Программа итогового </w:t>
      </w:r>
      <w:r w:rsidRPr="00C03CF4">
        <w:rPr>
          <w:rFonts w:ascii="Times New Roman" w:hAnsi="Times New Roman" w:cs="Times New Roman"/>
          <w:iCs/>
          <w:color w:val="000000"/>
          <w:sz w:val="24"/>
          <w:szCs w:val="24"/>
        </w:rPr>
        <w:t xml:space="preserve">междисциплинарного </w:t>
      </w:r>
      <w:r w:rsidR="00403AAB" w:rsidRPr="00C03CF4">
        <w:rPr>
          <w:rFonts w:ascii="Times New Roman" w:hAnsi="Times New Roman" w:cs="Times New Roman"/>
          <w:iCs/>
          <w:color w:val="000000"/>
          <w:sz w:val="24"/>
          <w:szCs w:val="24"/>
        </w:rPr>
        <w:t>экзамена</w:t>
      </w:r>
      <w:r w:rsidR="00403AAB" w:rsidRPr="00C03CF4">
        <w:rPr>
          <w:rFonts w:ascii="Times New Roman" w:hAnsi="Times New Roman" w:cs="Times New Roman"/>
          <w:i/>
          <w:iCs/>
          <w:color w:val="000000"/>
          <w:sz w:val="24"/>
          <w:szCs w:val="24"/>
        </w:rPr>
        <w:t xml:space="preserve"> регламентирует</w:t>
      </w:r>
      <w:r w:rsidRPr="00C03CF4">
        <w:rPr>
          <w:rFonts w:ascii="Times New Roman" w:hAnsi="Times New Roman" w:cs="Times New Roman"/>
          <w:color w:val="000000"/>
          <w:sz w:val="24"/>
          <w:szCs w:val="24"/>
        </w:rPr>
        <w:t xml:space="preserve"> цель, задачи</w:t>
      </w:r>
      <w:r w:rsidR="00FC3649" w:rsidRPr="00C03CF4">
        <w:rPr>
          <w:rFonts w:ascii="Times New Roman" w:hAnsi="Times New Roman" w:cs="Times New Roman"/>
          <w:color w:val="000000"/>
          <w:sz w:val="24"/>
          <w:szCs w:val="24"/>
        </w:rPr>
        <w:t xml:space="preserve"> и</w:t>
      </w:r>
      <w:r w:rsidRPr="00C03CF4">
        <w:rPr>
          <w:rFonts w:ascii="Times New Roman" w:hAnsi="Times New Roman" w:cs="Times New Roman"/>
          <w:color w:val="000000"/>
          <w:sz w:val="24"/>
          <w:szCs w:val="24"/>
        </w:rPr>
        <w:t xml:space="preserve"> содержание</w:t>
      </w:r>
      <w:r w:rsidR="00FC3649" w:rsidRPr="00C03CF4">
        <w:rPr>
          <w:rFonts w:ascii="Times New Roman" w:hAnsi="Times New Roman" w:cs="Times New Roman"/>
          <w:color w:val="000000"/>
          <w:sz w:val="24"/>
          <w:szCs w:val="24"/>
        </w:rPr>
        <w:t xml:space="preserve"> </w:t>
      </w:r>
      <w:r w:rsidR="00403AAB" w:rsidRPr="00C03CF4">
        <w:rPr>
          <w:rFonts w:ascii="Times New Roman" w:hAnsi="Times New Roman" w:cs="Times New Roman"/>
          <w:color w:val="000000"/>
          <w:sz w:val="24"/>
          <w:szCs w:val="24"/>
        </w:rPr>
        <w:t>экзаменационного</w:t>
      </w:r>
      <w:r w:rsidR="00FC3649" w:rsidRPr="00C03CF4">
        <w:rPr>
          <w:rFonts w:ascii="Times New Roman" w:hAnsi="Times New Roman" w:cs="Times New Roman"/>
          <w:color w:val="000000"/>
          <w:sz w:val="24"/>
          <w:szCs w:val="24"/>
        </w:rPr>
        <w:t xml:space="preserve"> испытания</w:t>
      </w:r>
    </w:p>
    <w:p w14:paraId="661DDCB4" w14:textId="461472E3" w:rsidR="004F7D70" w:rsidRPr="00E27D73" w:rsidRDefault="00403AAB" w:rsidP="004F7D70">
      <w:pPr>
        <w:autoSpaceDE w:val="0"/>
        <w:autoSpaceDN w:val="0"/>
        <w:adjustRightInd w:val="0"/>
        <w:spacing w:after="0" w:line="360" w:lineRule="auto"/>
        <w:ind w:right="-1"/>
        <w:jc w:val="both"/>
        <w:rPr>
          <w:rFonts w:ascii="Times New Roman" w:hAnsi="Times New Roman" w:cs="Times New Roman"/>
          <w:b/>
          <w:color w:val="000000"/>
          <w:sz w:val="24"/>
          <w:szCs w:val="24"/>
        </w:rPr>
      </w:pPr>
      <w:r w:rsidRPr="00C03CF4">
        <w:rPr>
          <w:rFonts w:ascii="Times New Roman" w:hAnsi="Times New Roman" w:cs="Times New Roman"/>
          <w:color w:val="000000"/>
          <w:sz w:val="24"/>
          <w:szCs w:val="24"/>
        </w:rPr>
        <w:t>1</w:t>
      </w:r>
      <w:r w:rsidR="004F7D70" w:rsidRPr="00C03CF4">
        <w:rPr>
          <w:rFonts w:ascii="Times New Roman" w:hAnsi="Times New Roman" w:cs="Times New Roman"/>
          <w:color w:val="000000"/>
          <w:sz w:val="24"/>
          <w:szCs w:val="24"/>
        </w:rPr>
        <w:t>.3.</w:t>
      </w:r>
      <w:r w:rsidRPr="00C03CF4">
        <w:rPr>
          <w:rFonts w:ascii="Times New Roman" w:hAnsi="Times New Roman" w:cs="Times New Roman"/>
          <w:color w:val="000000"/>
          <w:sz w:val="24"/>
          <w:szCs w:val="24"/>
        </w:rPr>
        <w:t xml:space="preserve"> </w:t>
      </w:r>
      <w:r w:rsidR="004F7D70" w:rsidRPr="00C03CF4">
        <w:rPr>
          <w:rFonts w:ascii="Times New Roman" w:hAnsi="Times New Roman" w:cs="Times New Roman"/>
          <w:color w:val="000000"/>
          <w:sz w:val="24"/>
          <w:szCs w:val="24"/>
        </w:rPr>
        <w:t xml:space="preserve">Итоговый междисциплинарный экзамен является аттестационным испытанием, проводимым в рамках итоговой аттестации выпускников </w:t>
      </w:r>
      <w:r w:rsidR="00FC3649" w:rsidRPr="00C03CF4">
        <w:rPr>
          <w:rFonts w:ascii="Times New Roman" w:hAnsi="Times New Roman" w:cs="Times New Roman"/>
          <w:color w:val="000000"/>
          <w:sz w:val="24"/>
          <w:szCs w:val="24"/>
        </w:rPr>
        <w:t>Пермской духовной семинарии</w:t>
      </w:r>
      <w:r w:rsidR="004F7D70" w:rsidRPr="00C03CF4">
        <w:rPr>
          <w:rFonts w:ascii="Times New Roman" w:hAnsi="Times New Roman" w:cs="Times New Roman"/>
          <w:color w:val="000000"/>
          <w:sz w:val="24"/>
          <w:szCs w:val="24"/>
        </w:rPr>
        <w:t xml:space="preserve">, завершивших в полном объёме освоение основной образовательной программы по направлению </w:t>
      </w:r>
      <w:r w:rsidR="00FC3649" w:rsidRPr="00C03CF4">
        <w:rPr>
          <w:rFonts w:ascii="Times New Roman" w:hAnsi="Times New Roman" w:cs="Times New Roman"/>
          <w:color w:val="000000"/>
          <w:sz w:val="24"/>
          <w:szCs w:val="24"/>
        </w:rPr>
        <w:t xml:space="preserve">«Подготовка </w:t>
      </w:r>
      <w:r w:rsidR="004F7D70" w:rsidRPr="00C03CF4">
        <w:rPr>
          <w:rFonts w:ascii="Times New Roman" w:hAnsi="Times New Roman" w:cs="Times New Roman"/>
          <w:color w:val="000000"/>
          <w:sz w:val="24"/>
          <w:szCs w:val="24"/>
        </w:rPr>
        <w:t xml:space="preserve">служителей и религиозного персонала </w:t>
      </w:r>
      <w:r w:rsidR="00F95668">
        <w:rPr>
          <w:rFonts w:ascii="Times New Roman" w:hAnsi="Times New Roman" w:cs="Times New Roman"/>
          <w:color w:val="000000"/>
          <w:sz w:val="24"/>
          <w:szCs w:val="24"/>
        </w:rPr>
        <w:t>религиозных организаций</w:t>
      </w:r>
      <w:r w:rsidR="00FC3649" w:rsidRPr="00C03CF4">
        <w:rPr>
          <w:rFonts w:ascii="Times New Roman" w:hAnsi="Times New Roman" w:cs="Times New Roman"/>
          <w:color w:val="000000"/>
          <w:sz w:val="24"/>
          <w:szCs w:val="24"/>
        </w:rPr>
        <w:t>»</w:t>
      </w:r>
      <w:r w:rsidR="004F7D70" w:rsidRPr="00C03CF4">
        <w:rPr>
          <w:rFonts w:ascii="Times New Roman" w:hAnsi="Times New Roman" w:cs="Times New Roman"/>
          <w:color w:val="000000"/>
          <w:sz w:val="24"/>
          <w:szCs w:val="24"/>
        </w:rPr>
        <w:t xml:space="preserve">. </w:t>
      </w:r>
      <w:r w:rsidR="003F0E1C">
        <w:rPr>
          <w:rFonts w:ascii="Times New Roman" w:hAnsi="Times New Roman" w:cs="Times New Roman"/>
          <w:color w:val="000000"/>
          <w:sz w:val="24"/>
          <w:szCs w:val="24"/>
        </w:rPr>
        <w:t>Специальность</w:t>
      </w:r>
      <w:r w:rsidR="00FC3649" w:rsidRPr="000B3EF9">
        <w:rPr>
          <w:rFonts w:ascii="Times New Roman" w:hAnsi="Times New Roman" w:cs="Times New Roman"/>
          <w:color w:val="000000"/>
          <w:sz w:val="24"/>
          <w:szCs w:val="24"/>
        </w:rPr>
        <w:t xml:space="preserve"> «П</w:t>
      </w:r>
      <w:r w:rsidR="000B3EF9" w:rsidRPr="000B3EF9">
        <w:rPr>
          <w:rFonts w:ascii="Times New Roman" w:hAnsi="Times New Roman" w:cs="Times New Roman"/>
          <w:color w:val="000000"/>
          <w:sz w:val="24"/>
          <w:szCs w:val="24"/>
        </w:rPr>
        <w:t>равославное иконописание</w:t>
      </w:r>
      <w:r w:rsidR="00FC3649" w:rsidRPr="000B3EF9">
        <w:rPr>
          <w:rFonts w:ascii="Times New Roman" w:hAnsi="Times New Roman" w:cs="Times New Roman"/>
          <w:color w:val="000000"/>
          <w:sz w:val="24"/>
          <w:szCs w:val="24"/>
        </w:rPr>
        <w:t>».</w:t>
      </w:r>
      <w:r w:rsidR="00E27D73">
        <w:rPr>
          <w:rFonts w:ascii="Times New Roman" w:hAnsi="Times New Roman" w:cs="Times New Roman"/>
          <w:color w:val="000000"/>
          <w:sz w:val="24"/>
          <w:szCs w:val="24"/>
        </w:rPr>
        <w:t xml:space="preserve"> </w:t>
      </w:r>
    </w:p>
    <w:p w14:paraId="22A8C899" w14:textId="77777777" w:rsidR="004F7D70" w:rsidRPr="00C03CF4" w:rsidRDefault="004F7D70" w:rsidP="00FC3649">
      <w:pPr>
        <w:autoSpaceDE w:val="0"/>
        <w:autoSpaceDN w:val="0"/>
        <w:adjustRightInd w:val="0"/>
        <w:spacing w:after="0" w:line="360" w:lineRule="auto"/>
        <w:ind w:right="-1" w:firstLine="85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Итоговый междисциплинарный экзамен не может быть заменён той или иной оценкой, полученной выпускником в ходе освоения основной образовательной программы в рамках промежуточной аттестации. </w:t>
      </w:r>
    </w:p>
    <w:p w14:paraId="40245BF1" w14:textId="77777777" w:rsidR="004F7D70" w:rsidRPr="00C03CF4" w:rsidRDefault="004F7D70" w:rsidP="00FC3649">
      <w:pPr>
        <w:spacing w:after="200" w:line="360" w:lineRule="auto"/>
        <w:ind w:right="-1" w:firstLine="709"/>
        <w:jc w:val="both"/>
        <w:rPr>
          <w:rFonts w:ascii="Times New Roman" w:hAnsi="Times New Roman" w:cs="Times New Roman"/>
          <w:sz w:val="24"/>
          <w:szCs w:val="24"/>
        </w:rPr>
      </w:pPr>
      <w:r w:rsidRPr="00C03CF4">
        <w:rPr>
          <w:rFonts w:ascii="Times New Roman" w:hAnsi="Times New Roman" w:cs="Times New Roman"/>
          <w:sz w:val="24"/>
          <w:szCs w:val="24"/>
        </w:rPr>
        <w:t xml:space="preserve">Итоговый </w:t>
      </w:r>
      <w:r w:rsidRPr="00C03CF4">
        <w:rPr>
          <w:rFonts w:ascii="Times New Roman" w:hAnsi="Times New Roman" w:cs="Times New Roman"/>
          <w:iCs/>
          <w:sz w:val="24"/>
          <w:szCs w:val="24"/>
        </w:rPr>
        <w:t>междисциплинарный экзамен носит</w:t>
      </w:r>
      <w:r w:rsidRPr="00C03CF4">
        <w:rPr>
          <w:rFonts w:ascii="Times New Roman" w:hAnsi="Times New Roman" w:cs="Times New Roman"/>
          <w:sz w:val="24"/>
          <w:szCs w:val="24"/>
        </w:rPr>
        <w:t xml:space="preserve"> комплексный характер.</w:t>
      </w:r>
    </w:p>
    <w:p w14:paraId="56C33919" w14:textId="77777777" w:rsidR="004F7D70" w:rsidRPr="00C03CF4" w:rsidRDefault="004F7D70" w:rsidP="004F7D70">
      <w:pPr>
        <w:autoSpaceDE w:val="0"/>
        <w:autoSpaceDN w:val="0"/>
        <w:adjustRightInd w:val="0"/>
        <w:spacing w:after="0" w:line="360" w:lineRule="auto"/>
        <w:ind w:right="-1"/>
        <w:rPr>
          <w:rFonts w:ascii="Times New Roman" w:hAnsi="Times New Roman" w:cs="Times New Roman"/>
          <w:b/>
          <w:color w:val="000000"/>
          <w:sz w:val="24"/>
          <w:szCs w:val="24"/>
        </w:rPr>
      </w:pPr>
      <w:r w:rsidRPr="00C03CF4">
        <w:rPr>
          <w:rFonts w:ascii="Times New Roman" w:hAnsi="Times New Roman" w:cs="Times New Roman"/>
          <w:b/>
          <w:bCs/>
          <w:color w:val="000000"/>
          <w:sz w:val="24"/>
          <w:szCs w:val="24"/>
        </w:rPr>
        <w:t xml:space="preserve">2. Цель проведения </w:t>
      </w:r>
      <w:r w:rsidRPr="00C03CF4">
        <w:rPr>
          <w:rFonts w:ascii="Times New Roman" w:hAnsi="Times New Roman" w:cs="Times New Roman"/>
          <w:b/>
          <w:color w:val="000000"/>
          <w:sz w:val="24"/>
          <w:szCs w:val="24"/>
        </w:rPr>
        <w:t xml:space="preserve">итогового </w:t>
      </w:r>
      <w:r w:rsidRPr="00C03CF4">
        <w:rPr>
          <w:rFonts w:ascii="Times New Roman" w:hAnsi="Times New Roman" w:cs="Times New Roman"/>
          <w:b/>
          <w:iCs/>
          <w:color w:val="000000"/>
          <w:sz w:val="24"/>
          <w:szCs w:val="24"/>
        </w:rPr>
        <w:t>междисциплинарного экзамена</w:t>
      </w:r>
      <w:r w:rsidRPr="00C03CF4">
        <w:rPr>
          <w:rFonts w:ascii="Times New Roman" w:hAnsi="Times New Roman" w:cs="Times New Roman"/>
          <w:b/>
          <w:i/>
          <w:iCs/>
          <w:color w:val="000000"/>
          <w:sz w:val="24"/>
          <w:szCs w:val="24"/>
        </w:rPr>
        <w:t xml:space="preserve">  </w:t>
      </w:r>
    </w:p>
    <w:p w14:paraId="2E9CE5BD" w14:textId="77777777" w:rsidR="00F95668" w:rsidRPr="00E27D73" w:rsidRDefault="004F7D70" w:rsidP="00F95668">
      <w:pPr>
        <w:autoSpaceDE w:val="0"/>
        <w:autoSpaceDN w:val="0"/>
        <w:adjustRightInd w:val="0"/>
        <w:spacing w:after="0" w:line="360" w:lineRule="auto"/>
        <w:ind w:right="-1"/>
        <w:jc w:val="both"/>
        <w:rPr>
          <w:rFonts w:ascii="Times New Roman" w:hAnsi="Times New Roman" w:cs="Times New Roman"/>
          <w:b/>
          <w:color w:val="000000"/>
          <w:sz w:val="24"/>
          <w:szCs w:val="24"/>
        </w:rPr>
      </w:pPr>
      <w:r w:rsidRPr="00C03CF4">
        <w:rPr>
          <w:rFonts w:ascii="Times New Roman" w:hAnsi="Times New Roman" w:cs="Times New Roman"/>
          <w:color w:val="000000"/>
          <w:sz w:val="24"/>
          <w:szCs w:val="24"/>
        </w:rPr>
        <w:t xml:space="preserve">Итоговый </w:t>
      </w:r>
      <w:r w:rsidRPr="00C03CF4">
        <w:rPr>
          <w:rFonts w:ascii="Times New Roman" w:hAnsi="Times New Roman" w:cs="Times New Roman"/>
          <w:iCs/>
          <w:color w:val="000000"/>
          <w:sz w:val="24"/>
          <w:szCs w:val="24"/>
        </w:rPr>
        <w:t>междисциплинарный</w:t>
      </w:r>
      <w:r w:rsidRPr="00C03CF4">
        <w:rPr>
          <w:rFonts w:ascii="Times New Roman" w:hAnsi="Times New Roman" w:cs="Times New Roman"/>
          <w:color w:val="000000"/>
          <w:sz w:val="24"/>
          <w:szCs w:val="24"/>
        </w:rPr>
        <w:t xml:space="preserve"> экзамен проводится с целью установления </w:t>
      </w:r>
      <w:r w:rsidR="00FC3649" w:rsidRPr="00C03CF4">
        <w:rPr>
          <w:rFonts w:ascii="Times New Roman" w:hAnsi="Times New Roman" w:cs="Times New Roman"/>
          <w:color w:val="000000"/>
          <w:sz w:val="24"/>
          <w:szCs w:val="24"/>
        </w:rPr>
        <w:t xml:space="preserve">степени готовности </w:t>
      </w:r>
      <w:r w:rsidR="00403AAB" w:rsidRPr="00C03CF4">
        <w:rPr>
          <w:rFonts w:ascii="Times New Roman" w:hAnsi="Times New Roman" w:cs="Times New Roman"/>
          <w:color w:val="000000"/>
          <w:sz w:val="24"/>
          <w:szCs w:val="24"/>
        </w:rPr>
        <w:t>выпускника Пермской</w:t>
      </w:r>
      <w:r w:rsidR="00FC3649" w:rsidRPr="00C03CF4">
        <w:rPr>
          <w:rFonts w:ascii="Times New Roman" w:hAnsi="Times New Roman" w:cs="Times New Roman"/>
          <w:color w:val="000000"/>
          <w:sz w:val="24"/>
          <w:szCs w:val="24"/>
        </w:rPr>
        <w:t xml:space="preserve"> духовной семинарии </w:t>
      </w:r>
      <w:r w:rsidRPr="00C03CF4">
        <w:rPr>
          <w:rFonts w:ascii="Times New Roman" w:hAnsi="Times New Roman" w:cs="Times New Roman"/>
          <w:color w:val="000000"/>
          <w:sz w:val="24"/>
          <w:szCs w:val="24"/>
        </w:rPr>
        <w:t xml:space="preserve">к выполнению профессиональных задач в соответствии с содержанием основной образовательной программы по направлению </w:t>
      </w:r>
      <w:r w:rsidR="00F95668" w:rsidRPr="00C03CF4">
        <w:rPr>
          <w:rFonts w:ascii="Times New Roman" w:hAnsi="Times New Roman" w:cs="Times New Roman"/>
          <w:color w:val="000000"/>
          <w:sz w:val="24"/>
          <w:szCs w:val="24"/>
        </w:rPr>
        <w:t xml:space="preserve">«Подготовка служителей и религиозного персонала </w:t>
      </w:r>
      <w:r w:rsidR="00F95668">
        <w:rPr>
          <w:rFonts w:ascii="Times New Roman" w:hAnsi="Times New Roman" w:cs="Times New Roman"/>
          <w:color w:val="000000"/>
          <w:sz w:val="24"/>
          <w:szCs w:val="24"/>
        </w:rPr>
        <w:t>религиозных организаций</w:t>
      </w:r>
      <w:r w:rsidR="00F95668" w:rsidRPr="00C03CF4">
        <w:rPr>
          <w:rFonts w:ascii="Times New Roman" w:hAnsi="Times New Roman" w:cs="Times New Roman"/>
          <w:color w:val="000000"/>
          <w:sz w:val="24"/>
          <w:szCs w:val="24"/>
        </w:rPr>
        <w:t xml:space="preserve">». </w:t>
      </w:r>
      <w:r w:rsidR="00F95668">
        <w:rPr>
          <w:rFonts w:ascii="Times New Roman" w:hAnsi="Times New Roman" w:cs="Times New Roman"/>
          <w:color w:val="000000"/>
          <w:sz w:val="24"/>
          <w:szCs w:val="24"/>
        </w:rPr>
        <w:t>Специальность</w:t>
      </w:r>
      <w:r w:rsidR="00F95668" w:rsidRPr="000B3EF9">
        <w:rPr>
          <w:rFonts w:ascii="Times New Roman" w:hAnsi="Times New Roman" w:cs="Times New Roman"/>
          <w:color w:val="000000"/>
          <w:sz w:val="24"/>
          <w:szCs w:val="24"/>
        </w:rPr>
        <w:t xml:space="preserve"> «Православное иконописание».</w:t>
      </w:r>
      <w:r w:rsidR="00F95668">
        <w:rPr>
          <w:rFonts w:ascii="Times New Roman" w:hAnsi="Times New Roman" w:cs="Times New Roman"/>
          <w:color w:val="000000"/>
          <w:sz w:val="24"/>
          <w:szCs w:val="24"/>
        </w:rPr>
        <w:t xml:space="preserve"> </w:t>
      </w:r>
    </w:p>
    <w:p w14:paraId="20767851" w14:textId="5E1A51F7" w:rsidR="00FC3649" w:rsidRDefault="00FC3649" w:rsidP="004F7D70">
      <w:pPr>
        <w:autoSpaceDE w:val="0"/>
        <w:autoSpaceDN w:val="0"/>
        <w:adjustRightInd w:val="0"/>
        <w:spacing w:after="0" w:line="360" w:lineRule="auto"/>
        <w:ind w:right="-1"/>
        <w:rPr>
          <w:rFonts w:ascii="Times New Roman" w:hAnsi="Times New Roman" w:cs="Times New Roman"/>
          <w:b/>
          <w:bCs/>
          <w:color w:val="000000"/>
          <w:sz w:val="24"/>
          <w:szCs w:val="24"/>
        </w:rPr>
      </w:pPr>
    </w:p>
    <w:p w14:paraId="32C755CF" w14:textId="2433C150" w:rsidR="00F95668" w:rsidRDefault="00F95668" w:rsidP="004F7D70">
      <w:pPr>
        <w:autoSpaceDE w:val="0"/>
        <w:autoSpaceDN w:val="0"/>
        <w:adjustRightInd w:val="0"/>
        <w:spacing w:after="0" w:line="360" w:lineRule="auto"/>
        <w:ind w:right="-1"/>
        <w:rPr>
          <w:rFonts w:ascii="Times New Roman" w:hAnsi="Times New Roman" w:cs="Times New Roman"/>
          <w:b/>
          <w:bCs/>
          <w:color w:val="000000"/>
          <w:sz w:val="24"/>
          <w:szCs w:val="24"/>
        </w:rPr>
      </w:pPr>
    </w:p>
    <w:p w14:paraId="708BEF1A" w14:textId="4360BEDE" w:rsidR="00F95668" w:rsidRDefault="00F95668" w:rsidP="004F7D70">
      <w:pPr>
        <w:autoSpaceDE w:val="0"/>
        <w:autoSpaceDN w:val="0"/>
        <w:adjustRightInd w:val="0"/>
        <w:spacing w:after="0" w:line="360" w:lineRule="auto"/>
        <w:ind w:right="-1"/>
        <w:rPr>
          <w:rFonts w:ascii="Times New Roman" w:hAnsi="Times New Roman" w:cs="Times New Roman"/>
          <w:b/>
          <w:bCs/>
          <w:color w:val="000000"/>
          <w:sz w:val="24"/>
          <w:szCs w:val="24"/>
        </w:rPr>
      </w:pPr>
    </w:p>
    <w:p w14:paraId="71871F64" w14:textId="77777777" w:rsidR="00F95668" w:rsidRPr="00C03CF4" w:rsidRDefault="00F95668" w:rsidP="004F7D70">
      <w:pPr>
        <w:autoSpaceDE w:val="0"/>
        <w:autoSpaceDN w:val="0"/>
        <w:adjustRightInd w:val="0"/>
        <w:spacing w:after="0" w:line="360" w:lineRule="auto"/>
        <w:ind w:right="-1"/>
        <w:rPr>
          <w:rFonts w:ascii="Times New Roman" w:hAnsi="Times New Roman" w:cs="Times New Roman"/>
          <w:b/>
          <w:bCs/>
          <w:color w:val="000000"/>
          <w:sz w:val="24"/>
          <w:szCs w:val="24"/>
        </w:rPr>
      </w:pPr>
    </w:p>
    <w:p w14:paraId="7BF281A1" w14:textId="6C3BA646" w:rsidR="004F7D70" w:rsidRPr="00C03CF4" w:rsidRDefault="004F7D70" w:rsidP="004F7D70">
      <w:pPr>
        <w:autoSpaceDE w:val="0"/>
        <w:autoSpaceDN w:val="0"/>
        <w:adjustRightInd w:val="0"/>
        <w:spacing w:after="0" w:line="360" w:lineRule="auto"/>
        <w:ind w:right="-1"/>
        <w:rPr>
          <w:rFonts w:ascii="Times New Roman" w:hAnsi="Times New Roman" w:cs="Times New Roman"/>
          <w:b/>
          <w:color w:val="000000"/>
          <w:sz w:val="24"/>
          <w:szCs w:val="24"/>
        </w:rPr>
      </w:pPr>
      <w:r w:rsidRPr="00C03CF4">
        <w:rPr>
          <w:rFonts w:ascii="Times New Roman" w:hAnsi="Times New Roman" w:cs="Times New Roman"/>
          <w:b/>
          <w:bCs/>
          <w:color w:val="000000"/>
          <w:sz w:val="24"/>
          <w:szCs w:val="24"/>
        </w:rPr>
        <w:lastRenderedPageBreak/>
        <w:t>3.</w:t>
      </w:r>
      <w:r w:rsidR="003F7521">
        <w:rPr>
          <w:rFonts w:ascii="Times New Roman" w:hAnsi="Times New Roman" w:cs="Times New Roman"/>
          <w:b/>
          <w:bCs/>
          <w:color w:val="000000"/>
          <w:sz w:val="24"/>
          <w:szCs w:val="24"/>
        </w:rPr>
        <w:t xml:space="preserve"> </w:t>
      </w:r>
      <w:r w:rsidRPr="00C03CF4">
        <w:rPr>
          <w:rFonts w:ascii="Times New Roman" w:hAnsi="Times New Roman" w:cs="Times New Roman"/>
          <w:b/>
          <w:bCs/>
          <w:color w:val="000000"/>
          <w:sz w:val="24"/>
          <w:szCs w:val="24"/>
        </w:rPr>
        <w:t xml:space="preserve">Задачи, решаемые в ходе </w:t>
      </w:r>
      <w:r w:rsidRPr="00C03CF4">
        <w:rPr>
          <w:rFonts w:ascii="Times New Roman" w:hAnsi="Times New Roman" w:cs="Times New Roman"/>
          <w:b/>
          <w:color w:val="000000"/>
          <w:sz w:val="24"/>
          <w:szCs w:val="24"/>
        </w:rPr>
        <w:t xml:space="preserve">итогового </w:t>
      </w:r>
      <w:r w:rsidRPr="00C03CF4">
        <w:rPr>
          <w:rFonts w:ascii="Times New Roman" w:hAnsi="Times New Roman" w:cs="Times New Roman"/>
          <w:b/>
          <w:iCs/>
          <w:color w:val="000000"/>
          <w:sz w:val="24"/>
          <w:szCs w:val="24"/>
        </w:rPr>
        <w:t>междисциплинарного</w:t>
      </w:r>
      <w:r w:rsidRPr="00C03CF4">
        <w:rPr>
          <w:rFonts w:ascii="Times New Roman" w:hAnsi="Times New Roman" w:cs="Times New Roman"/>
          <w:b/>
          <w:color w:val="000000"/>
          <w:sz w:val="24"/>
          <w:szCs w:val="24"/>
        </w:rPr>
        <w:t xml:space="preserve"> экзамена</w:t>
      </w:r>
    </w:p>
    <w:p w14:paraId="21640543" w14:textId="77777777" w:rsidR="004F7D70" w:rsidRPr="00C03CF4" w:rsidRDefault="004F7D70" w:rsidP="0065301B">
      <w:pPr>
        <w:autoSpaceDE w:val="0"/>
        <w:autoSpaceDN w:val="0"/>
        <w:adjustRightInd w:val="0"/>
        <w:spacing w:after="0" w:line="360" w:lineRule="auto"/>
        <w:ind w:right="-1" w:firstLine="709"/>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В ходе итогового </w:t>
      </w:r>
      <w:r w:rsidRPr="00C03CF4">
        <w:rPr>
          <w:rFonts w:ascii="Times New Roman" w:hAnsi="Times New Roman" w:cs="Times New Roman"/>
          <w:iCs/>
          <w:color w:val="000000"/>
          <w:sz w:val="24"/>
          <w:szCs w:val="24"/>
        </w:rPr>
        <w:t>междисциплинарного</w:t>
      </w:r>
      <w:r w:rsidRPr="00C03CF4">
        <w:rPr>
          <w:rFonts w:ascii="Times New Roman" w:hAnsi="Times New Roman" w:cs="Times New Roman"/>
          <w:color w:val="000000"/>
          <w:sz w:val="24"/>
          <w:szCs w:val="24"/>
        </w:rPr>
        <w:t xml:space="preserve"> экзамена у выпускника проверяются базовый уровень знаний и степень сформированности общекультурных и профессиональных компетенций.</w:t>
      </w:r>
    </w:p>
    <w:p w14:paraId="152A93EA" w14:textId="77777777" w:rsidR="00826F38" w:rsidRPr="00C03CF4" w:rsidRDefault="00826F38" w:rsidP="004F7D70">
      <w:pPr>
        <w:autoSpaceDE w:val="0"/>
        <w:autoSpaceDN w:val="0"/>
        <w:adjustRightInd w:val="0"/>
        <w:spacing w:after="0" w:line="360" w:lineRule="auto"/>
        <w:ind w:right="-1"/>
        <w:jc w:val="both"/>
        <w:rPr>
          <w:rFonts w:ascii="Times New Roman" w:hAnsi="Times New Roman" w:cs="Times New Roman"/>
          <w:b/>
          <w:color w:val="000000"/>
          <w:sz w:val="24"/>
          <w:szCs w:val="24"/>
        </w:rPr>
      </w:pPr>
    </w:p>
    <w:p w14:paraId="1D7930CE" w14:textId="46880BDB"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b/>
          <w:color w:val="000000"/>
          <w:sz w:val="24"/>
          <w:szCs w:val="24"/>
        </w:rPr>
        <w:t>4.</w:t>
      </w:r>
      <w:r w:rsidR="003F7521">
        <w:rPr>
          <w:rFonts w:ascii="Times New Roman" w:hAnsi="Times New Roman" w:cs="Times New Roman"/>
          <w:b/>
          <w:color w:val="000000"/>
          <w:sz w:val="24"/>
          <w:szCs w:val="24"/>
        </w:rPr>
        <w:t xml:space="preserve"> </w:t>
      </w:r>
      <w:r w:rsidRPr="00C03CF4">
        <w:rPr>
          <w:rFonts w:ascii="Times New Roman" w:hAnsi="Times New Roman" w:cs="Times New Roman"/>
          <w:b/>
          <w:bCs/>
          <w:color w:val="000000"/>
          <w:sz w:val="24"/>
          <w:szCs w:val="24"/>
        </w:rPr>
        <w:t>Структура и содержание итогового междисциплинарного экзамена</w:t>
      </w:r>
    </w:p>
    <w:p w14:paraId="4D521C89" w14:textId="77777777"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4.1. Итоговый междисциплинарный экзамен проводится в устной форме по билетам. Подготовку </w:t>
      </w:r>
      <w:r w:rsidR="0065301B" w:rsidRPr="00C03CF4">
        <w:rPr>
          <w:rFonts w:ascii="Times New Roman" w:hAnsi="Times New Roman" w:cs="Times New Roman"/>
          <w:color w:val="000000"/>
          <w:sz w:val="24"/>
          <w:szCs w:val="24"/>
        </w:rPr>
        <w:t>вопросов</w:t>
      </w:r>
      <w:r w:rsidRPr="00C03CF4">
        <w:rPr>
          <w:rFonts w:ascii="Times New Roman" w:hAnsi="Times New Roman" w:cs="Times New Roman"/>
          <w:color w:val="000000"/>
          <w:sz w:val="24"/>
          <w:szCs w:val="24"/>
        </w:rPr>
        <w:t xml:space="preserve"> осуществляют кафедр</w:t>
      </w:r>
      <w:r w:rsidR="0065301B" w:rsidRPr="00C03CF4">
        <w:rPr>
          <w:rFonts w:ascii="Times New Roman" w:hAnsi="Times New Roman" w:cs="Times New Roman"/>
          <w:color w:val="000000"/>
          <w:sz w:val="24"/>
          <w:szCs w:val="24"/>
        </w:rPr>
        <w:t>а</w:t>
      </w:r>
      <w:r w:rsidRPr="00C03CF4">
        <w:rPr>
          <w:rFonts w:ascii="Times New Roman" w:hAnsi="Times New Roman" w:cs="Times New Roman"/>
          <w:color w:val="000000"/>
          <w:sz w:val="24"/>
          <w:szCs w:val="24"/>
        </w:rPr>
        <w:t xml:space="preserve"> </w:t>
      </w:r>
      <w:r w:rsidR="0065301B" w:rsidRPr="00C03CF4">
        <w:rPr>
          <w:rFonts w:ascii="Times New Roman" w:hAnsi="Times New Roman" w:cs="Times New Roman"/>
          <w:color w:val="000000"/>
          <w:sz w:val="24"/>
          <w:szCs w:val="24"/>
        </w:rPr>
        <w:t>богословских и богослужебных дисциплин, а также кафедра естественнонаучных и гуманитарных дисциплин</w:t>
      </w:r>
      <w:r w:rsidRPr="00C03CF4">
        <w:rPr>
          <w:rFonts w:ascii="Times New Roman" w:hAnsi="Times New Roman" w:cs="Times New Roman"/>
          <w:color w:val="000000"/>
          <w:sz w:val="24"/>
          <w:szCs w:val="24"/>
        </w:rPr>
        <w:t xml:space="preserve">. При </w:t>
      </w:r>
      <w:r w:rsidR="0065301B" w:rsidRPr="00C03CF4">
        <w:rPr>
          <w:rFonts w:ascii="Times New Roman" w:hAnsi="Times New Roman" w:cs="Times New Roman"/>
          <w:color w:val="000000"/>
          <w:sz w:val="24"/>
          <w:szCs w:val="24"/>
        </w:rPr>
        <w:t>составлении программы,</w:t>
      </w:r>
      <w:r w:rsidRPr="00C03CF4">
        <w:rPr>
          <w:rFonts w:ascii="Times New Roman" w:hAnsi="Times New Roman" w:cs="Times New Roman"/>
          <w:color w:val="000000"/>
          <w:sz w:val="24"/>
          <w:szCs w:val="24"/>
        </w:rPr>
        <w:t xml:space="preserve"> кафедры использу</w:t>
      </w:r>
      <w:r w:rsidR="0065301B" w:rsidRPr="00C03CF4">
        <w:rPr>
          <w:rFonts w:ascii="Times New Roman" w:hAnsi="Times New Roman" w:cs="Times New Roman"/>
          <w:color w:val="000000"/>
          <w:sz w:val="24"/>
          <w:szCs w:val="24"/>
        </w:rPr>
        <w:t>ю</w:t>
      </w:r>
      <w:r w:rsidRPr="00C03CF4">
        <w:rPr>
          <w:rFonts w:ascii="Times New Roman" w:hAnsi="Times New Roman" w:cs="Times New Roman"/>
          <w:color w:val="000000"/>
          <w:sz w:val="24"/>
          <w:szCs w:val="24"/>
        </w:rPr>
        <w:t xml:space="preserve">т экзаменационные материалы по базовым богословским дисциплинам, изучаемым в период освоения студентами основной образовательной программы. </w:t>
      </w:r>
    </w:p>
    <w:p w14:paraId="621D9B78" w14:textId="50F97CA6" w:rsidR="004F7D70" w:rsidRPr="00E27D73" w:rsidRDefault="004F7D70" w:rsidP="0065301B">
      <w:pPr>
        <w:autoSpaceDE w:val="0"/>
        <w:autoSpaceDN w:val="0"/>
        <w:adjustRightInd w:val="0"/>
        <w:spacing w:after="0" w:line="360" w:lineRule="auto"/>
        <w:ind w:right="-1"/>
        <w:jc w:val="both"/>
        <w:rPr>
          <w:rFonts w:ascii="Times New Roman" w:hAnsi="Times New Roman" w:cs="Times New Roman"/>
          <w:b/>
          <w:color w:val="000000"/>
          <w:sz w:val="24"/>
          <w:szCs w:val="24"/>
        </w:rPr>
      </w:pPr>
      <w:r w:rsidRPr="00C03CF4">
        <w:rPr>
          <w:rFonts w:ascii="Times New Roman" w:hAnsi="Times New Roman" w:cs="Times New Roman"/>
          <w:color w:val="000000"/>
          <w:sz w:val="24"/>
          <w:szCs w:val="24"/>
        </w:rPr>
        <w:t xml:space="preserve">4.2. </w:t>
      </w:r>
      <w:r w:rsidRPr="00C03CF4">
        <w:rPr>
          <w:rFonts w:ascii="Times New Roman" w:hAnsi="Times New Roman" w:cs="Times New Roman"/>
          <w:color w:val="000000"/>
          <w:sz w:val="24"/>
          <w:szCs w:val="24"/>
          <w:shd w:val="clear" w:color="auto" w:fill="FFFFFF" w:themeFill="background1"/>
        </w:rPr>
        <w:t xml:space="preserve">В структуру экзаменационного билета включаются </w:t>
      </w:r>
      <w:r w:rsidR="00035DB1">
        <w:rPr>
          <w:rFonts w:ascii="Times New Roman" w:hAnsi="Times New Roman" w:cs="Times New Roman"/>
          <w:color w:val="000000"/>
          <w:sz w:val="24"/>
          <w:szCs w:val="24"/>
          <w:shd w:val="clear" w:color="auto" w:fill="FFFFFF" w:themeFill="background1"/>
        </w:rPr>
        <w:t>четыре вопроса</w:t>
      </w:r>
      <w:r w:rsidRPr="00C03CF4">
        <w:rPr>
          <w:rFonts w:ascii="Times New Roman" w:hAnsi="Times New Roman" w:cs="Times New Roman"/>
          <w:color w:val="000000"/>
          <w:sz w:val="24"/>
          <w:szCs w:val="24"/>
          <w:shd w:val="clear" w:color="auto" w:fill="FFFFFF" w:themeFill="background1"/>
        </w:rPr>
        <w:t xml:space="preserve"> теоретического содержания по следующим учебным дисциплинам: </w:t>
      </w:r>
      <w:r w:rsidR="0065301B" w:rsidRPr="00035DB1">
        <w:rPr>
          <w:rFonts w:ascii="Times New Roman" w:hAnsi="Times New Roman" w:cs="Times New Roman"/>
          <w:color w:val="000000"/>
          <w:sz w:val="24"/>
          <w:szCs w:val="24"/>
          <w:shd w:val="clear" w:color="auto" w:fill="FFFFFF" w:themeFill="background1"/>
        </w:rPr>
        <w:t>Священное Писание Ветхого Завета</w:t>
      </w:r>
      <w:r w:rsidR="00900FAE" w:rsidRPr="00035DB1">
        <w:rPr>
          <w:rFonts w:ascii="Times New Roman" w:hAnsi="Times New Roman" w:cs="Times New Roman"/>
          <w:color w:val="000000"/>
          <w:sz w:val="24"/>
          <w:szCs w:val="24"/>
          <w:shd w:val="clear" w:color="auto" w:fill="FFFFFF" w:themeFill="background1"/>
        </w:rPr>
        <w:t xml:space="preserve"> </w:t>
      </w:r>
      <w:r w:rsidR="005E1677" w:rsidRPr="00035DB1">
        <w:rPr>
          <w:rFonts w:ascii="Times New Roman" w:hAnsi="Times New Roman" w:cs="Times New Roman"/>
          <w:color w:val="000000"/>
          <w:sz w:val="24"/>
          <w:szCs w:val="24"/>
          <w:shd w:val="clear" w:color="auto" w:fill="FFFFFF" w:themeFill="background1"/>
        </w:rPr>
        <w:t>и Нового</w:t>
      </w:r>
      <w:r w:rsidR="0065301B" w:rsidRPr="00035DB1">
        <w:rPr>
          <w:rFonts w:ascii="Times New Roman" w:hAnsi="Times New Roman" w:cs="Times New Roman"/>
          <w:color w:val="000000"/>
          <w:sz w:val="24"/>
          <w:szCs w:val="24"/>
          <w:shd w:val="clear" w:color="auto" w:fill="FFFFFF" w:themeFill="background1"/>
        </w:rPr>
        <w:t xml:space="preserve"> Завета,</w:t>
      </w:r>
      <w:r w:rsidRPr="00035DB1">
        <w:rPr>
          <w:rFonts w:ascii="Times New Roman" w:hAnsi="Times New Roman" w:cs="Times New Roman"/>
          <w:color w:val="000000"/>
          <w:sz w:val="24"/>
          <w:szCs w:val="24"/>
          <w:shd w:val="clear" w:color="auto" w:fill="FFFFFF" w:themeFill="background1"/>
        </w:rPr>
        <w:t xml:space="preserve"> Догматическое богословие</w:t>
      </w:r>
      <w:r w:rsidR="0065301B" w:rsidRPr="00035DB1">
        <w:rPr>
          <w:rFonts w:ascii="Times New Roman" w:hAnsi="Times New Roman" w:cs="Times New Roman"/>
          <w:color w:val="000000"/>
          <w:sz w:val="24"/>
          <w:szCs w:val="24"/>
          <w:shd w:val="clear" w:color="auto" w:fill="FFFFFF" w:themeFill="background1"/>
        </w:rPr>
        <w:t>,</w:t>
      </w:r>
      <w:r w:rsidR="00900FAE">
        <w:rPr>
          <w:rFonts w:ascii="Times New Roman" w:hAnsi="Times New Roman" w:cs="Times New Roman"/>
          <w:color w:val="000000"/>
          <w:sz w:val="24"/>
          <w:szCs w:val="24"/>
          <w:shd w:val="clear" w:color="auto" w:fill="FFFFFF" w:themeFill="background1"/>
        </w:rPr>
        <w:t xml:space="preserve"> Византийское и </w:t>
      </w:r>
      <w:r w:rsidR="003F7521">
        <w:rPr>
          <w:rFonts w:ascii="Times New Roman" w:hAnsi="Times New Roman" w:cs="Times New Roman"/>
          <w:color w:val="000000"/>
          <w:sz w:val="24"/>
          <w:szCs w:val="24"/>
          <w:shd w:val="clear" w:color="auto" w:fill="FFFFFF" w:themeFill="background1"/>
        </w:rPr>
        <w:t>д</w:t>
      </w:r>
      <w:r w:rsidR="00900FAE">
        <w:rPr>
          <w:rFonts w:ascii="Times New Roman" w:hAnsi="Times New Roman" w:cs="Times New Roman"/>
          <w:color w:val="000000"/>
          <w:sz w:val="24"/>
          <w:szCs w:val="24"/>
          <w:shd w:val="clear" w:color="auto" w:fill="FFFFFF" w:themeFill="background1"/>
        </w:rPr>
        <w:t xml:space="preserve">ревнерусское искусство, Иконография и </w:t>
      </w:r>
      <w:r w:rsidR="003F7521">
        <w:rPr>
          <w:rFonts w:ascii="Times New Roman" w:hAnsi="Times New Roman" w:cs="Times New Roman"/>
          <w:color w:val="000000"/>
          <w:sz w:val="24"/>
          <w:szCs w:val="24"/>
          <w:shd w:val="clear" w:color="auto" w:fill="FFFFFF" w:themeFill="background1"/>
        </w:rPr>
        <w:t>и</w:t>
      </w:r>
      <w:r w:rsidR="00900FAE">
        <w:rPr>
          <w:rFonts w:ascii="Times New Roman" w:hAnsi="Times New Roman" w:cs="Times New Roman"/>
          <w:color w:val="000000"/>
          <w:sz w:val="24"/>
          <w:szCs w:val="24"/>
          <w:shd w:val="clear" w:color="auto" w:fill="FFFFFF" w:themeFill="background1"/>
        </w:rPr>
        <w:t>коноведение.</w:t>
      </w:r>
      <w:r w:rsidRPr="00C03CF4">
        <w:rPr>
          <w:rFonts w:ascii="Times New Roman" w:hAnsi="Times New Roman" w:cs="Times New Roman"/>
          <w:color w:val="000000"/>
          <w:sz w:val="24"/>
          <w:szCs w:val="24"/>
        </w:rPr>
        <w:t xml:space="preserve"> </w:t>
      </w:r>
    </w:p>
    <w:p w14:paraId="14DB6E22" w14:textId="77777777"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4.3. Аттестуемому рекомендуется следующая примерная схема ответа: </w:t>
      </w:r>
    </w:p>
    <w:p w14:paraId="411CD529" w14:textId="77777777"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 изложение плана ответа; </w:t>
      </w:r>
    </w:p>
    <w:p w14:paraId="0A2A5253" w14:textId="77777777"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 раскрытие содержания в соответствии с планом. </w:t>
      </w:r>
    </w:p>
    <w:p w14:paraId="14A4F81F" w14:textId="26473A1F"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4.4. На подготовку к ответу отводится не более </w:t>
      </w:r>
      <w:r w:rsidR="003F7521">
        <w:rPr>
          <w:rFonts w:ascii="Times New Roman" w:hAnsi="Times New Roman" w:cs="Times New Roman"/>
          <w:color w:val="000000"/>
          <w:sz w:val="24"/>
          <w:szCs w:val="24"/>
        </w:rPr>
        <w:t>- 30</w:t>
      </w:r>
      <w:r w:rsidR="003F0E1C">
        <w:rPr>
          <w:rFonts w:ascii="Times New Roman" w:hAnsi="Times New Roman" w:cs="Times New Roman"/>
          <w:color w:val="000000"/>
          <w:sz w:val="24"/>
          <w:szCs w:val="24"/>
        </w:rPr>
        <w:t xml:space="preserve"> </w:t>
      </w:r>
      <w:r w:rsidRPr="00C03CF4">
        <w:rPr>
          <w:rFonts w:ascii="Times New Roman" w:hAnsi="Times New Roman" w:cs="Times New Roman"/>
          <w:color w:val="000000"/>
          <w:sz w:val="24"/>
          <w:szCs w:val="24"/>
        </w:rPr>
        <w:t xml:space="preserve">минут, на ответ - до </w:t>
      </w:r>
      <w:r w:rsidR="003F7521">
        <w:rPr>
          <w:rFonts w:ascii="Times New Roman" w:hAnsi="Times New Roman" w:cs="Times New Roman"/>
          <w:color w:val="000000"/>
          <w:sz w:val="24"/>
          <w:szCs w:val="24"/>
        </w:rPr>
        <w:t>20</w:t>
      </w:r>
      <w:r w:rsidRPr="00C03CF4">
        <w:rPr>
          <w:rFonts w:ascii="Times New Roman" w:hAnsi="Times New Roman" w:cs="Times New Roman"/>
          <w:color w:val="000000"/>
          <w:sz w:val="24"/>
          <w:szCs w:val="24"/>
        </w:rPr>
        <w:t xml:space="preserve"> минут. </w:t>
      </w:r>
    </w:p>
    <w:p w14:paraId="17CF790F" w14:textId="77777777" w:rsidR="004F7D70" w:rsidRPr="00C03CF4" w:rsidRDefault="004F7D70" w:rsidP="004F7D70">
      <w:pPr>
        <w:autoSpaceDE w:val="0"/>
        <w:autoSpaceDN w:val="0"/>
        <w:adjustRightInd w:val="0"/>
        <w:spacing w:after="0" w:line="360" w:lineRule="auto"/>
        <w:ind w:right="-1"/>
        <w:jc w:val="both"/>
        <w:rPr>
          <w:rFonts w:ascii="Times New Roman" w:hAnsi="Times New Roman" w:cs="Times New Roman"/>
          <w:color w:val="000000"/>
          <w:sz w:val="24"/>
          <w:szCs w:val="24"/>
        </w:rPr>
      </w:pPr>
    </w:p>
    <w:p w14:paraId="0D63E5FB" w14:textId="77777777" w:rsidR="004F7D70" w:rsidRPr="00C03CF4" w:rsidRDefault="004F7D70" w:rsidP="004F7D70">
      <w:pPr>
        <w:autoSpaceDE w:val="0"/>
        <w:autoSpaceDN w:val="0"/>
        <w:adjustRightInd w:val="0"/>
        <w:spacing w:after="0" w:line="360" w:lineRule="auto"/>
        <w:ind w:right="-1"/>
        <w:jc w:val="center"/>
        <w:rPr>
          <w:rFonts w:ascii="Times New Roman" w:hAnsi="Times New Roman" w:cs="Times New Roman"/>
          <w:b/>
          <w:bCs/>
          <w:color w:val="000000"/>
          <w:sz w:val="24"/>
          <w:szCs w:val="24"/>
        </w:rPr>
      </w:pPr>
      <w:r w:rsidRPr="00C03CF4">
        <w:rPr>
          <w:rFonts w:ascii="Times New Roman" w:hAnsi="Times New Roman" w:cs="Times New Roman"/>
          <w:b/>
          <w:bCs/>
          <w:color w:val="000000"/>
          <w:sz w:val="24"/>
          <w:szCs w:val="24"/>
        </w:rPr>
        <w:t xml:space="preserve">5. Перечень </w:t>
      </w:r>
      <w:r w:rsidR="00826F38" w:rsidRPr="00C03CF4">
        <w:rPr>
          <w:rFonts w:ascii="Times New Roman" w:hAnsi="Times New Roman" w:cs="Times New Roman"/>
          <w:b/>
          <w:bCs/>
          <w:color w:val="000000"/>
          <w:sz w:val="24"/>
          <w:szCs w:val="24"/>
        </w:rPr>
        <w:t>тем</w:t>
      </w:r>
      <w:r w:rsidRPr="00C03CF4">
        <w:rPr>
          <w:rFonts w:ascii="Times New Roman" w:hAnsi="Times New Roman" w:cs="Times New Roman"/>
          <w:b/>
          <w:bCs/>
          <w:color w:val="000000"/>
          <w:sz w:val="24"/>
          <w:szCs w:val="24"/>
        </w:rPr>
        <w:t>, вынесенных на   итоговый междисциплинарный экзамен</w:t>
      </w:r>
    </w:p>
    <w:p w14:paraId="4C7A8422" w14:textId="6EA868F6" w:rsidR="004F7D70" w:rsidRDefault="004F7D70" w:rsidP="004F7D70">
      <w:pPr>
        <w:autoSpaceDE w:val="0"/>
        <w:autoSpaceDN w:val="0"/>
        <w:adjustRightInd w:val="0"/>
        <w:spacing w:after="0" w:line="360" w:lineRule="auto"/>
        <w:ind w:right="-1"/>
        <w:jc w:val="both"/>
        <w:rPr>
          <w:rFonts w:ascii="Times New Roman" w:hAnsi="Times New Roman" w:cs="Times New Roman"/>
          <w:b/>
          <w:bCs/>
          <w:i/>
          <w:color w:val="000000"/>
          <w:sz w:val="24"/>
          <w:szCs w:val="24"/>
        </w:rPr>
      </w:pPr>
      <w:r w:rsidRPr="00C03CF4">
        <w:rPr>
          <w:rFonts w:ascii="Times New Roman" w:hAnsi="Times New Roman" w:cs="Times New Roman"/>
          <w:b/>
          <w:bCs/>
          <w:i/>
          <w:color w:val="000000"/>
          <w:sz w:val="24"/>
          <w:szCs w:val="24"/>
        </w:rPr>
        <w:t xml:space="preserve"> 5.1. </w:t>
      </w:r>
      <w:bookmarkStart w:id="0" w:name="_Hlk27498458"/>
      <w:r w:rsidR="00826F38" w:rsidRPr="00C03CF4">
        <w:rPr>
          <w:rFonts w:ascii="Times New Roman" w:hAnsi="Times New Roman" w:cs="Times New Roman"/>
          <w:b/>
          <w:bCs/>
          <w:i/>
          <w:color w:val="000000"/>
          <w:sz w:val="24"/>
          <w:szCs w:val="24"/>
        </w:rPr>
        <w:t xml:space="preserve">Предметная </w:t>
      </w:r>
      <w:bookmarkEnd w:id="0"/>
      <w:r w:rsidR="00826F38" w:rsidRPr="00C03CF4">
        <w:rPr>
          <w:rFonts w:ascii="Times New Roman" w:hAnsi="Times New Roman" w:cs="Times New Roman"/>
          <w:b/>
          <w:bCs/>
          <w:i/>
          <w:color w:val="000000"/>
          <w:sz w:val="24"/>
          <w:szCs w:val="24"/>
        </w:rPr>
        <w:t>область: Священное</w:t>
      </w:r>
      <w:r w:rsidR="0065301B" w:rsidRPr="00C03CF4">
        <w:rPr>
          <w:rFonts w:ascii="Times New Roman" w:hAnsi="Times New Roman" w:cs="Times New Roman"/>
          <w:b/>
          <w:bCs/>
          <w:i/>
          <w:color w:val="000000"/>
          <w:sz w:val="24"/>
          <w:szCs w:val="24"/>
        </w:rPr>
        <w:t xml:space="preserve"> Писание Ветхого </w:t>
      </w:r>
      <w:r w:rsidR="00D83FB0">
        <w:rPr>
          <w:rFonts w:ascii="Times New Roman" w:hAnsi="Times New Roman" w:cs="Times New Roman"/>
          <w:b/>
          <w:bCs/>
          <w:i/>
          <w:color w:val="000000"/>
          <w:sz w:val="24"/>
          <w:szCs w:val="24"/>
        </w:rPr>
        <w:t>Нового Завета.</w:t>
      </w:r>
    </w:p>
    <w:p w14:paraId="132BDDCD"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w:t>
      </w:r>
      <w:r w:rsidRPr="00035DB1">
        <w:rPr>
          <w:rFonts w:ascii="Times New Roman" w:hAnsi="Times New Roman" w:cs="Times New Roman"/>
          <w:bCs/>
          <w:color w:val="000000"/>
          <w:sz w:val="24"/>
          <w:szCs w:val="24"/>
        </w:rPr>
        <w:tab/>
        <w:t xml:space="preserve">Как истолковать видение Иакова в </w:t>
      </w:r>
      <w:proofErr w:type="spellStart"/>
      <w:r w:rsidRPr="00035DB1">
        <w:rPr>
          <w:rFonts w:ascii="Times New Roman" w:hAnsi="Times New Roman" w:cs="Times New Roman"/>
          <w:bCs/>
          <w:color w:val="000000"/>
          <w:sz w:val="24"/>
          <w:szCs w:val="24"/>
        </w:rPr>
        <w:t>Вефиле</w:t>
      </w:r>
      <w:proofErr w:type="spellEnd"/>
      <w:r w:rsidRPr="00035DB1">
        <w:rPr>
          <w:rFonts w:ascii="Times New Roman" w:hAnsi="Times New Roman" w:cs="Times New Roman"/>
          <w:bCs/>
          <w:color w:val="000000"/>
          <w:sz w:val="24"/>
          <w:szCs w:val="24"/>
        </w:rPr>
        <w:t>?</w:t>
      </w:r>
    </w:p>
    <w:p w14:paraId="40FF2298" w14:textId="30C51296"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w:t>
      </w:r>
      <w:r w:rsidRPr="00035DB1">
        <w:rPr>
          <w:rFonts w:ascii="Times New Roman" w:hAnsi="Times New Roman" w:cs="Times New Roman"/>
          <w:bCs/>
          <w:color w:val="000000"/>
          <w:sz w:val="24"/>
          <w:szCs w:val="24"/>
        </w:rPr>
        <w:tab/>
        <w:t>Чудесное насыщение пяти тысяч народа пятью хлебами. Беседа о Хлебе Небесном — о таинстве</w:t>
      </w:r>
      <w:r w:rsidR="003F0E1C">
        <w:rPr>
          <w:rFonts w:ascii="Times New Roman" w:hAnsi="Times New Roman" w:cs="Times New Roman"/>
          <w:bCs/>
          <w:color w:val="000000"/>
          <w:sz w:val="24"/>
          <w:szCs w:val="24"/>
        </w:rPr>
        <w:t xml:space="preserve"> </w:t>
      </w:r>
      <w:r w:rsidRPr="00035DB1">
        <w:rPr>
          <w:rFonts w:ascii="Times New Roman" w:hAnsi="Times New Roman" w:cs="Times New Roman"/>
          <w:bCs/>
          <w:color w:val="000000"/>
          <w:sz w:val="24"/>
          <w:szCs w:val="24"/>
        </w:rPr>
        <w:t>причащения.</w:t>
      </w:r>
    </w:p>
    <w:p w14:paraId="16DEEBDA"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3.</w:t>
      </w:r>
      <w:r w:rsidRPr="00035DB1">
        <w:rPr>
          <w:rFonts w:ascii="Times New Roman" w:hAnsi="Times New Roman" w:cs="Times New Roman"/>
          <w:bCs/>
          <w:color w:val="000000"/>
          <w:sz w:val="24"/>
          <w:szCs w:val="24"/>
        </w:rPr>
        <w:tab/>
        <w:t>В чем заключается духовный смысл явления Моисею Неопалимой Купины.</w:t>
      </w:r>
    </w:p>
    <w:p w14:paraId="010ABA61"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4.</w:t>
      </w:r>
      <w:r w:rsidRPr="00035DB1">
        <w:rPr>
          <w:rFonts w:ascii="Times New Roman" w:hAnsi="Times New Roman" w:cs="Times New Roman"/>
          <w:bCs/>
          <w:color w:val="000000"/>
          <w:sz w:val="24"/>
          <w:szCs w:val="24"/>
        </w:rPr>
        <w:tab/>
        <w:t>Крещение Господа Иисуса Христа. Искушения в пустыне.</w:t>
      </w:r>
    </w:p>
    <w:p w14:paraId="139CC6D9"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5.</w:t>
      </w:r>
      <w:r w:rsidRPr="00035DB1">
        <w:rPr>
          <w:rFonts w:ascii="Times New Roman" w:hAnsi="Times New Roman" w:cs="Times New Roman"/>
          <w:bCs/>
          <w:color w:val="000000"/>
          <w:sz w:val="24"/>
          <w:szCs w:val="24"/>
        </w:rPr>
        <w:tab/>
        <w:t>В чем заключалось обетование, данное Богом после грехопадения? В чем смысл изгнания людей из рая?</w:t>
      </w:r>
    </w:p>
    <w:p w14:paraId="008541BD"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6.</w:t>
      </w:r>
      <w:r w:rsidRPr="00035DB1">
        <w:rPr>
          <w:rFonts w:ascii="Times New Roman" w:hAnsi="Times New Roman" w:cs="Times New Roman"/>
          <w:bCs/>
          <w:color w:val="000000"/>
          <w:sz w:val="24"/>
          <w:szCs w:val="24"/>
        </w:rPr>
        <w:tab/>
        <w:t>В чем состояло участие народа в заключении Завета?</w:t>
      </w:r>
    </w:p>
    <w:p w14:paraId="1337928B"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7.</w:t>
      </w:r>
      <w:r w:rsidRPr="00035DB1">
        <w:rPr>
          <w:rFonts w:ascii="Times New Roman" w:hAnsi="Times New Roman" w:cs="Times New Roman"/>
          <w:bCs/>
          <w:color w:val="000000"/>
          <w:sz w:val="24"/>
          <w:szCs w:val="24"/>
        </w:rPr>
        <w:tab/>
        <w:t>Ответы Господа о дани Кесарю, посрамление саддукеев о воскресении, о наибольшей заповеди в законе.</w:t>
      </w:r>
    </w:p>
    <w:p w14:paraId="55FD9408"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8.</w:t>
      </w:r>
      <w:r w:rsidRPr="00035DB1">
        <w:rPr>
          <w:rFonts w:ascii="Times New Roman" w:hAnsi="Times New Roman" w:cs="Times New Roman"/>
          <w:bCs/>
          <w:color w:val="000000"/>
          <w:sz w:val="24"/>
          <w:szCs w:val="24"/>
        </w:rPr>
        <w:tab/>
        <w:t>Каким образом первые стихи книги Бытия указывают на участие всех Лиц Святой Троицы в творении мира?</w:t>
      </w:r>
    </w:p>
    <w:p w14:paraId="7C24E712"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lastRenderedPageBreak/>
        <w:t>9.</w:t>
      </w:r>
      <w:r w:rsidRPr="00035DB1">
        <w:rPr>
          <w:rFonts w:ascii="Times New Roman" w:hAnsi="Times New Roman" w:cs="Times New Roman"/>
          <w:bCs/>
          <w:color w:val="000000"/>
          <w:sz w:val="24"/>
          <w:szCs w:val="24"/>
        </w:rPr>
        <w:tab/>
        <w:t>Тайная вечеря. Установление Нового Завета.</w:t>
      </w:r>
    </w:p>
    <w:p w14:paraId="2EC19A85"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10.</w:t>
      </w:r>
      <w:r w:rsidRPr="00035DB1">
        <w:rPr>
          <w:rFonts w:ascii="Times New Roman" w:hAnsi="Times New Roman" w:cs="Times New Roman"/>
          <w:bCs/>
          <w:color w:val="000000"/>
          <w:sz w:val="24"/>
          <w:szCs w:val="24"/>
        </w:rPr>
        <w:tab/>
        <w:t>В чем смысл казней египетских? Для чего они были нужны и почему они именно такие?</w:t>
      </w:r>
    </w:p>
    <w:p w14:paraId="5451B941"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11.</w:t>
      </w:r>
      <w:r w:rsidRPr="00035DB1">
        <w:rPr>
          <w:rFonts w:ascii="Times New Roman" w:hAnsi="Times New Roman" w:cs="Times New Roman"/>
          <w:bCs/>
          <w:color w:val="000000"/>
          <w:sz w:val="24"/>
          <w:szCs w:val="24"/>
        </w:rPr>
        <w:tab/>
        <w:t>Преображение Господа Иисуса Христа. Вход Господень во Иерусалим.</w:t>
      </w:r>
    </w:p>
    <w:p w14:paraId="5E3CE3C1"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12.</w:t>
      </w:r>
      <w:r w:rsidRPr="00035DB1">
        <w:rPr>
          <w:rFonts w:ascii="Times New Roman" w:hAnsi="Times New Roman" w:cs="Times New Roman"/>
          <w:bCs/>
          <w:color w:val="000000"/>
          <w:sz w:val="24"/>
          <w:szCs w:val="24"/>
        </w:rPr>
        <w:tab/>
        <w:t>Опишите нравственное состояние израильтян на основании книги Судей. Почему жизнь Самсона является олицетворением жизни израильского народа в период судей.</w:t>
      </w:r>
    </w:p>
    <w:p w14:paraId="60FA4797"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13.</w:t>
      </w:r>
      <w:r w:rsidRPr="00035DB1">
        <w:rPr>
          <w:rFonts w:ascii="Times New Roman" w:hAnsi="Times New Roman" w:cs="Times New Roman"/>
          <w:bCs/>
          <w:color w:val="000000"/>
          <w:sz w:val="24"/>
          <w:szCs w:val="24"/>
        </w:rPr>
        <w:tab/>
        <w:t>Гефсиманский подвиг: моление о чаше. Предательство Иуды. Суд у Пилата. Распятие.</w:t>
      </w:r>
    </w:p>
    <w:p w14:paraId="7C995BF2"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14.</w:t>
      </w:r>
      <w:r w:rsidRPr="00035DB1">
        <w:rPr>
          <w:rFonts w:ascii="Times New Roman" w:hAnsi="Times New Roman" w:cs="Times New Roman"/>
          <w:bCs/>
          <w:color w:val="000000"/>
          <w:sz w:val="24"/>
          <w:szCs w:val="24"/>
        </w:rPr>
        <w:tab/>
        <w:t>Почему Давид не устранил Саула и не воцарился, хотя имел такую возможность? При каких обстоятельствах были такие возможности?</w:t>
      </w:r>
    </w:p>
    <w:p w14:paraId="226948EE"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15.</w:t>
      </w:r>
      <w:r w:rsidRPr="00035DB1">
        <w:rPr>
          <w:rFonts w:ascii="Times New Roman" w:hAnsi="Times New Roman" w:cs="Times New Roman"/>
          <w:bCs/>
          <w:color w:val="000000"/>
          <w:sz w:val="24"/>
          <w:szCs w:val="24"/>
        </w:rPr>
        <w:tab/>
        <w:t>Пророк Иоанн Креститель. Зачатие, рождество, проповедь покаяния.</w:t>
      </w:r>
    </w:p>
    <w:p w14:paraId="3C1F893C"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16.</w:t>
      </w:r>
      <w:r w:rsidRPr="00035DB1">
        <w:rPr>
          <w:rFonts w:ascii="Times New Roman" w:hAnsi="Times New Roman" w:cs="Times New Roman"/>
          <w:bCs/>
          <w:color w:val="000000"/>
          <w:sz w:val="24"/>
          <w:szCs w:val="24"/>
        </w:rPr>
        <w:tab/>
        <w:t>В чем состоял завет Бога с Ноем? В чем был смысл запрета на вкушение крови?</w:t>
      </w:r>
    </w:p>
    <w:p w14:paraId="20E0942C"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17.</w:t>
      </w:r>
      <w:r w:rsidRPr="00035DB1">
        <w:rPr>
          <w:rFonts w:ascii="Times New Roman" w:hAnsi="Times New Roman" w:cs="Times New Roman"/>
          <w:bCs/>
          <w:color w:val="000000"/>
          <w:sz w:val="24"/>
          <w:szCs w:val="24"/>
        </w:rPr>
        <w:tab/>
        <w:t>Учение в притчах. Притча о десяти девах и блудном сыне.</w:t>
      </w:r>
    </w:p>
    <w:p w14:paraId="62A11980"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18.</w:t>
      </w:r>
      <w:r w:rsidRPr="00035DB1">
        <w:rPr>
          <w:rFonts w:ascii="Times New Roman" w:hAnsi="Times New Roman" w:cs="Times New Roman"/>
          <w:bCs/>
          <w:color w:val="000000"/>
          <w:sz w:val="24"/>
          <w:szCs w:val="24"/>
        </w:rPr>
        <w:tab/>
        <w:t>Кому и зачем нужно было принесение в жертву Исаака?</w:t>
      </w:r>
    </w:p>
    <w:p w14:paraId="595C2235"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19.</w:t>
      </w:r>
      <w:r w:rsidRPr="00035DB1">
        <w:rPr>
          <w:rFonts w:ascii="Times New Roman" w:hAnsi="Times New Roman" w:cs="Times New Roman"/>
          <w:bCs/>
          <w:color w:val="000000"/>
          <w:sz w:val="24"/>
          <w:szCs w:val="24"/>
        </w:rPr>
        <w:tab/>
        <w:t>Учение Господа Иисуса Христа о Царствии Божием в притчах.</w:t>
      </w:r>
    </w:p>
    <w:p w14:paraId="3E993BDF"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20.</w:t>
      </w:r>
      <w:r w:rsidRPr="00035DB1">
        <w:rPr>
          <w:rFonts w:ascii="Times New Roman" w:hAnsi="Times New Roman" w:cs="Times New Roman"/>
          <w:bCs/>
          <w:color w:val="000000"/>
          <w:sz w:val="24"/>
          <w:szCs w:val="24"/>
        </w:rPr>
        <w:tab/>
        <w:t xml:space="preserve">Какие события и обстоятельства жизни Иосифа имеют </w:t>
      </w:r>
      <w:proofErr w:type="spellStart"/>
      <w:r w:rsidRPr="00035DB1">
        <w:rPr>
          <w:rFonts w:ascii="Times New Roman" w:hAnsi="Times New Roman" w:cs="Times New Roman"/>
          <w:bCs/>
          <w:color w:val="000000"/>
          <w:sz w:val="24"/>
          <w:szCs w:val="24"/>
        </w:rPr>
        <w:t>прообразовательный</w:t>
      </w:r>
      <w:proofErr w:type="spellEnd"/>
      <w:r w:rsidRPr="00035DB1">
        <w:rPr>
          <w:rFonts w:ascii="Times New Roman" w:hAnsi="Times New Roman" w:cs="Times New Roman"/>
          <w:bCs/>
          <w:color w:val="000000"/>
          <w:sz w:val="24"/>
          <w:szCs w:val="24"/>
        </w:rPr>
        <w:t xml:space="preserve"> характер?</w:t>
      </w:r>
    </w:p>
    <w:p w14:paraId="179AB414"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21.</w:t>
      </w:r>
      <w:r w:rsidRPr="00035DB1">
        <w:rPr>
          <w:rFonts w:ascii="Times New Roman" w:hAnsi="Times New Roman" w:cs="Times New Roman"/>
          <w:bCs/>
          <w:color w:val="000000"/>
          <w:sz w:val="24"/>
          <w:szCs w:val="24"/>
        </w:rPr>
        <w:tab/>
        <w:t xml:space="preserve">Нагорная проповедь. Заповеди блаженства, пост и молитва, о </w:t>
      </w:r>
      <w:proofErr w:type="spellStart"/>
      <w:r w:rsidRPr="00035DB1">
        <w:rPr>
          <w:rFonts w:ascii="Times New Roman" w:hAnsi="Times New Roman" w:cs="Times New Roman"/>
          <w:bCs/>
          <w:color w:val="000000"/>
          <w:sz w:val="24"/>
          <w:szCs w:val="24"/>
        </w:rPr>
        <w:t>неосуждении</w:t>
      </w:r>
      <w:proofErr w:type="spellEnd"/>
      <w:r w:rsidRPr="00035DB1">
        <w:rPr>
          <w:rFonts w:ascii="Times New Roman" w:hAnsi="Times New Roman" w:cs="Times New Roman"/>
          <w:bCs/>
          <w:color w:val="000000"/>
          <w:sz w:val="24"/>
          <w:szCs w:val="24"/>
        </w:rPr>
        <w:t xml:space="preserve"> ближнего.</w:t>
      </w:r>
    </w:p>
    <w:p w14:paraId="24FB237B"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22.</w:t>
      </w:r>
      <w:r w:rsidRPr="00035DB1">
        <w:rPr>
          <w:rFonts w:ascii="Times New Roman" w:hAnsi="Times New Roman" w:cs="Times New Roman"/>
          <w:bCs/>
          <w:color w:val="000000"/>
          <w:sz w:val="24"/>
          <w:szCs w:val="24"/>
        </w:rPr>
        <w:tab/>
        <w:t>При каких обстоятельствах был заключен Синайский Завет?</w:t>
      </w:r>
    </w:p>
    <w:p w14:paraId="518CF2B6"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23.</w:t>
      </w:r>
      <w:r w:rsidRPr="00035DB1">
        <w:rPr>
          <w:rFonts w:ascii="Times New Roman" w:hAnsi="Times New Roman" w:cs="Times New Roman"/>
          <w:bCs/>
          <w:color w:val="000000"/>
          <w:sz w:val="24"/>
          <w:szCs w:val="24"/>
        </w:rPr>
        <w:tab/>
        <w:t xml:space="preserve">Беседа Господа Иисуса Христа с Никодимом и </w:t>
      </w:r>
      <w:proofErr w:type="spellStart"/>
      <w:r w:rsidRPr="00035DB1">
        <w:rPr>
          <w:rFonts w:ascii="Times New Roman" w:hAnsi="Times New Roman" w:cs="Times New Roman"/>
          <w:bCs/>
          <w:color w:val="000000"/>
          <w:sz w:val="24"/>
          <w:szCs w:val="24"/>
        </w:rPr>
        <w:t>Самарянкой</w:t>
      </w:r>
      <w:proofErr w:type="spellEnd"/>
      <w:r w:rsidRPr="00035DB1">
        <w:rPr>
          <w:rFonts w:ascii="Times New Roman" w:hAnsi="Times New Roman" w:cs="Times New Roman"/>
          <w:bCs/>
          <w:color w:val="000000"/>
          <w:sz w:val="24"/>
          <w:szCs w:val="24"/>
        </w:rPr>
        <w:t>.</w:t>
      </w:r>
    </w:p>
    <w:p w14:paraId="2747FF78"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24.</w:t>
      </w:r>
      <w:r w:rsidRPr="00035DB1">
        <w:rPr>
          <w:rFonts w:ascii="Times New Roman" w:hAnsi="Times New Roman" w:cs="Times New Roman"/>
          <w:bCs/>
          <w:color w:val="000000"/>
          <w:sz w:val="24"/>
          <w:szCs w:val="24"/>
        </w:rPr>
        <w:tab/>
        <w:t xml:space="preserve">Перечислите чудеса, совершавшиеся во время странствия, начиная с момента после перехода через Красное море и до Синая. Кратко укажите </w:t>
      </w:r>
      <w:proofErr w:type="spellStart"/>
      <w:r w:rsidRPr="00035DB1">
        <w:rPr>
          <w:rFonts w:ascii="Times New Roman" w:hAnsi="Times New Roman" w:cs="Times New Roman"/>
          <w:bCs/>
          <w:color w:val="000000"/>
          <w:sz w:val="24"/>
          <w:szCs w:val="24"/>
        </w:rPr>
        <w:t>прообразовательное</w:t>
      </w:r>
      <w:proofErr w:type="spellEnd"/>
      <w:r w:rsidRPr="00035DB1">
        <w:rPr>
          <w:rFonts w:ascii="Times New Roman" w:hAnsi="Times New Roman" w:cs="Times New Roman"/>
          <w:bCs/>
          <w:color w:val="000000"/>
          <w:sz w:val="24"/>
          <w:szCs w:val="24"/>
        </w:rPr>
        <w:t xml:space="preserve"> значение каждого из них.</w:t>
      </w:r>
    </w:p>
    <w:p w14:paraId="10205FC9"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25.</w:t>
      </w:r>
      <w:r w:rsidRPr="00035DB1">
        <w:rPr>
          <w:rFonts w:ascii="Times New Roman" w:hAnsi="Times New Roman" w:cs="Times New Roman"/>
          <w:bCs/>
          <w:color w:val="000000"/>
          <w:sz w:val="24"/>
          <w:szCs w:val="24"/>
        </w:rPr>
        <w:tab/>
        <w:t>Евангельское повествование о Воскресении Иисуса Христа как свидетельство Его победы над смертью (Мф.28.1 – 10; Мк.16.1 – 8; Лк.24.1 – 11; Ин.20.1 – 10).</w:t>
      </w:r>
    </w:p>
    <w:p w14:paraId="4507568B"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26.</w:t>
      </w:r>
      <w:r w:rsidRPr="00035DB1">
        <w:rPr>
          <w:rFonts w:ascii="Times New Roman" w:hAnsi="Times New Roman" w:cs="Times New Roman"/>
          <w:bCs/>
          <w:color w:val="000000"/>
          <w:sz w:val="24"/>
          <w:szCs w:val="24"/>
        </w:rPr>
        <w:tab/>
        <w:t>Назовите пять пророков и их мессианские пророчества.</w:t>
      </w:r>
    </w:p>
    <w:p w14:paraId="458FF8FF"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27.</w:t>
      </w:r>
      <w:r w:rsidRPr="00035DB1">
        <w:rPr>
          <w:rFonts w:ascii="Times New Roman" w:hAnsi="Times New Roman" w:cs="Times New Roman"/>
          <w:bCs/>
          <w:color w:val="000000"/>
          <w:sz w:val="24"/>
          <w:szCs w:val="24"/>
        </w:rPr>
        <w:tab/>
        <w:t>Канон книг «Нового Завета». Разделение книг по содержанию.</w:t>
      </w:r>
    </w:p>
    <w:p w14:paraId="3F503B0F"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28.</w:t>
      </w:r>
      <w:r w:rsidRPr="00035DB1">
        <w:rPr>
          <w:rFonts w:ascii="Times New Roman" w:hAnsi="Times New Roman" w:cs="Times New Roman"/>
          <w:bCs/>
          <w:color w:val="000000"/>
          <w:sz w:val="24"/>
          <w:szCs w:val="24"/>
        </w:rPr>
        <w:tab/>
        <w:t>О чем молился Соломон при освящении храма?</w:t>
      </w:r>
    </w:p>
    <w:p w14:paraId="03F681EC"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29.</w:t>
      </w:r>
      <w:r w:rsidRPr="00035DB1">
        <w:rPr>
          <w:rFonts w:ascii="Times New Roman" w:hAnsi="Times New Roman" w:cs="Times New Roman"/>
          <w:bCs/>
          <w:color w:val="000000"/>
          <w:sz w:val="24"/>
          <w:szCs w:val="24"/>
        </w:rPr>
        <w:tab/>
        <w:t>Рождество Господа Иисуса Христа. Время и обстоятельства.</w:t>
      </w:r>
    </w:p>
    <w:p w14:paraId="22E2FB8D" w14:textId="77777777" w:rsidR="00035DB1" w:rsidRPr="00035DB1" w:rsidRDefault="00035DB1" w:rsidP="00035DB1">
      <w:pPr>
        <w:autoSpaceDE w:val="0"/>
        <w:autoSpaceDN w:val="0"/>
        <w:adjustRightInd w:val="0"/>
        <w:spacing w:after="0" w:line="360" w:lineRule="auto"/>
        <w:ind w:right="-1"/>
        <w:jc w:val="both"/>
        <w:rPr>
          <w:rFonts w:ascii="Times New Roman" w:hAnsi="Times New Roman" w:cs="Times New Roman"/>
          <w:bCs/>
          <w:color w:val="000000"/>
          <w:sz w:val="24"/>
          <w:szCs w:val="24"/>
        </w:rPr>
      </w:pPr>
      <w:r w:rsidRPr="00035DB1">
        <w:rPr>
          <w:rFonts w:ascii="Times New Roman" w:hAnsi="Times New Roman" w:cs="Times New Roman"/>
          <w:bCs/>
          <w:color w:val="000000"/>
          <w:sz w:val="24"/>
          <w:szCs w:val="24"/>
        </w:rPr>
        <w:t>30.</w:t>
      </w:r>
      <w:r w:rsidRPr="00035DB1">
        <w:rPr>
          <w:rFonts w:ascii="Times New Roman" w:hAnsi="Times New Roman" w:cs="Times New Roman"/>
          <w:bCs/>
          <w:color w:val="000000"/>
          <w:sz w:val="24"/>
          <w:szCs w:val="24"/>
        </w:rPr>
        <w:tab/>
        <w:t>Опишите нравственный облик Моисея на основании книг Исход и Числа и почему Моисей и Аарон не вошли в землю обетованную?</w:t>
      </w:r>
    </w:p>
    <w:p w14:paraId="78D90844" w14:textId="77777777" w:rsidR="00035DB1" w:rsidRPr="00035DB1" w:rsidRDefault="00035DB1" w:rsidP="004F7D70">
      <w:pPr>
        <w:autoSpaceDE w:val="0"/>
        <w:autoSpaceDN w:val="0"/>
        <w:adjustRightInd w:val="0"/>
        <w:spacing w:after="0" w:line="360" w:lineRule="auto"/>
        <w:ind w:right="-1"/>
        <w:jc w:val="both"/>
        <w:rPr>
          <w:rFonts w:ascii="Times New Roman" w:hAnsi="Times New Roman" w:cs="Times New Roman"/>
          <w:bCs/>
          <w:color w:val="000000"/>
          <w:sz w:val="24"/>
          <w:szCs w:val="24"/>
        </w:rPr>
      </w:pPr>
    </w:p>
    <w:p w14:paraId="391F13D0" w14:textId="77777777" w:rsidR="004F7D70" w:rsidRPr="00C03CF4" w:rsidRDefault="004F7D70" w:rsidP="00703898">
      <w:pPr>
        <w:autoSpaceDE w:val="0"/>
        <w:autoSpaceDN w:val="0"/>
        <w:adjustRightInd w:val="0"/>
        <w:spacing w:after="0" w:line="360" w:lineRule="auto"/>
        <w:ind w:right="-1"/>
        <w:jc w:val="both"/>
        <w:rPr>
          <w:rFonts w:ascii="Times New Roman" w:eastAsia="Times New Roman" w:hAnsi="Times New Roman" w:cs="Times New Roman"/>
          <w:sz w:val="24"/>
          <w:szCs w:val="24"/>
          <w:lang w:eastAsia="ru-RU"/>
        </w:rPr>
      </w:pPr>
      <w:r w:rsidRPr="00C03CF4">
        <w:rPr>
          <w:rFonts w:ascii="Times New Roman" w:hAnsi="Times New Roman" w:cs="Times New Roman"/>
          <w:b/>
          <w:i/>
          <w:color w:val="000000"/>
          <w:sz w:val="24"/>
          <w:szCs w:val="24"/>
        </w:rPr>
        <w:t>5.</w:t>
      </w:r>
      <w:r w:rsidR="00035DB1">
        <w:rPr>
          <w:rFonts w:ascii="Times New Roman" w:hAnsi="Times New Roman" w:cs="Times New Roman"/>
          <w:b/>
          <w:i/>
          <w:color w:val="000000"/>
          <w:sz w:val="24"/>
          <w:szCs w:val="24"/>
        </w:rPr>
        <w:t>2</w:t>
      </w:r>
      <w:r w:rsidR="004A6955" w:rsidRPr="00C03CF4">
        <w:rPr>
          <w:rFonts w:ascii="Times New Roman" w:hAnsi="Times New Roman" w:cs="Times New Roman"/>
          <w:b/>
          <w:i/>
          <w:color w:val="000000"/>
          <w:sz w:val="24"/>
          <w:szCs w:val="24"/>
        </w:rPr>
        <w:t xml:space="preserve">. </w:t>
      </w:r>
      <w:r w:rsidRPr="00C03CF4">
        <w:rPr>
          <w:rFonts w:ascii="Times New Roman" w:hAnsi="Times New Roman" w:cs="Times New Roman"/>
          <w:b/>
          <w:i/>
          <w:color w:val="000000"/>
          <w:sz w:val="24"/>
          <w:szCs w:val="24"/>
        </w:rPr>
        <w:t xml:space="preserve"> </w:t>
      </w:r>
      <w:r w:rsidR="00826F38" w:rsidRPr="00C03CF4">
        <w:rPr>
          <w:rFonts w:ascii="Times New Roman" w:hAnsi="Times New Roman" w:cs="Times New Roman"/>
          <w:b/>
          <w:bCs/>
          <w:i/>
          <w:color w:val="000000"/>
          <w:sz w:val="24"/>
          <w:szCs w:val="24"/>
        </w:rPr>
        <w:t xml:space="preserve">Предметная </w:t>
      </w:r>
      <w:r w:rsidR="00AE7DA1" w:rsidRPr="00C03CF4">
        <w:rPr>
          <w:rFonts w:ascii="Times New Roman" w:hAnsi="Times New Roman" w:cs="Times New Roman"/>
          <w:b/>
          <w:bCs/>
          <w:i/>
          <w:color w:val="000000"/>
          <w:sz w:val="24"/>
          <w:szCs w:val="24"/>
        </w:rPr>
        <w:t>область: Догматическое</w:t>
      </w:r>
      <w:r w:rsidRPr="00C03CF4">
        <w:rPr>
          <w:rFonts w:ascii="Times New Roman" w:hAnsi="Times New Roman" w:cs="Times New Roman"/>
          <w:b/>
          <w:i/>
          <w:color w:val="000000"/>
          <w:sz w:val="24"/>
          <w:szCs w:val="24"/>
        </w:rPr>
        <w:t xml:space="preserve"> богословие </w:t>
      </w:r>
    </w:p>
    <w:p w14:paraId="7847D6D2"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w:t>
      </w:r>
      <w:r w:rsidRPr="00035DB1">
        <w:rPr>
          <w:rFonts w:ascii="Times New Roman" w:hAnsi="Times New Roman" w:cs="Times New Roman"/>
          <w:sz w:val="24"/>
          <w:szCs w:val="24"/>
        </w:rPr>
        <w:tab/>
        <w:t xml:space="preserve">Крестная жертва — центральное событие искупления. Спасительные плоды </w:t>
      </w:r>
      <w:r w:rsidRPr="00035DB1">
        <w:rPr>
          <w:rFonts w:ascii="Times New Roman" w:hAnsi="Times New Roman" w:cs="Times New Roman"/>
          <w:sz w:val="24"/>
          <w:szCs w:val="24"/>
        </w:rPr>
        <w:lastRenderedPageBreak/>
        <w:t>искупительного подвига Иисуса Христа.</w:t>
      </w:r>
    </w:p>
    <w:p w14:paraId="77092255"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w:t>
      </w:r>
      <w:r w:rsidRPr="00035DB1">
        <w:rPr>
          <w:rFonts w:ascii="Times New Roman" w:hAnsi="Times New Roman" w:cs="Times New Roman"/>
          <w:sz w:val="24"/>
          <w:szCs w:val="24"/>
        </w:rPr>
        <w:tab/>
        <w:t>Необходимость Божественной помощи для усвоения людьми спасения. Понятие о благодати в</w:t>
      </w:r>
    </w:p>
    <w:p w14:paraId="34771463"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свете Священного Писания. Особые дарования благодати.</w:t>
      </w:r>
    </w:p>
    <w:p w14:paraId="5755D708"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3.</w:t>
      </w:r>
      <w:r w:rsidRPr="00035DB1">
        <w:rPr>
          <w:rFonts w:ascii="Times New Roman" w:hAnsi="Times New Roman" w:cs="Times New Roman"/>
          <w:sz w:val="24"/>
          <w:szCs w:val="24"/>
        </w:rPr>
        <w:tab/>
        <w:t xml:space="preserve">Отношение благодати к свободе. </w:t>
      </w:r>
      <w:proofErr w:type="spellStart"/>
      <w:r w:rsidRPr="00035DB1">
        <w:rPr>
          <w:rFonts w:ascii="Times New Roman" w:hAnsi="Times New Roman" w:cs="Times New Roman"/>
          <w:sz w:val="24"/>
          <w:szCs w:val="24"/>
        </w:rPr>
        <w:t>Пелагианство</w:t>
      </w:r>
      <w:proofErr w:type="spellEnd"/>
      <w:r w:rsidRPr="00035DB1">
        <w:rPr>
          <w:rFonts w:ascii="Times New Roman" w:hAnsi="Times New Roman" w:cs="Times New Roman"/>
          <w:sz w:val="24"/>
          <w:szCs w:val="24"/>
        </w:rPr>
        <w:t>. Учение блаж. Августина. Православное учение</w:t>
      </w:r>
    </w:p>
    <w:p w14:paraId="1327292C"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об отношении благодати к свободе. Значение веры и добрых дел в устроении спасения.</w:t>
      </w:r>
    </w:p>
    <w:p w14:paraId="6063399A"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4.</w:t>
      </w:r>
      <w:r w:rsidRPr="00035DB1">
        <w:rPr>
          <w:rFonts w:ascii="Times New Roman" w:hAnsi="Times New Roman" w:cs="Times New Roman"/>
          <w:sz w:val="24"/>
          <w:szCs w:val="24"/>
        </w:rPr>
        <w:tab/>
        <w:t>О Церкви как посреднице в деле освящения. Существенные свойства истинной Церкви Христовой.</w:t>
      </w:r>
    </w:p>
    <w:p w14:paraId="59A5A0C3"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5.</w:t>
      </w:r>
      <w:r w:rsidRPr="00035DB1">
        <w:rPr>
          <w:rFonts w:ascii="Times New Roman" w:hAnsi="Times New Roman" w:cs="Times New Roman"/>
          <w:sz w:val="24"/>
          <w:szCs w:val="24"/>
        </w:rPr>
        <w:tab/>
        <w:t>Богоучрежденная церковная иерархия. Три составляющие пастырского служения.</w:t>
      </w:r>
    </w:p>
    <w:p w14:paraId="42152E2F"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6.</w:t>
      </w:r>
      <w:r w:rsidRPr="00035DB1">
        <w:rPr>
          <w:rFonts w:ascii="Times New Roman" w:hAnsi="Times New Roman" w:cs="Times New Roman"/>
          <w:sz w:val="24"/>
          <w:szCs w:val="24"/>
        </w:rPr>
        <w:tab/>
        <w:t>Союз между Церковью земной и Церковью небесной. Почитание святых и их мощей. Почитание</w:t>
      </w:r>
    </w:p>
    <w:p w14:paraId="419996A4"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святых икон.</w:t>
      </w:r>
    </w:p>
    <w:p w14:paraId="3C34FC0D"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7.</w:t>
      </w:r>
      <w:r w:rsidRPr="00035DB1">
        <w:rPr>
          <w:rFonts w:ascii="Times New Roman" w:hAnsi="Times New Roman" w:cs="Times New Roman"/>
          <w:sz w:val="24"/>
          <w:szCs w:val="24"/>
        </w:rPr>
        <w:tab/>
        <w:t>Понятие о таинствах как средствах освящения человека. Действительность и действенность</w:t>
      </w:r>
    </w:p>
    <w:p w14:paraId="57B65CD5"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 xml:space="preserve">таинств. Основные отличия православного учения о таинствах от </w:t>
      </w:r>
      <w:proofErr w:type="spellStart"/>
      <w:r w:rsidRPr="00035DB1">
        <w:rPr>
          <w:rFonts w:ascii="Times New Roman" w:hAnsi="Times New Roman" w:cs="Times New Roman"/>
          <w:sz w:val="24"/>
          <w:szCs w:val="24"/>
        </w:rPr>
        <w:t>римо</w:t>
      </w:r>
      <w:proofErr w:type="spellEnd"/>
      <w:r w:rsidRPr="00035DB1">
        <w:rPr>
          <w:rFonts w:ascii="Times New Roman" w:hAnsi="Times New Roman" w:cs="Times New Roman"/>
          <w:sz w:val="24"/>
          <w:szCs w:val="24"/>
        </w:rPr>
        <w:t>-католического.</w:t>
      </w:r>
    </w:p>
    <w:p w14:paraId="0A14369E"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8.</w:t>
      </w:r>
      <w:r w:rsidRPr="00035DB1">
        <w:rPr>
          <w:rFonts w:ascii="Times New Roman" w:hAnsi="Times New Roman" w:cs="Times New Roman"/>
          <w:sz w:val="24"/>
          <w:szCs w:val="24"/>
        </w:rPr>
        <w:tab/>
        <w:t xml:space="preserve">Телесная смерть и бессмертие души. Частный суд. </w:t>
      </w:r>
      <w:proofErr w:type="spellStart"/>
      <w:r w:rsidRPr="00035DB1">
        <w:rPr>
          <w:rFonts w:ascii="Times New Roman" w:hAnsi="Times New Roman" w:cs="Times New Roman"/>
          <w:sz w:val="24"/>
          <w:szCs w:val="24"/>
        </w:rPr>
        <w:t>Мздовоздаяние</w:t>
      </w:r>
      <w:proofErr w:type="spellEnd"/>
      <w:r w:rsidRPr="00035DB1">
        <w:rPr>
          <w:rFonts w:ascii="Times New Roman" w:hAnsi="Times New Roman" w:cs="Times New Roman"/>
          <w:sz w:val="24"/>
          <w:szCs w:val="24"/>
        </w:rPr>
        <w:t xml:space="preserve"> после частного суда. Молитвы Церкви за усопших. Загробная участь младенцев.</w:t>
      </w:r>
    </w:p>
    <w:p w14:paraId="447FF9B4"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9.</w:t>
      </w:r>
      <w:r w:rsidRPr="00035DB1">
        <w:rPr>
          <w:rFonts w:ascii="Times New Roman" w:hAnsi="Times New Roman" w:cs="Times New Roman"/>
          <w:sz w:val="24"/>
          <w:szCs w:val="24"/>
        </w:rPr>
        <w:tab/>
        <w:t>Время и признаки Второго пришествия. Представление об антихристе в свете Священного Писания и Священного Предания.</w:t>
      </w:r>
    </w:p>
    <w:p w14:paraId="7C9B51F8"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10.</w:t>
      </w:r>
      <w:r w:rsidRPr="00035DB1">
        <w:rPr>
          <w:rFonts w:ascii="Times New Roman" w:hAnsi="Times New Roman" w:cs="Times New Roman"/>
          <w:sz w:val="24"/>
          <w:szCs w:val="24"/>
        </w:rPr>
        <w:tab/>
        <w:t>Воскресение мертвых. Образ и содержание всеобщего суда. Кончина мира.</w:t>
      </w:r>
    </w:p>
    <w:p w14:paraId="6DA4804A"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11.</w:t>
      </w:r>
      <w:r w:rsidRPr="00035DB1">
        <w:rPr>
          <w:rFonts w:ascii="Times New Roman" w:hAnsi="Times New Roman" w:cs="Times New Roman"/>
          <w:sz w:val="24"/>
          <w:szCs w:val="24"/>
        </w:rPr>
        <w:tab/>
        <w:t>Понятие о догматах. Свойства догматов. Догматы и богословские мнения. Ересь. Догматические формулы и богословские термины. Назначение догматов.</w:t>
      </w:r>
    </w:p>
    <w:p w14:paraId="5ADA97FC"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12.</w:t>
      </w:r>
      <w:r w:rsidRPr="00035DB1">
        <w:rPr>
          <w:rFonts w:ascii="Times New Roman" w:hAnsi="Times New Roman" w:cs="Times New Roman"/>
          <w:sz w:val="24"/>
          <w:szCs w:val="24"/>
        </w:rPr>
        <w:tab/>
        <w:t>Понятие о Священном Предании. Соотношение Священного Писания и Священного Предания.</w:t>
      </w:r>
    </w:p>
    <w:p w14:paraId="0F057731"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Понимание Священного Предания в православном богословии. Формы Священного Предания.</w:t>
      </w:r>
    </w:p>
    <w:p w14:paraId="5FBA41B4"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"Символические книги".</w:t>
      </w:r>
    </w:p>
    <w:p w14:paraId="07778B5C"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13.</w:t>
      </w:r>
      <w:r w:rsidRPr="00035DB1">
        <w:rPr>
          <w:rFonts w:ascii="Times New Roman" w:hAnsi="Times New Roman" w:cs="Times New Roman"/>
          <w:sz w:val="24"/>
          <w:szCs w:val="24"/>
        </w:rPr>
        <w:tab/>
      </w:r>
      <w:proofErr w:type="spellStart"/>
      <w:r w:rsidRPr="00035DB1">
        <w:rPr>
          <w:rFonts w:ascii="Times New Roman" w:hAnsi="Times New Roman" w:cs="Times New Roman"/>
          <w:sz w:val="24"/>
          <w:szCs w:val="24"/>
        </w:rPr>
        <w:t>Богопознание</w:t>
      </w:r>
      <w:proofErr w:type="spellEnd"/>
      <w:r w:rsidRPr="00035DB1">
        <w:rPr>
          <w:rFonts w:ascii="Times New Roman" w:hAnsi="Times New Roman" w:cs="Times New Roman"/>
          <w:sz w:val="24"/>
          <w:szCs w:val="24"/>
        </w:rPr>
        <w:t xml:space="preserve">. Естественное </w:t>
      </w:r>
      <w:proofErr w:type="spellStart"/>
      <w:r w:rsidRPr="00035DB1">
        <w:rPr>
          <w:rFonts w:ascii="Times New Roman" w:hAnsi="Times New Roman" w:cs="Times New Roman"/>
          <w:sz w:val="24"/>
          <w:szCs w:val="24"/>
        </w:rPr>
        <w:t>богопознание</w:t>
      </w:r>
      <w:proofErr w:type="spellEnd"/>
      <w:r w:rsidRPr="00035DB1">
        <w:rPr>
          <w:rFonts w:ascii="Times New Roman" w:hAnsi="Times New Roman" w:cs="Times New Roman"/>
          <w:sz w:val="24"/>
          <w:szCs w:val="24"/>
        </w:rPr>
        <w:t xml:space="preserve"> (естественное Откровение). Сверхъестественное </w:t>
      </w:r>
      <w:proofErr w:type="spellStart"/>
      <w:r w:rsidRPr="00035DB1">
        <w:rPr>
          <w:rFonts w:ascii="Times New Roman" w:hAnsi="Times New Roman" w:cs="Times New Roman"/>
          <w:sz w:val="24"/>
          <w:szCs w:val="24"/>
        </w:rPr>
        <w:t>богопознание</w:t>
      </w:r>
      <w:proofErr w:type="spellEnd"/>
      <w:r w:rsidRPr="00035DB1">
        <w:rPr>
          <w:rFonts w:ascii="Times New Roman" w:hAnsi="Times New Roman" w:cs="Times New Roman"/>
          <w:sz w:val="24"/>
          <w:szCs w:val="24"/>
        </w:rPr>
        <w:t xml:space="preserve">. Границы </w:t>
      </w:r>
      <w:proofErr w:type="spellStart"/>
      <w:r w:rsidRPr="00035DB1">
        <w:rPr>
          <w:rFonts w:ascii="Times New Roman" w:hAnsi="Times New Roman" w:cs="Times New Roman"/>
          <w:sz w:val="24"/>
          <w:szCs w:val="24"/>
        </w:rPr>
        <w:t>богопознания</w:t>
      </w:r>
      <w:proofErr w:type="spellEnd"/>
      <w:r w:rsidRPr="00035DB1">
        <w:rPr>
          <w:rFonts w:ascii="Times New Roman" w:hAnsi="Times New Roman" w:cs="Times New Roman"/>
          <w:sz w:val="24"/>
          <w:szCs w:val="24"/>
        </w:rPr>
        <w:t xml:space="preserve">: </w:t>
      </w:r>
      <w:proofErr w:type="spellStart"/>
      <w:r w:rsidRPr="00035DB1">
        <w:rPr>
          <w:rFonts w:ascii="Times New Roman" w:hAnsi="Times New Roman" w:cs="Times New Roman"/>
          <w:sz w:val="24"/>
          <w:szCs w:val="24"/>
        </w:rPr>
        <w:t>Евномианская</w:t>
      </w:r>
      <w:proofErr w:type="spellEnd"/>
      <w:r w:rsidRPr="00035DB1">
        <w:rPr>
          <w:rFonts w:ascii="Times New Roman" w:hAnsi="Times New Roman" w:cs="Times New Roman"/>
          <w:sz w:val="24"/>
          <w:szCs w:val="24"/>
        </w:rPr>
        <w:t xml:space="preserve"> доктрина. Учение о </w:t>
      </w:r>
      <w:proofErr w:type="spellStart"/>
      <w:r w:rsidRPr="00035DB1">
        <w:rPr>
          <w:rFonts w:ascii="Times New Roman" w:hAnsi="Times New Roman" w:cs="Times New Roman"/>
          <w:sz w:val="24"/>
          <w:szCs w:val="24"/>
        </w:rPr>
        <w:t>богопознании</w:t>
      </w:r>
      <w:proofErr w:type="spellEnd"/>
      <w:r w:rsidRPr="00035DB1">
        <w:rPr>
          <w:rFonts w:ascii="Times New Roman" w:hAnsi="Times New Roman" w:cs="Times New Roman"/>
          <w:sz w:val="24"/>
          <w:szCs w:val="24"/>
        </w:rPr>
        <w:t xml:space="preserve"> Великих</w:t>
      </w:r>
    </w:p>
    <w:p w14:paraId="1029EA4B"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proofErr w:type="spellStart"/>
      <w:r w:rsidRPr="00035DB1">
        <w:rPr>
          <w:rFonts w:ascii="Times New Roman" w:hAnsi="Times New Roman" w:cs="Times New Roman"/>
          <w:sz w:val="24"/>
          <w:szCs w:val="24"/>
        </w:rPr>
        <w:t>Каппадокийцев</w:t>
      </w:r>
      <w:proofErr w:type="spellEnd"/>
      <w:r w:rsidRPr="00035DB1">
        <w:rPr>
          <w:rFonts w:ascii="Times New Roman" w:hAnsi="Times New Roman" w:cs="Times New Roman"/>
          <w:sz w:val="24"/>
          <w:szCs w:val="24"/>
        </w:rPr>
        <w:t xml:space="preserve"> и святителя Иоанна Златоуста.</w:t>
      </w:r>
    </w:p>
    <w:p w14:paraId="330DF69F"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14.</w:t>
      </w:r>
      <w:r w:rsidRPr="00035DB1">
        <w:rPr>
          <w:rFonts w:ascii="Times New Roman" w:hAnsi="Times New Roman" w:cs="Times New Roman"/>
          <w:sz w:val="24"/>
          <w:szCs w:val="24"/>
        </w:rPr>
        <w:tab/>
        <w:t xml:space="preserve">Споры о характере и границах </w:t>
      </w:r>
      <w:proofErr w:type="spellStart"/>
      <w:r w:rsidRPr="00035DB1">
        <w:rPr>
          <w:rFonts w:ascii="Times New Roman" w:hAnsi="Times New Roman" w:cs="Times New Roman"/>
          <w:sz w:val="24"/>
          <w:szCs w:val="24"/>
        </w:rPr>
        <w:t>богопознания</w:t>
      </w:r>
      <w:proofErr w:type="spellEnd"/>
      <w:r w:rsidRPr="00035DB1">
        <w:rPr>
          <w:rFonts w:ascii="Times New Roman" w:hAnsi="Times New Roman" w:cs="Times New Roman"/>
          <w:sz w:val="24"/>
          <w:szCs w:val="24"/>
        </w:rPr>
        <w:t xml:space="preserve"> в XIV веке. Доктрина Варлаама </w:t>
      </w:r>
      <w:r w:rsidRPr="00035DB1">
        <w:rPr>
          <w:rFonts w:ascii="Times New Roman" w:hAnsi="Times New Roman" w:cs="Times New Roman"/>
          <w:sz w:val="24"/>
          <w:szCs w:val="24"/>
        </w:rPr>
        <w:lastRenderedPageBreak/>
        <w:t>Калабрийского.</w:t>
      </w:r>
    </w:p>
    <w:p w14:paraId="39BAEE28"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 xml:space="preserve">Учение </w:t>
      </w:r>
      <w:proofErr w:type="spellStart"/>
      <w:r w:rsidRPr="00035DB1">
        <w:rPr>
          <w:rFonts w:ascii="Times New Roman" w:hAnsi="Times New Roman" w:cs="Times New Roman"/>
          <w:sz w:val="24"/>
          <w:szCs w:val="24"/>
        </w:rPr>
        <w:t>свт</w:t>
      </w:r>
      <w:proofErr w:type="spellEnd"/>
      <w:r w:rsidRPr="00035DB1">
        <w:rPr>
          <w:rFonts w:ascii="Times New Roman" w:hAnsi="Times New Roman" w:cs="Times New Roman"/>
          <w:sz w:val="24"/>
          <w:szCs w:val="24"/>
        </w:rPr>
        <w:t xml:space="preserve">. Григория </w:t>
      </w:r>
      <w:proofErr w:type="spellStart"/>
      <w:r w:rsidRPr="00035DB1">
        <w:rPr>
          <w:rFonts w:ascii="Times New Roman" w:hAnsi="Times New Roman" w:cs="Times New Roman"/>
          <w:sz w:val="24"/>
          <w:szCs w:val="24"/>
        </w:rPr>
        <w:t>Паламы</w:t>
      </w:r>
      <w:proofErr w:type="spellEnd"/>
      <w:r w:rsidRPr="00035DB1">
        <w:rPr>
          <w:rFonts w:ascii="Times New Roman" w:hAnsi="Times New Roman" w:cs="Times New Roman"/>
          <w:sz w:val="24"/>
          <w:szCs w:val="24"/>
        </w:rPr>
        <w:t xml:space="preserve"> о различии в Боге сущности и энергии.</w:t>
      </w:r>
    </w:p>
    <w:p w14:paraId="534F3771"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15.</w:t>
      </w:r>
      <w:r w:rsidRPr="00035DB1">
        <w:rPr>
          <w:rFonts w:ascii="Times New Roman" w:hAnsi="Times New Roman" w:cs="Times New Roman"/>
          <w:sz w:val="24"/>
          <w:szCs w:val="24"/>
        </w:rPr>
        <w:tab/>
        <w:t xml:space="preserve">Апофатическое и </w:t>
      </w:r>
      <w:proofErr w:type="spellStart"/>
      <w:r w:rsidRPr="00035DB1">
        <w:rPr>
          <w:rFonts w:ascii="Times New Roman" w:hAnsi="Times New Roman" w:cs="Times New Roman"/>
          <w:sz w:val="24"/>
          <w:szCs w:val="24"/>
        </w:rPr>
        <w:t>катафатическое</w:t>
      </w:r>
      <w:proofErr w:type="spellEnd"/>
      <w:r w:rsidRPr="00035DB1">
        <w:rPr>
          <w:rFonts w:ascii="Times New Roman" w:hAnsi="Times New Roman" w:cs="Times New Roman"/>
          <w:sz w:val="24"/>
          <w:szCs w:val="24"/>
        </w:rPr>
        <w:t xml:space="preserve"> богословие. Понятие об апофатических (онтологических) свойствах Божиих. Понятие о </w:t>
      </w:r>
      <w:proofErr w:type="spellStart"/>
      <w:r w:rsidRPr="00035DB1">
        <w:rPr>
          <w:rFonts w:ascii="Times New Roman" w:hAnsi="Times New Roman" w:cs="Times New Roman"/>
          <w:sz w:val="24"/>
          <w:szCs w:val="24"/>
        </w:rPr>
        <w:t>катафатических</w:t>
      </w:r>
      <w:proofErr w:type="spellEnd"/>
      <w:r w:rsidRPr="00035DB1">
        <w:rPr>
          <w:rFonts w:ascii="Times New Roman" w:hAnsi="Times New Roman" w:cs="Times New Roman"/>
          <w:sz w:val="24"/>
          <w:szCs w:val="24"/>
        </w:rPr>
        <w:t xml:space="preserve"> (духовных) свойствах Божиих. Истинность наших представлений о Боге. Антропоморфизмы Священного Писания.</w:t>
      </w:r>
    </w:p>
    <w:p w14:paraId="210ECBC2"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16.</w:t>
      </w:r>
      <w:r w:rsidRPr="00035DB1">
        <w:rPr>
          <w:rFonts w:ascii="Times New Roman" w:hAnsi="Times New Roman" w:cs="Times New Roman"/>
          <w:sz w:val="24"/>
          <w:szCs w:val="24"/>
        </w:rPr>
        <w:tab/>
        <w:t xml:space="preserve">Догмат о Пресвятой Троице. Учение о пресвятой Троице великих </w:t>
      </w:r>
      <w:proofErr w:type="spellStart"/>
      <w:r w:rsidRPr="00035DB1">
        <w:rPr>
          <w:rFonts w:ascii="Times New Roman" w:hAnsi="Times New Roman" w:cs="Times New Roman"/>
          <w:sz w:val="24"/>
          <w:szCs w:val="24"/>
        </w:rPr>
        <w:t>Каппадокийцев</w:t>
      </w:r>
      <w:proofErr w:type="spellEnd"/>
      <w:r w:rsidRPr="00035DB1">
        <w:rPr>
          <w:rFonts w:ascii="Times New Roman" w:hAnsi="Times New Roman" w:cs="Times New Roman"/>
          <w:sz w:val="24"/>
          <w:szCs w:val="24"/>
        </w:rPr>
        <w:t>. Троичная терминология. Единосущие Лиц Пресвятой Троицы.</w:t>
      </w:r>
    </w:p>
    <w:p w14:paraId="4FABA5EC"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17.</w:t>
      </w:r>
      <w:r w:rsidRPr="00035DB1">
        <w:rPr>
          <w:rFonts w:ascii="Times New Roman" w:hAnsi="Times New Roman" w:cs="Times New Roman"/>
          <w:sz w:val="24"/>
          <w:szCs w:val="24"/>
        </w:rPr>
        <w:tab/>
        <w:t>Свидетельства Священного Писания о троичности Лиц в Боге. Откровение о Божественном достоинстве и равенстве Божественных Лиц.</w:t>
      </w:r>
    </w:p>
    <w:p w14:paraId="07091D6A"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18.</w:t>
      </w:r>
      <w:r w:rsidRPr="00035DB1">
        <w:rPr>
          <w:rFonts w:ascii="Times New Roman" w:hAnsi="Times New Roman" w:cs="Times New Roman"/>
          <w:sz w:val="24"/>
          <w:szCs w:val="24"/>
        </w:rPr>
        <w:tab/>
        <w:t>Личные (ипостасные) свойства. Свидетельства Откровения об отношениях Божественных Лиц. Учение о монархии Отца.</w:t>
      </w:r>
    </w:p>
    <w:p w14:paraId="03BA1459"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19.</w:t>
      </w:r>
      <w:r w:rsidRPr="00035DB1">
        <w:rPr>
          <w:rFonts w:ascii="Times New Roman" w:hAnsi="Times New Roman" w:cs="Times New Roman"/>
          <w:sz w:val="24"/>
          <w:szCs w:val="24"/>
        </w:rPr>
        <w:tab/>
        <w:t>Христианское учение о происхождении мира. Нехристианские концепции происхождения мира: дуализм, пантеизм. Образ творения мира Богом. Творение и время. Побуждение и цель творения.</w:t>
      </w:r>
    </w:p>
    <w:p w14:paraId="14AB4D96"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20.</w:t>
      </w:r>
      <w:r w:rsidRPr="00035DB1">
        <w:rPr>
          <w:rFonts w:ascii="Times New Roman" w:hAnsi="Times New Roman" w:cs="Times New Roman"/>
          <w:sz w:val="24"/>
          <w:szCs w:val="24"/>
        </w:rPr>
        <w:tab/>
        <w:t xml:space="preserve">Понятие о Промысле Божием. Действительность Промысла Божия. Ложные учения о Промысле. Действия Промысла Божия: </w:t>
      </w:r>
      <w:proofErr w:type="spellStart"/>
      <w:r w:rsidRPr="00035DB1">
        <w:rPr>
          <w:rFonts w:ascii="Times New Roman" w:hAnsi="Times New Roman" w:cs="Times New Roman"/>
          <w:sz w:val="24"/>
          <w:szCs w:val="24"/>
        </w:rPr>
        <w:t>мирохранение</w:t>
      </w:r>
      <w:proofErr w:type="spellEnd"/>
      <w:r w:rsidRPr="00035DB1">
        <w:rPr>
          <w:rFonts w:ascii="Times New Roman" w:hAnsi="Times New Roman" w:cs="Times New Roman"/>
          <w:sz w:val="24"/>
          <w:szCs w:val="24"/>
        </w:rPr>
        <w:t xml:space="preserve">, </w:t>
      </w:r>
      <w:proofErr w:type="spellStart"/>
      <w:r w:rsidRPr="00035DB1">
        <w:rPr>
          <w:rFonts w:ascii="Times New Roman" w:hAnsi="Times New Roman" w:cs="Times New Roman"/>
          <w:sz w:val="24"/>
          <w:szCs w:val="24"/>
        </w:rPr>
        <w:t>мироправление</w:t>
      </w:r>
      <w:proofErr w:type="spellEnd"/>
      <w:r w:rsidRPr="00035DB1">
        <w:rPr>
          <w:rFonts w:ascii="Times New Roman" w:hAnsi="Times New Roman" w:cs="Times New Roman"/>
          <w:sz w:val="24"/>
          <w:szCs w:val="24"/>
        </w:rPr>
        <w:t>. О возможности познания Промысла Божия человеком.</w:t>
      </w:r>
    </w:p>
    <w:p w14:paraId="0ACC3043"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21.</w:t>
      </w:r>
      <w:r w:rsidRPr="00035DB1">
        <w:rPr>
          <w:rFonts w:ascii="Times New Roman" w:hAnsi="Times New Roman" w:cs="Times New Roman"/>
          <w:sz w:val="24"/>
          <w:szCs w:val="24"/>
        </w:rPr>
        <w:tab/>
        <w:t>Мир духовный, или ангельский. Время сотворения ангелов. Природа ангелов. Свойства ангельской природы. Число ангелов. Небесная иерархия. Промысел Божий об ангелах.</w:t>
      </w:r>
    </w:p>
    <w:p w14:paraId="566439BA"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22.</w:t>
      </w:r>
      <w:r w:rsidRPr="00035DB1">
        <w:rPr>
          <w:rFonts w:ascii="Times New Roman" w:hAnsi="Times New Roman" w:cs="Times New Roman"/>
          <w:sz w:val="24"/>
          <w:szCs w:val="24"/>
        </w:rPr>
        <w:tab/>
        <w:t>Действительность бытия злых духов. Происхождение зла. Место обитания злых духов. Промысл Божий в отношении злых духов.</w:t>
      </w:r>
    </w:p>
    <w:p w14:paraId="5E078809"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23.</w:t>
      </w:r>
      <w:r w:rsidRPr="00035DB1">
        <w:rPr>
          <w:rFonts w:ascii="Times New Roman" w:hAnsi="Times New Roman" w:cs="Times New Roman"/>
          <w:sz w:val="24"/>
          <w:szCs w:val="24"/>
        </w:rPr>
        <w:tab/>
        <w:t xml:space="preserve">Сотворение человека. </w:t>
      </w:r>
      <w:proofErr w:type="spellStart"/>
      <w:r w:rsidRPr="00035DB1">
        <w:rPr>
          <w:rFonts w:ascii="Times New Roman" w:hAnsi="Times New Roman" w:cs="Times New Roman"/>
          <w:sz w:val="24"/>
          <w:szCs w:val="24"/>
        </w:rPr>
        <w:t>Двуединство</w:t>
      </w:r>
      <w:proofErr w:type="spellEnd"/>
      <w:r w:rsidRPr="00035DB1">
        <w:rPr>
          <w:rFonts w:ascii="Times New Roman" w:hAnsi="Times New Roman" w:cs="Times New Roman"/>
          <w:sz w:val="24"/>
          <w:szCs w:val="24"/>
        </w:rPr>
        <w:t xml:space="preserve"> человеческой природы. Состав человеческой природы: дихотомия и трихотомия. Значение тела в составе человеческой природы. Свойства человеческой души.</w:t>
      </w:r>
    </w:p>
    <w:p w14:paraId="61FA9796"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24.</w:t>
      </w:r>
      <w:r w:rsidRPr="00035DB1">
        <w:rPr>
          <w:rFonts w:ascii="Times New Roman" w:hAnsi="Times New Roman" w:cs="Times New Roman"/>
          <w:sz w:val="24"/>
          <w:szCs w:val="24"/>
        </w:rPr>
        <w:tab/>
        <w:t>Образ и подобие Божие в человеке. Назначение человека. Состояние человека до грехопадения.</w:t>
      </w:r>
    </w:p>
    <w:p w14:paraId="659638EC"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25.</w:t>
      </w:r>
      <w:r w:rsidRPr="00035DB1">
        <w:rPr>
          <w:rFonts w:ascii="Times New Roman" w:hAnsi="Times New Roman" w:cs="Times New Roman"/>
          <w:sz w:val="24"/>
          <w:szCs w:val="24"/>
        </w:rPr>
        <w:tab/>
        <w:t>Грехопадение и его последствия. Изменения в природе человека и в его отношениях с Богом и миром.</w:t>
      </w:r>
    </w:p>
    <w:p w14:paraId="4F1290FF"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26.</w:t>
      </w:r>
      <w:r w:rsidRPr="00035DB1">
        <w:rPr>
          <w:rFonts w:ascii="Times New Roman" w:hAnsi="Times New Roman" w:cs="Times New Roman"/>
          <w:sz w:val="24"/>
          <w:szCs w:val="24"/>
        </w:rPr>
        <w:tab/>
        <w:t xml:space="preserve">Предвечный совет Пресвятой Троицы о спасении человеческого рода. Учение Церкви о человечестве Иисуса Христа. Свидетельства Откровения. </w:t>
      </w:r>
      <w:proofErr w:type="spellStart"/>
      <w:r w:rsidRPr="00035DB1">
        <w:rPr>
          <w:rFonts w:ascii="Times New Roman" w:hAnsi="Times New Roman" w:cs="Times New Roman"/>
          <w:sz w:val="24"/>
          <w:szCs w:val="24"/>
        </w:rPr>
        <w:t>Докетизм</w:t>
      </w:r>
      <w:proofErr w:type="spellEnd"/>
      <w:r w:rsidRPr="00035DB1">
        <w:rPr>
          <w:rFonts w:ascii="Times New Roman" w:hAnsi="Times New Roman" w:cs="Times New Roman"/>
          <w:sz w:val="24"/>
          <w:szCs w:val="24"/>
        </w:rPr>
        <w:t>. Отличия Иисуса Христа от нас по человечеству.</w:t>
      </w:r>
    </w:p>
    <w:p w14:paraId="1651699F"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27.</w:t>
      </w:r>
      <w:r w:rsidRPr="00035DB1">
        <w:rPr>
          <w:rFonts w:ascii="Times New Roman" w:hAnsi="Times New Roman" w:cs="Times New Roman"/>
          <w:sz w:val="24"/>
          <w:szCs w:val="24"/>
        </w:rPr>
        <w:tab/>
        <w:t xml:space="preserve">Православное учение о Лице Искупителя. Учение </w:t>
      </w:r>
      <w:proofErr w:type="spellStart"/>
      <w:r w:rsidRPr="00035DB1">
        <w:rPr>
          <w:rFonts w:ascii="Times New Roman" w:hAnsi="Times New Roman" w:cs="Times New Roman"/>
          <w:sz w:val="24"/>
          <w:szCs w:val="24"/>
        </w:rPr>
        <w:t>Нестория</w:t>
      </w:r>
      <w:proofErr w:type="spellEnd"/>
      <w:r w:rsidRPr="00035DB1">
        <w:rPr>
          <w:rFonts w:ascii="Times New Roman" w:hAnsi="Times New Roman" w:cs="Times New Roman"/>
          <w:sz w:val="24"/>
          <w:szCs w:val="24"/>
        </w:rPr>
        <w:t xml:space="preserve">. Монофизитство. Образ соединения во Христе двух </w:t>
      </w:r>
      <w:proofErr w:type="spellStart"/>
      <w:r w:rsidRPr="00035DB1">
        <w:rPr>
          <w:rFonts w:ascii="Times New Roman" w:hAnsi="Times New Roman" w:cs="Times New Roman"/>
          <w:sz w:val="24"/>
          <w:szCs w:val="24"/>
        </w:rPr>
        <w:t>естеств</w:t>
      </w:r>
      <w:proofErr w:type="spellEnd"/>
      <w:r w:rsidRPr="00035DB1">
        <w:rPr>
          <w:rFonts w:ascii="Times New Roman" w:hAnsi="Times New Roman" w:cs="Times New Roman"/>
          <w:sz w:val="24"/>
          <w:szCs w:val="24"/>
        </w:rPr>
        <w:t>.</w:t>
      </w:r>
    </w:p>
    <w:p w14:paraId="4C4DAA37"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28.</w:t>
      </w:r>
      <w:r w:rsidRPr="00035DB1">
        <w:rPr>
          <w:rFonts w:ascii="Times New Roman" w:hAnsi="Times New Roman" w:cs="Times New Roman"/>
          <w:sz w:val="24"/>
          <w:szCs w:val="24"/>
        </w:rPr>
        <w:tab/>
        <w:t xml:space="preserve">Следствия ипостасного соединения двух природ в Иисусе Христе. Монофелитство. </w:t>
      </w:r>
      <w:proofErr w:type="spellStart"/>
      <w:r w:rsidRPr="00035DB1">
        <w:rPr>
          <w:rFonts w:ascii="Times New Roman" w:hAnsi="Times New Roman" w:cs="Times New Roman"/>
          <w:sz w:val="24"/>
          <w:szCs w:val="24"/>
        </w:rPr>
        <w:lastRenderedPageBreak/>
        <w:t>Моноэнергизм</w:t>
      </w:r>
      <w:proofErr w:type="spellEnd"/>
      <w:r w:rsidRPr="00035DB1">
        <w:rPr>
          <w:rFonts w:ascii="Times New Roman" w:hAnsi="Times New Roman" w:cs="Times New Roman"/>
          <w:sz w:val="24"/>
          <w:szCs w:val="24"/>
        </w:rPr>
        <w:t>.</w:t>
      </w:r>
    </w:p>
    <w:p w14:paraId="5A87D553"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29.</w:t>
      </w:r>
      <w:r w:rsidRPr="00035DB1">
        <w:rPr>
          <w:rFonts w:ascii="Times New Roman" w:hAnsi="Times New Roman" w:cs="Times New Roman"/>
          <w:sz w:val="24"/>
          <w:szCs w:val="24"/>
        </w:rPr>
        <w:tab/>
        <w:t>Понятие об искуплении. Теории искупления.</w:t>
      </w:r>
    </w:p>
    <w:p w14:paraId="280FA6B9" w14:textId="77777777" w:rsidR="00035DB1" w:rsidRPr="00035DB1" w:rsidRDefault="00035DB1" w:rsidP="000B3EF9">
      <w:pPr>
        <w:widowControl w:val="0"/>
        <w:autoSpaceDN w:val="0"/>
        <w:adjustRightInd w:val="0"/>
        <w:spacing w:after="200" w:line="276" w:lineRule="auto"/>
        <w:ind w:right="-1"/>
        <w:rPr>
          <w:rFonts w:ascii="Times New Roman" w:hAnsi="Times New Roman" w:cs="Times New Roman"/>
          <w:sz w:val="24"/>
          <w:szCs w:val="24"/>
        </w:rPr>
      </w:pPr>
      <w:r w:rsidRPr="00035DB1">
        <w:rPr>
          <w:rFonts w:ascii="Times New Roman" w:hAnsi="Times New Roman" w:cs="Times New Roman"/>
          <w:sz w:val="24"/>
          <w:szCs w:val="24"/>
        </w:rPr>
        <w:t>30.</w:t>
      </w:r>
      <w:r w:rsidRPr="00035DB1">
        <w:rPr>
          <w:rFonts w:ascii="Times New Roman" w:hAnsi="Times New Roman" w:cs="Times New Roman"/>
          <w:sz w:val="24"/>
          <w:szCs w:val="24"/>
        </w:rPr>
        <w:tab/>
        <w:t xml:space="preserve">Составляющие Искупления: </w:t>
      </w:r>
      <w:proofErr w:type="spellStart"/>
      <w:r w:rsidRPr="00035DB1">
        <w:rPr>
          <w:rFonts w:ascii="Times New Roman" w:hAnsi="Times New Roman" w:cs="Times New Roman"/>
          <w:sz w:val="24"/>
          <w:szCs w:val="24"/>
        </w:rPr>
        <w:t>Боговоплощение</w:t>
      </w:r>
      <w:proofErr w:type="spellEnd"/>
      <w:r w:rsidRPr="00035DB1">
        <w:rPr>
          <w:rFonts w:ascii="Times New Roman" w:hAnsi="Times New Roman" w:cs="Times New Roman"/>
          <w:sz w:val="24"/>
          <w:szCs w:val="24"/>
        </w:rPr>
        <w:t>. Учение Господа нашего Иисуса Христа. Чудеса Спасителя. Крестная смерть. Сошествие Иисуса Христа во ад и победа над адом. Воскресение Господа Иисуса Христа. Вознесение Господа Иисуса Христа на небо. Вечное царствование Иисуса Христа по Вознесении на небо.</w:t>
      </w:r>
    </w:p>
    <w:p w14:paraId="7B7BCB50" w14:textId="77777777" w:rsidR="004F7D70" w:rsidRPr="00035DB1" w:rsidRDefault="004F7D70" w:rsidP="00703898">
      <w:pPr>
        <w:widowControl w:val="0"/>
        <w:autoSpaceDN w:val="0"/>
        <w:adjustRightInd w:val="0"/>
        <w:spacing w:after="200" w:line="360" w:lineRule="auto"/>
        <w:ind w:right="-1"/>
        <w:rPr>
          <w:rFonts w:ascii="Times New Roman" w:hAnsi="Times New Roman" w:cs="Times New Roman"/>
          <w:sz w:val="24"/>
          <w:szCs w:val="24"/>
        </w:rPr>
      </w:pPr>
    </w:p>
    <w:p w14:paraId="5733C089" w14:textId="68A38022" w:rsidR="00EB5C51" w:rsidRDefault="00035DB1" w:rsidP="00EB5C51">
      <w:pPr>
        <w:autoSpaceDE w:val="0"/>
        <w:autoSpaceDN w:val="0"/>
        <w:adjustRightInd w:val="0"/>
        <w:spacing w:after="0" w:line="360" w:lineRule="auto"/>
        <w:ind w:right="-1"/>
        <w:rPr>
          <w:rFonts w:ascii="Times New Roman" w:hAnsi="Times New Roman" w:cs="Times New Roman"/>
          <w:b/>
          <w:i/>
          <w:color w:val="000000"/>
          <w:sz w:val="24"/>
          <w:szCs w:val="24"/>
        </w:rPr>
      </w:pPr>
      <w:r>
        <w:rPr>
          <w:rFonts w:ascii="Times New Roman" w:hAnsi="Times New Roman" w:cs="Times New Roman"/>
          <w:b/>
          <w:i/>
          <w:color w:val="000000"/>
          <w:sz w:val="24"/>
          <w:szCs w:val="24"/>
        </w:rPr>
        <w:t>5.3. Предметная область</w:t>
      </w:r>
      <w:r w:rsidRPr="00035DB1">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Византийское и </w:t>
      </w:r>
      <w:r w:rsidR="003F0E1C">
        <w:rPr>
          <w:rFonts w:ascii="Times New Roman" w:hAnsi="Times New Roman" w:cs="Times New Roman"/>
          <w:b/>
          <w:i/>
          <w:color w:val="000000"/>
          <w:sz w:val="24"/>
          <w:szCs w:val="24"/>
        </w:rPr>
        <w:t>д</w:t>
      </w:r>
      <w:r>
        <w:rPr>
          <w:rFonts w:ascii="Times New Roman" w:hAnsi="Times New Roman" w:cs="Times New Roman"/>
          <w:b/>
          <w:i/>
          <w:color w:val="000000"/>
          <w:sz w:val="24"/>
          <w:szCs w:val="24"/>
        </w:rPr>
        <w:t>ревнерусское искусство.</w:t>
      </w:r>
    </w:p>
    <w:p w14:paraId="776E2700"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w:t>
      </w:r>
      <w:r w:rsidRPr="00035DB1">
        <w:rPr>
          <w:rFonts w:ascii="Times New Roman" w:hAnsi="Times New Roman" w:cs="Times New Roman"/>
          <w:color w:val="000000"/>
          <w:sz w:val="24"/>
          <w:szCs w:val="24"/>
        </w:rPr>
        <w:tab/>
        <w:t>Московская иконописная школа. Творчество Феофана Грека: влияние исихазма, особый тип</w:t>
      </w:r>
    </w:p>
    <w:p w14:paraId="57DB2608"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выразительности, сдержанный колорит, композиционный строй фресок. Особенности «</w:t>
      </w:r>
      <w:proofErr w:type="spellStart"/>
      <w:r w:rsidRPr="00035DB1">
        <w:rPr>
          <w:rFonts w:ascii="Times New Roman" w:hAnsi="Times New Roman" w:cs="Times New Roman"/>
          <w:color w:val="000000"/>
          <w:sz w:val="24"/>
          <w:szCs w:val="24"/>
        </w:rPr>
        <w:t>Палеологовского</w:t>
      </w:r>
      <w:proofErr w:type="spellEnd"/>
      <w:r w:rsidRPr="00035DB1">
        <w:rPr>
          <w:rFonts w:ascii="Times New Roman" w:hAnsi="Times New Roman" w:cs="Times New Roman"/>
          <w:color w:val="000000"/>
          <w:sz w:val="24"/>
          <w:szCs w:val="24"/>
        </w:rPr>
        <w:t xml:space="preserve"> стиля» в работах мастера. Основные памятники.</w:t>
      </w:r>
    </w:p>
    <w:p w14:paraId="0D4EE4A4"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w:t>
      </w:r>
      <w:r w:rsidRPr="00035DB1">
        <w:rPr>
          <w:rFonts w:ascii="Times New Roman" w:hAnsi="Times New Roman" w:cs="Times New Roman"/>
          <w:color w:val="000000"/>
          <w:sz w:val="24"/>
          <w:szCs w:val="24"/>
        </w:rPr>
        <w:tab/>
        <w:t xml:space="preserve">Искусство эпохи Юстиниана. </w:t>
      </w:r>
      <w:proofErr w:type="spellStart"/>
      <w:r w:rsidRPr="00035DB1">
        <w:rPr>
          <w:rFonts w:ascii="Times New Roman" w:hAnsi="Times New Roman" w:cs="Times New Roman"/>
          <w:color w:val="000000"/>
          <w:sz w:val="24"/>
          <w:szCs w:val="24"/>
        </w:rPr>
        <w:t>Равеннские</w:t>
      </w:r>
      <w:proofErr w:type="spellEnd"/>
      <w:r w:rsidRPr="00035DB1">
        <w:rPr>
          <w:rFonts w:ascii="Times New Roman" w:hAnsi="Times New Roman" w:cs="Times New Roman"/>
          <w:color w:val="000000"/>
          <w:sz w:val="24"/>
          <w:szCs w:val="24"/>
        </w:rPr>
        <w:t xml:space="preserve"> базилики. Синайский монастырь. Описание архитектурных особенностей, стилистика мозаик, энкаустических икон 6 в.</w:t>
      </w:r>
    </w:p>
    <w:p w14:paraId="26A611FD"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3.</w:t>
      </w:r>
      <w:r w:rsidRPr="00035DB1">
        <w:rPr>
          <w:rFonts w:ascii="Times New Roman" w:hAnsi="Times New Roman" w:cs="Times New Roman"/>
          <w:color w:val="000000"/>
          <w:sz w:val="24"/>
          <w:szCs w:val="24"/>
        </w:rPr>
        <w:tab/>
        <w:t>Владимиро-суздальская архитектура. Особенности стилистики сочетания романских и русских</w:t>
      </w:r>
    </w:p>
    <w:p w14:paraId="4C0CE968"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выразительных приемов. Характеристика скульптурного декора владимиро-суздальских храмов.</w:t>
      </w:r>
    </w:p>
    <w:p w14:paraId="26631419"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4.</w:t>
      </w:r>
      <w:r w:rsidRPr="00035DB1">
        <w:rPr>
          <w:rFonts w:ascii="Times New Roman" w:hAnsi="Times New Roman" w:cs="Times New Roman"/>
          <w:color w:val="000000"/>
          <w:sz w:val="24"/>
          <w:szCs w:val="24"/>
        </w:rPr>
        <w:tab/>
        <w:t>Иконопись и миниатюра Македонского периода. Стилистические особенности, памятники.</w:t>
      </w:r>
    </w:p>
    <w:p w14:paraId="4206CA57"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5.</w:t>
      </w:r>
      <w:r w:rsidRPr="00035DB1">
        <w:rPr>
          <w:rFonts w:ascii="Times New Roman" w:hAnsi="Times New Roman" w:cs="Times New Roman"/>
          <w:color w:val="000000"/>
          <w:sz w:val="24"/>
          <w:szCs w:val="24"/>
        </w:rPr>
        <w:tab/>
        <w:t>Строгановская иконописная школа. Условный характер понимания Строгановской школы. Основные мастера Оружейной палаты, писавшие по заказу Строгановых. Основные провинциальные художественные центры «строгановских писем». Стилистические особенности икон написанных по заказу Строгановых, дающие повод говорить о существовании школы.</w:t>
      </w:r>
    </w:p>
    <w:p w14:paraId="198D3B7B"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6.</w:t>
      </w:r>
      <w:r w:rsidRPr="00035DB1">
        <w:rPr>
          <w:rFonts w:ascii="Times New Roman" w:hAnsi="Times New Roman" w:cs="Times New Roman"/>
          <w:color w:val="000000"/>
          <w:sz w:val="24"/>
          <w:szCs w:val="24"/>
        </w:rPr>
        <w:tab/>
        <w:t>Раннехристианская базилика. Конструктивное и литургическое устройство раннехристианского храма. Базилики IV – V вв. в Италии, Константинополе, Греции, Северной Африке и на христианском Востоке. Ранние купольные базилики. Конструктивные и типологические особенности архитектуры, их богословское переосмысление. Мозаики – стилистика и сюжеты.</w:t>
      </w:r>
    </w:p>
    <w:p w14:paraId="5A2FA949"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7.</w:t>
      </w:r>
      <w:r w:rsidRPr="00035DB1">
        <w:rPr>
          <w:rFonts w:ascii="Times New Roman" w:hAnsi="Times New Roman" w:cs="Times New Roman"/>
          <w:color w:val="000000"/>
          <w:sz w:val="24"/>
          <w:szCs w:val="24"/>
        </w:rPr>
        <w:tab/>
        <w:t>Новгородская школа архитектуры. Сложения особого стиля новгородских храмов в XII – XV</w:t>
      </w:r>
    </w:p>
    <w:p w14:paraId="717E39EC"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lastRenderedPageBreak/>
        <w:t>вв. Техника, архитектурные детали, особенности композиции, своеобразие и завершенность, органичность сочетания византийских, русских и романских архитектурных форм.</w:t>
      </w:r>
    </w:p>
    <w:p w14:paraId="1280FBDD"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8.</w:t>
      </w:r>
      <w:r w:rsidRPr="00035DB1">
        <w:rPr>
          <w:rFonts w:ascii="Times New Roman" w:hAnsi="Times New Roman" w:cs="Times New Roman"/>
          <w:color w:val="000000"/>
          <w:sz w:val="24"/>
          <w:szCs w:val="24"/>
        </w:rPr>
        <w:tab/>
        <w:t xml:space="preserve">Монументальная живопись </w:t>
      </w:r>
      <w:proofErr w:type="spellStart"/>
      <w:r w:rsidRPr="00035DB1">
        <w:rPr>
          <w:rFonts w:ascii="Times New Roman" w:hAnsi="Times New Roman" w:cs="Times New Roman"/>
          <w:color w:val="000000"/>
          <w:sz w:val="24"/>
          <w:szCs w:val="24"/>
        </w:rPr>
        <w:t>раннепалеологовского</w:t>
      </w:r>
      <w:proofErr w:type="spellEnd"/>
      <w:r w:rsidRPr="00035DB1">
        <w:rPr>
          <w:rFonts w:ascii="Times New Roman" w:hAnsi="Times New Roman" w:cs="Times New Roman"/>
          <w:color w:val="000000"/>
          <w:sz w:val="24"/>
          <w:szCs w:val="24"/>
        </w:rPr>
        <w:t xml:space="preserve"> периода (1260 – 1290-е гг.). Бояна, церковь</w:t>
      </w:r>
    </w:p>
    <w:p w14:paraId="794AFAC3"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 xml:space="preserve">св. Апостолов в </w:t>
      </w:r>
      <w:proofErr w:type="spellStart"/>
      <w:r w:rsidRPr="00035DB1">
        <w:rPr>
          <w:rFonts w:ascii="Times New Roman" w:hAnsi="Times New Roman" w:cs="Times New Roman"/>
          <w:color w:val="000000"/>
          <w:sz w:val="24"/>
          <w:szCs w:val="24"/>
        </w:rPr>
        <w:t>Пече</w:t>
      </w:r>
      <w:proofErr w:type="spellEnd"/>
      <w:r w:rsidRPr="00035DB1">
        <w:rPr>
          <w:rFonts w:ascii="Times New Roman" w:hAnsi="Times New Roman" w:cs="Times New Roman"/>
          <w:color w:val="000000"/>
          <w:sz w:val="24"/>
          <w:szCs w:val="24"/>
        </w:rPr>
        <w:t xml:space="preserve">, </w:t>
      </w:r>
      <w:proofErr w:type="spellStart"/>
      <w:r w:rsidRPr="00035DB1">
        <w:rPr>
          <w:rFonts w:ascii="Times New Roman" w:hAnsi="Times New Roman" w:cs="Times New Roman"/>
          <w:color w:val="000000"/>
          <w:sz w:val="24"/>
          <w:szCs w:val="24"/>
        </w:rPr>
        <w:t>Сопочаны</w:t>
      </w:r>
      <w:proofErr w:type="spellEnd"/>
      <w:r w:rsidRPr="00035DB1">
        <w:rPr>
          <w:rFonts w:ascii="Times New Roman" w:hAnsi="Times New Roman" w:cs="Times New Roman"/>
          <w:color w:val="000000"/>
          <w:sz w:val="24"/>
          <w:szCs w:val="24"/>
        </w:rPr>
        <w:t xml:space="preserve">, София </w:t>
      </w:r>
      <w:proofErr w:type="spellStart"/>
      <w:r w:rsidRPr="00035DB1">
        <w:rPr>
          <w:rFonts w:ascii="Times New Roman" w:hAnsi="Times New Roman" w:cs="Times New Roman"/>
          <w:color w:val="000000"/>
          <w:sz w:val="24"/>
          <w:szCs w:val="24"/>
        </w:rPr>
        <w:t>Трапезундская</w:t>
      </w:r>
      <w:proofErr w:type="spellEnd"/>
      <w:r w:rsidRPr="00035DB1">
        <w:rPr>
          <w:rFonts w:ascii="Times New Roman" w:hAnsi="Times New Roman" w:cs="Times New Roman"/>
          <w:color w:val="000000"/>
          <w:sz w:val="24"/>
          <w:szCs w:val="24"/>
        </w:rPr>
        <w:t xml:space="preserve">. Церкви Богородицы </w:t>
      </w:r>
      <w:proofErr w:type="spellStart"/>
      <w:r w:rsidRPr="00035DB1">
        <w:rPr>
          <w:rFonts w:ascii="Times New Roman" w:hAnsi="Times New Roman" w:cs="Times New Roman"/>
          <w:color w:val="000000"/>
          <w:sz w:val="24"/>
          <w:szCs w:val="24"/>
        </w:rPr>
        <w:t>Паригоритиссы</w:t>
      </w:r>
      <w:proofErr w:type="spellEnd"/>
      <w:r w:rsidRPr="00035DB1">
        <w:rPr>
          <w:rFonts w:ascii="Times New Roman" w:hAnsi="Times New Roman" w:cs="Times New Roman"/>
          <w:color w:val="000000"/>
          <w:sz w:val="24"/>
          <w:szCs w:val="24"/>
        </w:rPr>
        <w:t xml:space="preserve"> в</w:t>
      </w:r>
    </w:p>
    <w:p w14:paraId="4C8314DB"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 xml:space="preserve">Арте и Богородицы </w:t>
      </w:r>
      <w:proofErr w:type="spellStart"/>
      <w:r w:rsidRPr="00035DB1">
        <w:rPr>
          <w:rFonts w:ascii="Times New Roman" w:hAnsi="Times New Roman" w:cs="Times New Roman"/>
          <w:color w:val="000000"/>
          <w:sz w:val="24"/>
          <w:szCs w:val="24"/>
        </w:rPr>
        <w:t>Перивлепты</w:t>
      </w:r>
      <w:proofErr w:type="spellEnd"/>
      <w:r w:rsidRPr="00035DB1">
        <w:rPr>
          <w:rFonts w:ascii="Times New Roman" w:hAnsi="Times New Roman" w:cs="Times New Roman"/>
          <w:color w:val="000000"/>
          <w:sz w:val="24"/>
          <w:szCs w:val="24"/>
        </w:rPr>
        <w:t xml:space="preserve"> в </w:t>
      </w:r>
      <w:proofErr w:type="spellStart"/>
      <w:r w:rsidRPr="00035DB1">
        <w:rPr>
          <w:rFonts w:ascii="Times New Roman" w:hAnsi="Times New Roman" w:cs="Times New Roman"/>
          <w:color w:val="000000"/>
          <w:sz w:val="24"/>
          <w:szCs w:val="24"/>
        </w:rPr>
        <w:t>Охриде</w:t>
      </w:r>
      <w:proofErr w:type="spellEnd"/>
      <w:r w:rsidRPr="00035DB1">
        <w:rPr>
          <w:rFonts w:ascii="Times New Roman" w:hAnsi="Times New Roman" w:cs="Times New Roman"/>
          <w:color w:val="000000"/>
          <w:sz w:val="24"/>
          <w:szCs w:val="24"/>
        </w:rPr>
        <w:t>. Деисус Софии Константинопольской.</w:t>
      </w:r>
    </w:p>
    <w:p w14:paraId="5BC405E0"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9.</w:t>
      </w:r>
      <w:r w:rsidRPr="00035DB1">
        <w:rPr>
          <w:rFonts w:ascii="Times New Roman" w:hAnsi="Times New Roman" w:cs="Times New Roman"/>
          <w:color w:val="000000"/>
          <w:sz w:val="24"/>
          <w:szCs w:val="24"/>
        </w:rPr>
        <w:tab/>
        <w:t>Псковская школа архитектуры. Сходство и отличия Псковской и Новгородской архитектуры.</w:t>
      </w:r>
    </w:p>
    <w:p w14:paraId="0A2246EF"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Характеристики основных памятников.</w:t>
      </w:r>
    </w:p>
    <w:p w14:paraId="6007E928"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10.</w:t>
      </w:r>
      <w:r w:rsidRPr="00035DB1">
        <w:rPr>
          <w:rFonts w:ascii="Times New Roman" w:hAnsi="Times New Roman" w:cs="Times New Roman"/>
          <w:color w:val="000000"/>
          <w:sz w:val="24"/>
          <w:szCs w:val="24"/>
        </w:rPr>
        <w:tab/>
        <w:t>Монументальная живопись второй половины XIV – начала XV вв. на территории Греции (</w:t>
      </w:r>
      <w:proofErr w:type="spellStart"/>
      <w:r w:rsidRPr="00035DB1">
        <w:rPr>
          <w:rFonts w:ascii="Times New Roman" w:hAnsi="Times New Roman" w:cs="Times New Roman"/>
          <w:color w:val="000000"/>
          <w:sz w:val="24"/>
          <w:szCs w:val="24"/>
        </w:rPr>
        <w:t>Мистра</w:t>
      </w:r>
      <w:proofErr w:type="spellEnd"/>
      <w:r w:rsidRPr="00035DB1">
        <w:rPr>
          <w:rFonts w:ascii="Times New Roman" w:hAnsi="Times New Roman" w:cs="Times New Roman"/>
          <w:color w:val="000000"/>
          <w:sz w:val="24"/>
          <w:szCs w:val="24"/>
        </w:rPr>
        <w:t>), на Руси (Феофан Грек). Разнообразие стилей иконописных школ</w:t>
      </w:r>
    </w:p>
    <w:p w14:paraId="2A88956D"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11.</w:t>
      </w:r>
      <w:r w:rsidRPr="00035DB1">
        <w:rPr>
          <w:rFonts w:ascii="Times New Roman" w:hAnsi="Times New Roman" w:cs="Times New Roman"/>
          <w:color w:val="000000"/>
          <w:sz w:val="24"/>
          <w:szCs w:val="24"/>
        </w:rPr>
        <w:tab/>
        <w:t>Московская школа архитектуры. Характеристика ансамбля Московского Кремля: соборная</w:t>
      </w:r>
    </w:p>
    <w:p w14:paraId="54D92DAB"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площадь, оборонительные сооружения — стены и башни, гражданские постройки — палаты,</w:t>
      </w:r>
    </w:p>
    <w:p w14:paraId="2AB9E65E"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приказы, арсенал, органическое включение итальянских архитектурных традиций в русскую архитектуру. Сочетание разновременных построек.</w:t>
      </w:r>
    </w:p>
    <w:p w14:paraId="38C7778B"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12.</w:t>
      </w:r>
      <w:r w:rsidRPr="00035DB1">
        <w:rPr>
          <w:rFonts w:ascii="Times New Roman" w:hAnsi="Times New Roman" w:cs="Times New Roman"/>
          <w:color w:val="000000"/>
          <w:sz w:val="24"/>
          <w:szCs w:val="24"/>
        </w:rPr>
        <w:tab/>
        <w:t>Центрические здания IV – V вв. (</w:t>
      </w:r>
      <w:proofErr w:type="spellStart"/>
      <w:r w:rsidRPr="00035DB1">
        <w:rPr>
          <w:rFonts w:ascii="Times New Roman" w:hAnsi="Times New Roman" w:cs="Times New Roman"/>
          <w:color w:val="000000"/>
          <w:sz w:val="24"/>
          <w:szCs w:val="24"/>
        </w:rPr>
        <w:t>мартирии</w:t>
      </w:r>
      <w:proofErr w:type="spellEnd"/>
      <w:r w:rsidRPr="00035DB1">
        <w:rPr>
          <w:rFonts w:ascii="Times New Roman" w:hAnsi="Times New Roman" w:cs="Times New Roman"/>
          <w:color w:val="000000"/>
          <w:sz w:val="24"/>
          <w:szCs w:val="24"/>
        </w:rPr>
        <w:t xml:space="preserve">, баптистерии, </w:t>
      </w:r>
      <w:proofErr w:type="spellStart"/>
      <w:r w:rsidRPr="00035DB1">
        <w:rPr>
          <w:rFonts w:ascii="Times New Roman" w:hAnsi="Times New Roman" w:cs="Times New Roman"/>
          <w:color w:val="000000"/>
          <w:sz w:val="24"/>
          <w:szCs w:val="24"/>
        </w:rPr>
        <w:t>мемории</w:t>
      </w:r>
      <w:proofErr w:type="spellEnd"/>
      <w:r w:rsidRPr="00035DB1">
        <w:rPr>
          <w:rFonts w:ascii="Times New Roman" w:hAnsi="Times New Roman" w:cs="Times New Roman"/>
          <w:color w:val="000000"/>
          <w:sz w:val="24"/>
          <w:szCs w:val="24"/>
        </w:rPr>
        <w:t xml:space="preserve">, церкви). Монастырь </w:t>
      </w:r>
      <w:proofErr w:type="spellStart"/>
      <w:r w:rsidRPr="00035DB1">
        <w:rPr>
          <w:rFonts w:ascii="Times New Roman" w:hAnsi="Times New Roman" w:cs="Times New Roman"/>
          <w:color w:val="000000"/>
          <w:sz w:val="24"/>
          <w:szCs w:val="24"/>
        </w:rPr>
        <w:t>Калат</w:t>
      </w:r>
      <w:proofErr w:type="spellEnd"/>
    </w:p>
    <w:p w14:paraId="5741EFB4"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proofErr w:type="spellStart"/>
      <w:r w:rsidRPr="00035DB1">
        <w:rPr>
          <w:rFonts w:ascii="Times New Roman" w:hAnsi="Times New Roman" w:cs="Times New Roman"/>
          <w:color w:val="000000"/>
          <w:sz w:val="24"/>
          <w:szCs w:val="24"/>
        </w:rPr>
        <w:t>Семан</w:t>
      </w:r>
      <w:proofErr w:type="spellEnd"/>
      <w:r w:rsidRPr="00035DB1">
        <w:rPr>
          <w:rFonts w:ascii="Times New Roman" w:hAnsi="Times New Roman" w:cs="Times New Roman"/>
          <w:color w:val="000000"/>
          <w:sz w:val="24"/>
          <w:szCs w:val="24"/>
        </w:rPr>
        <w:t xml:space="preserve"> в Сирии, характеристика стиля архитектурного ансамбля.</w:t>
      </w:r>
    </w:p>
    <w:p w14:paraId="1795AEED"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13.</w:t>
      </w:r>
      <w:r w:rsidRPr="00035DB1">
        <w:rPr>
          <w:rFonts w:ascii="Times New Roman" w:hAnsi="Times New Roman" w:cs="Times New Roman"/>
          <w:color w:val="000000"/>
          <w:sz w:val="24"/>
          <w:szCs w:val="24"/>
        </w:rPr>
        <w:tab/>
        <w:t>Псковская школа иконописи. Сходство и отличия псковской и новгородской иконы. Особенности колорита и композиции, стилистических черт псковской иконы, основные сюжеты и особо</w:t>
      </w:r>
    </w:p>
    <w:p w14:paraId="6464681A"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почитаемые святые.</w:t>
      </w:r>
    </w:p>
    <w:p w14:paraId="7AFA9B83"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14.</w:t>
      </w:r>
      <w:r w:rsidRPr="00035DB1">
        <w:rPr>
          <w:rFonts w:ascii="Times New Roman" w:hAnsi="Times New Roman" w:cs="Times New Roman"/>
          <w:color w:val="000000"/>
          <w:sz w:val="24"/>
          <w:szCs w:val="24"/>
        </w:rPr>
        <w:tab/>
        <w:t xml:space="preserve">Иконопись и миниатюра </w:t>
      </w:r>
      <w:proofErr w:type="spellStart"/>
      <w:r w:rsidRPr="00035DB1">
        <w:rPr>
          <w:rFonts w:ascii="Times New Roman" w:hAnsi="Times New Roman" w:cs="Times New Roman"/>
          <w:color w:val="000000"/>
          <w:sz w:val="24"/>
          <w:szCs w:val="24"/>
        </w:rPr>
        <w:t>Комниновского</w:t>
      </w:r>
      <w:proofErr w:type="spellEnd"/>
      <w:r w:rsidRPr="00035DB1">
        <w:rPr>
          <w:rFonts w:ascii="Times New Roman" w:hAnsi="Times New Roman" w:cs="Times New Roman"/>
          <w:color w:val="000000"/>
          <w:sz w:val="24"/>
          <w:szCs w:val="24"/>
        </w:rPr>
        <w:t xml:space="preserve"> периода. Стилистические особенности, памятники.</w:t>
      </w:r>
    </w:p>
    <w:p w14:paraId="7B2CEA45"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15.</w:t>
      </w:r>
      <w:r w:rsidRPr="00035DB1">
        <w:rPr>
          <w:rFonts w:ascii="Times New Roman" w:hAnsi="Times New Roman" w:cs="Times New Roman"/>
          <w:color w:val="000000"/>
          <w:sz w:val="24"/>
          <w:szCs w:val="24"/>
        </w:rPr>
        <w:tab/>
        <w:t xml:space="preserve">Московская иконописная школа. Творчество Дионисия: продолжение традиций </w:t>
      </w:r>
      <w:proofErr w:type="spellStart"/>
      <w:r w:rsidRPr="00035DB1">
        <w:rPr>
          <w:rFonts w:ascii="Times New Roman" w:hAnsi="Times New Roman" w:cs="Times New Roman"/>
          <w:color w:val="000000"/>
          <w:sz w:val="24"/>
          <w:szCs w:val="24"/>
        </w:rPr>
        <w:t>прп</w:t>
      </w:r>
      <w:proofErr w:type="spellEnd"/>
      <w:r w:rsidRPr="00035DB1">
        <w:rPr>
          <w:rFonts w:ascii="Times New Roman" w:hAnsi="Times New Roman" w:cs="Times New Roman"/>
          <w:color w:val="000000"/>
          <w:sz w:val="24"/>
          <w:szCs w:val="24"/>
        </w:rPr>
        <w:t>. Андрея Рублева. Особенности композиции, колористики и сюжетов. Идеология Московского государства в работах Дионисия. Основные памятники.</w:t>
      </w:r>
    </w:p>
    <w:p w14:paraId="052458AC"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16.</w:t>
      </w:r>
      <w:r w:rsidRPr="00035DB1">
        <w:rPr>
          <w:rFonts w:ascii="Times New Roman" w:hAnsi="Times New Roman" w:cs="Times New Roman"/>
          <w:color w:val="000000"/>
          <w:sz w:val="24"/>
          <w:szCs w:val="24"/>
        </w:rPr>
        <w:tab/>
        <w:t xml:space="preserve">Общая характеристика </w:t>
      </w:r>
      <w:proofErr w:type="spellStart"/>
      <w:r w:rsidRPr="00035DB1">
        <w:rPr>
          <w:rFonts w:ascii="Times New Roman" w:hAnsi="Times New Roman" w:cs="Times New Roman"/>
          <w:color w:val="000000"/>
          <w:sz w:val="24"/>
          <w:szCs w:val="24"/>
        </w:rPr>
        <w:t>поствизантийского</w:t>
      </w:r>
      <w:proofErr w:type="spellEnd"/>
      <w:r w:rsidRPr="00035DB1">
        <w:rPr>
          <w:rFonts w:ascii="Times New Roman" w:hAnsi="Times New Roman" w:cs="Times New Roman"/>
          <w:color w:val="000000"/>
          <w:sz w:val="24"/>
          <w:szCs w:val="24"/>
        </w:rPr>
        <w:t xml:space="preserve"> церковного искусства. Стилистическое разнообразие и эклектичность Критской школы.</w:t>
      </w:r>
    </w:p>
    <w:p w14:paraId="5E6A7ED9"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17.</w:t>
      </w:r>
      <w:r w:rsidRPr="00035DB1">
        <w:rPr>
          <w:rFonts w:ascii="Times New Roman" w:hAnsi="Times New Roman" w:cs="Times New Roman"/>
          <w:color w:val="000000"/>
          <w:sz w:val="24"/>
          <w:szCs w:val="24"/>
        </w:rPr>
        <w:tab/>
        <w:t>Раннехристианский период. Римские катакомбы. Сюжеты, символика, изменения в стиле по отношению к античному, христианские сюжеты и языческая иконография.</w:t>
      </w:r>
    </w:p>
    <w:p w14:paraId="369125CC"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lastRenderedPageBreak/>
        <w:t>18.</w:t>
      </w:r>
      <w:r w:rsidRPr="00035DB1">
        <w:rPr>
          <w:rFonts w:ascii="Times New Roman" w:hAnsi="Times New Roman" w:cs="Times New Roman"/>
          <w:color w:val="000000"/>
          <w:sz w:val="24"/>
          <w:szCs w:val="24"/>
        </w:rPr>
        <w:tab/>
        <w:t xml:space="preserve">Работы царских изографов. Отличие царского заказа от заказа Строгановых. Западное влияние, фряжский извод. Парсуна, как особый вид портрета. Основные мастера. Симон Ушаков и Иосиф Владимиров – теоретические обоснования </w:t>
      </w:r>
      <w:proofErr w:type="spellStart"/>
      <w:r w:rsidRPr="00035DB1">
        <w:rPr>
          <w:rFonts w:ascii="Times New Roman" w:hAnsi="Times New Roman" w:cs="Times New Roman"/>
          <w:color w:val="000000"/>
          <w:sz w:val="24"/>
          <w:szCs w:val="24"/>
        </w:rPr>
        <w:t>живоподобной</w:t>
      </w:r>
      <w:proofErr w:type="spellEnd"/>
      <w:r w:rsidRPr="00035DB1">
        <w:rPr>
          <w:rFonts w:ascii="Times New Roman" w:hAnsi="Times New Roman" w:cs="Times New Roman"/>
          <w:color w:val="000000"/>
          <w:sz w:val="24"/>
          <w:szCs w:val="24"/>
        </w:rPr>
        <w:t xml:space="preserve"> манеры иконописания.</w:t>
      </w:r>
    </w:p>
    <w:p w14:paraId="7963CA37"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19.</w:t>
      </w:r>
      <w:r w:rsidRPr="00035DB1">
        <w:rPr>
          <w:rFonts w:ascii="Times New Roman" w:hAnsi="Times New Roman" w:cs="Times New Roman"/>
          <w:color w:val="000000"/>
          <w:sz w:val="24"/>
          <w:szCs w:val="24"/>
        </w:rPr>
        <w:tab/>
        <w:t xml:space="preserve">Византийское искусство </w:t>
      </w:r>
      <w:proofErr w:type="spellStart"/>
      <w:r w:rsidRPr="00035DB1">
        <w:rPr>
          <w:rFonts w:ascii="Times New Roman" w:hAnsi="Times New Roman" w:cs="Times New Roman"/>
          <w:color w:val="000000"/>
          <w:sz w:val="24"/>
          <w:szCs w:val="24"/>
        </w:rPr>
        <w:t>комниновского</w:t>
      </w:r>
      <w:proofErr w:type="spellEnd"/>
      <w:r w:rsidRPr="00035DB1">
        <w:rPr>
          <w:rFonts w:ascii="Times New Roman" w:hAnsi="Times New Roman" w:cs="Times New Roman"/>
          <w:color w:val="000000"/>
          <w:sz w:val="24"/>
          <w:szCs w:val="24"/>
        </w:rPr>
        <w:t xml:space="preserve"> периода в Италии: Сицилия (мозаики Палермо, </w:t>
      </w:r>
      <w:proofErr w:type="spellStart"/>
      <w:r w:rsidRPr="00035DB1">
        <w:rPr>
          <w:rFonts w:ascii="Times New Roman" w:hAnsi="Times New Roman" w:cs="Times New Roman"/>
          <w:color w:val="000000"/>
          <w:sz w:val="24"/>
          <w:szCs w:val="24"/>
        </w:rPr>
        <w:t>Чефалу</w:t>
      </w:r>
      <w:proofErr w:type="spellEnd"/>
      <w:r w:rsidRPr="00035DB1">
        <w:rPr>
          <w:rFonts w:ascii="Times New Roman" w:hAnsi="Times New Roman" w:cs="Times New Roman"/>
          <w:color w:val="000000"/>
          <w:sz w:val="24"/>
          <w:szCs w:val="24"/>
        </w:rPr>
        <w:t xml:space="preserve">, Монреале) и Венеции (Сан Марко, </w:t>
      </w:r>
      <w:proofErr w:type="spellStart"/>
      <w:r w:rsidRPr="00035DB1">
        <w:rPr>
          <w:rFonts w:ascii="Times New Roman" w:hAnsi="Times New Roman" w:cs="Times New Roman"/>
          <w:color w:val="000000"/>
          <w:sz w:val="24"/>
          <w:szCs w:val="24"/>
        </w:rPr>
        <w:t>Торчелло</w:t>
      </w:r>
      <w:proofErr w:type="spellEnd"/>
      <w:r w:rsidRPr="00035DB1">
        <w:rPr>
          <w:rFonts w:ascii="Times New Roman" w:hAnsi="Times New Roman" w:cs="Times New Roman"/>
          <w:color w:val="000000"/>
          <w:sz w:val="24"/>
          <w:szCs w:val="24"/>
        </w:rPr>
        <w:t xml:space="preserve">, </w:t>
      </w:r>
      <w:proofErr w:type="spellStart"/>
      <w:r w:rsidRPr="00035DB1">
        <w:rPr>
          <w:rFonts w:ascii="Times New Roman" w:hAnsi="Times New Roman" w:cs="Times New Roman"/>
          <w:color w:val="000000"/>
          <w:sz w:val="24"/>
          <w:szCs w:val="24"/>
        </w:rPr>
        <w:t>Мурано</w:t>
      </w:r>
      <w:proofErr w:type="spellEnd"/>
      <w:r w:rsidRPr="00035DB1">
        <w:rPr>
          <w:rFonts w:ascii="Times New Roman" w:hAnsi="Times New Roman" w:cs="Times New Roman"/>
          <w:color w:val="000000"/>
          <w:sz w:val="24"/>
          <w:szCs w:val="24"/>
        </w:rPr>
        <w:t xml:space="preserve">). Фрески церкви св. Пантелеимона в </w:t>
      </w:r>
      <w:proofErr w:type="spellStart"/>
      <w:r w:rsidRPr="00035DB1">
        <w:rPr>
          <w:rFonts w:ascii="Times New Roman" w:hAnsi="Times New Roman" w:cs="Times New Roman"/>
          <w:color w:val="000000"/>
          <w:sz w:val="24"/>
          <w:szCs w:val="24"/>
        </w:rPr>
        <w:t>Нерези</w:t>
      </w:r>
      <w:proofErr w:type="spellEnd"/>
      <w:r w:rsidRPr="00035DB1">
        <w:rPr>
          <w:rFonts w:ascii="Times New Roman" w:hAnsi="Times New Roman" w:cs="Times New Roman"/>
          <w:color w:val="000000"/>
          <w:sz w:val="24"/>
          <w:szCs w:val="24"/>
        </w:rPr>
        <w:t xml:space="preserve">. </w:t>
      </w:r>
      <w:proofErr w:type="spellStart"/>
      <w:r w:rsidRPr="00035DB1">
        <w:rPr>
          <w:rFonts w:ascii="Times New Roman" w:hAnsi="Times New Roman" w:cs="Times New Roman"/>
          <w:color w:val="000000"/>
          <w:sz w:val="24"/>
          <w:szCs w:val="24"/>
        </w:rPr>
        <w:t>Комниновский</w:t>
      </w:r>
      <w:proofErr w:type="spellEnd"/>
      <w:r w:rsidRPr="00035DB1">
        <w:rPr>
          <w:rFonts w:ascii="Times New Roman" w:hAnsi="Times New Roman" w:cs="Times New Roman"/>
          <w:color w:val="000000"/>
          <w:sz w:val="24"/>
          <w:szCs w:val="24"/>
        </w:rPr>
        <w:t xml:space="preserve"> «маньеризм».</w:t>
      </w:r>
    </w:p>
    <w:p w14:paraId="04518849"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20.</w:t>
      </w:r>
      <w:r w:rsidRPr="00035DB1">
        <w:rPr>
          <w:rFonts w:ascii="Times New Roman" w:hAnsi="Times New Roman" w:cs="Times New Roman"/>
          <w:color w:val="000000"/>
          <w:sz w:val="24"/>
          <w:szCs w:val="24"/>
        </w:rPr>
        <w:tab/>
        <w:t>Новгородская школа иконы. Особенности возникновения особой иконописной художественной традиции, своеобразие и завершенность, органичность сочетания византийских, русских и романских изобразительных приемов. Композиционные и колористические характеристики, основные сюжеты и особо почитаемые святые.</w:t>
      </w:r>
    </w:p>
    <w:p w14:paraId="46E60600"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21.</w:t>
      </w:r>
      <w:r w:rsidRPr="00035DB1">
        <w:rPr>
          <w:rFonts w:ascii="Times New Roman" w:hAnsi="Times New Roman" w:cs="Times New Roman"/>
          <w:color w:val="000000"/>
          <w:sz w:val="24"/>
          <w:szCs w:val="24"/>
        </w:rPr>
        <w:tab/>
        <w:t xml:space="preserve">Македонский период. Окончательное сложение канонов в церковной архитектуре и иконописи. Типы крестово-купольного храма: храм на четырёх колоннах, храм типа вписанного креста, храм с обходом. </w:t>
      </w:r>
      <w:proofErr w:type="spellStart"/>
      <w:r w:rsidRPr="00035DB1">
        <w:rPr>
          <w:rFonts w:ascii="Times New Roman" w:hAnsi="Times New Roman" w:cs="Times New Roman"/>
          <w:color w:val="000000"/>
          <w:sz w:val="24"/>
          <w:szCs w:val="24"/>
        </w:rPr>
        <w:t>Октагональные</w:t>
      </w:r>
      <w:proofErr w:type="spellEnd"/>
      <w:r w:rsidRPr="00035DB1">
        <w:rPr>
          <w:rFonts w:ascii="Times New Roman" w:hAnsi="Times New Roman" w:cs="Times New Roman"/>
          <w:color w:val="000000"/>
          <w:sz w:val="24"/>
          <w:szCs w:val="24"/>
        </w:rPr>
        <w:t xml:space="preserve"> храмы на тромпах. «Великий аскетический стиль». Фрески церкви Панагии тон </w:t>
      </w:r>
      <w:proofErr w:type="spellStart"/>
      <w:r w:rsidRPr="00035DB1">
        <w:rPr>
          <w:rFonts w:ascii="Times New Roman" w:hAnsi="Times New Roman" w:cs="Times New Roman"/>
          <w:color w:val="000000"/>
          <w:sz w:val="24"/>
          <w:szCs w:val="24"/>
        </w:rPr>
        <w:t>Халкеон</w:t>
      </w:r>
      <w:proofErr w:type="spellEnd"/>
      <w:r w:rsidRPr="00035DB1">
        <w:rPr>
          <w:rFonts w:ascii="Times New Roman" w:hAnsi="Times New Roman" w:cs="Times New Roman"/>
          <w:color w:val="000000"/>
          <w:sz w:val="24"/>
          <w:szCs w:val="24"/>
        </w:rPr>
        <w:t xml:space="preserve">. </w:t>
      </w:r>
      <w:proofErr w:type="spellStart"/>
      <w:r w:rsidRPr="00035DB1">
        <w:rPr>
          <w:rFonts w:ascii="Times New Roman" w:hAnsi="Times New Roman" w:cs="Times New Roman"/>
          <w:color w:val="000000"/>
          <w:sz w:val="24"/>
          <w:szCs w:val="24"/>
        </w:rPr>
        <w:t>Мозаическая</w:t>
      </w:r>
      <w:proofErr w:type="spellEnd"/>
      <w:r w:rsidRPr="00035DB1">
        <w:rPr>
          <w:rFonts w:ascii="Times New Roman" w:hAnsi="Times New Roman" w:cs="Times New Roman"/>
          <w:color w:val="000000"/>
          <w:sz w:val="24"/>
          <w:szCs w:val="24"/>
        </w:rPr>
        <w:t xml:space="preserve"> декорация церкви </w:t>
      </w:r>
      <w:proofErr w:type="spellStart"/>
      <w:r w:rsidRPr="00035DB1">
        <w:rPr>
          <w:rFonts w:ascii="Times New Roman" w:hAnsi="Times New Roman" w:cs="Times New Roman"/>
          <w:color w:val="000000"/>
          <w:sz w:val="24"/>
          <w:szCs w:val="24"/>
        </w:rPr>
        <w:t>Осиос</w:t>
      </w:r>
      <w:proofErr w:type="spellEnd"/>
      <w:r w:rsidRPr="00035DB1">
        <w:rPr>
          <w:rFonts w:ascii="Times New Roman" w:hAnsi="Times New Roman" w:cs="Times New Roman"/>
          <w:color w:val="000000"/>
          <w:sz w:val="24"/>
          <w:szCs w:val="24"/>
        </w:rPr>
        <w:t xml:space="preserve"> Лукас в </w:t>
      </w:r>
      <w:proofErr w:type="spellStart"/>
      <w:r w:rsidRPr="00035DB1">
        <w:rPr>
          <w:rFonts w:ascii="Times New Roman" w:hAnsi="Times New Roman" w:cs="Times New Roman"/>
          <w:color w:val="000000"/>
          <w:sz w:val="24"/>
          <w:szCs w:val="24"/>
        </w:rPr>
        <w:t>Фокиде</w:t>
      </w:r>
      <w:proofErr w:type="spellEnd"/>
      <w:r w:rsidRPr="00035DB1">
        <w:rPr>
          <w:rFonts w:ascii="Times New Roman" w:hAnsi="Times New Roman" w:cs="Times New Roman"/>
          <w:color w:val="000000"/>
          <w:sz w:val="24"/>
          <w:szCs w:val="24"/>
        </w:rPr>
        <w:t xml:space="preserve">. Мозаики и фрески Софии Киевской и Софии </w:t>
      </w:r>
      <w:proofErr w:type="spellStart"/>
      <w:r w:rsidRPr="00035DB1">
        <w:rPr>
          <w:rFonts w:ascii="Times New Roman" w:hAnsi="Times New Roman" w:cs="Times New Roman"/>
          <w:color w:val="000000"/>
          <w:sz w:val="24"/>
          <w:szCs w:val="24"/>
        </w:rPr>
        <w:t>Охридской</w:t>
      </w:r>
      <w:proofErr w:type="spellEnd"/>
      <w:r w:rsidRPr="00035DB1">
        <w:rPr>
          <w:rFonts w:ascii="Times New Roman" w:hAnsi="Times New Roman" w:cs="Times New Roman"/>
          <w:color w:val="000000"/>
          <w:sz w:val="24"/>
          <w:szCs w:val="24"/>
        </w:rPr>
        <w:t>.</w:t>
      </w:r>
    </w:p>
    <w:p w14:paraId="018111A9"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22.</w:t>
      </w:r>
      <w:r w:rsidRPr="00035DB1">
        <w:rPr>
          <w:rFonts w:ascii="Times New Roman" w:hAnsi="Times New Roman" w:cs="Times New Roman"/>
          <w:color w:val="000000"/>
          <w:sz w:val="24"/>
          <w:szCs w:val="24"/>
        </w:rPr>
        <w:tab/>
        <w:t>Домонгольское архитектура. Киевская, Черниговская, Полоцкая архитектурные школы. Характеристика сочетания византийских и возникновение русских архитектурных техник, выразительных средств и архитектурных приемов. Характеристика новгородских храмов домонгольского периода.</w:t>
      </w:r>
    </w:p>
    <w:p w14:paraId="4F8F23D6"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23.</w:t>
      </w:r>
      <w:r w:rsidRPr="00035DB1">
        <w:rPr>
          <w:rFonts w:ascii="Times New Roman" w:hAnsi="Times New Roman" w:cs="Times New Roman"/>
          <w:color w:val="000000"/>
          <w:sz w:val="24"/>
          <w:szCs w:val="24"/>
        </w:rPr>
        <w:tab/>
        <w:t>Московская архитектурная школа XVII в. «Московское барокко», «</w:t>
      </w:r>
      <w:proofErr w:type="spellStart"/>
      <w:r w:rsidRPr="00035DB1">
        <w:rPr>
          <w:rFonts w:ascii="Times New Roman" w:hAnsi="Times New Roman" w:cs="Times New Roman"/>
          <w:color w:val="000000"/>
          <w:sz w:val="24"/>
          <w:szCs w:val="24"/>
        </w:rPr>
        <w:t>Нарышкинское</w:t>
      </w:r>
      <w:proofErr w:type="spellEnd"/>
      <w:r w:rsidRPr="00035DB1">
        <w:rPr>
          <w:rFonts w:ascii="Times New Roman" w:hAnsi="Times New Roman" w:cs="Times New Roman"/>
          <w:color w:val="000000"/>
          <w:sz w:val="24"/>
          <w:szCs w:val="24"/>
        </w:rPr>
        <w:t xml:space="preserve"> барокко», «узорочье» - причина многочисленных архитектурных течений этого периода. Влияние западноевропейского барокко на московскую архитектуру и русская трактовка композиции и архитектурного декора. Основные памятники.</w:t>
      </w:r>
    </w:p>
    <w:p w14:paraId="415E9F5C"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24.</w:t>
      </w:r>
      <w:r w:rsidRPr="00035DB1">
        <w:rPr>
          <w:rFonts w:ascii="Times New Roman" w:hAnsi="Times New Roman" w:cs="Times New Roman"/>
          <w:color w:val="000000"/>
          <w:sz w:val="24"/>
          <w:szCs w:val="24"/>
        </w:rPr>
        <w:tab/>
        <w:t>Иконопись и миниатюра «</w:t>
      </w:r>
      <w:proofErr w:type="spellStart"/>
      <w:r w:rsidRPr="00035DB1">
        <w:rPr>
          <w:rFonts w:ascii="Times New Roman" w:hAnsi="Times New Roman" w:cs="Times New Roman"/>
          <w:color w:val="000000"/>
          <w:sz w:val="24"/>
          <w:szCs w:val="24"/>
        </w:rPr>
        <w:t>Палеологовского</w:t>
      </w:r>
      <w:proofErr w:type="spellEnd"/>
      <w:r w:rsidRPr="00035DB1">
        <w:rPr>
          <w:rFonts w:ascii="Times New Roman" w:hAnsi="Times New Roman" w:cs="Times New Roman"/>
          <w:color w:val="000000"/>
          <w:sz w:val="24"/>
          <w:szCs w:val="24"/>
        </w:rPr>
        <w:t xml:space="preserve"> Ренессанса». Стилистические особенности, памятники.</w:t>
      </w:r>
    </w:p>
    <w:p w14:paraId="661470D3"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25.</w:t>
      </w:r>
      <w:r w:rsidRPr="00035DB1">
        <w:rPr>
          <w:rFonts w:ascii="Times New Roman" w:hAnsi="Times New Roman" w:cs="Times New Roman"/>
          <w:color w:val="000000"/>
          <w:sz w:val="24"/>
          <w:szCs w:val="24"/>
        </w:rPr>
        <w:tab/>
        <w:t xml:space="preserve">Московская иконописная школа. Творчество </w:t>
      </w:r>
      <w:proofErr w:type="spellStart"/>
      <w:r w:rsidRPr="00035DB1">
        <w:rPr>
          <w:rFonts w:ascii="Times New Roman" w:hAnsi="Times New Roman" w:cs="Times New Roman"/>
          <w:color w:val="000000"/>
          <w:sz w:val="24"/>
          <w:szCs w:val="24"/>
        </w:rPr>
        <w:t>прп</w:t>
      </w:r>
      <w:proofErr w:type="spellEnd"/>
      <w:r w:rsidRPr="00035DB1">
        <w:rPr>
          <w:rFonts w:ascii="Times New Roman" w:hAnsi="Times New Roman" w:cs="Times New Roman"/>
          <w:color w:val="000000"/>
          <w:sz w:val="24"/>
          <w:szCs w:val="24"/>
        </w:rPr>
        <w:t>. Андрея Рублева: особое понимание духовной красоты, колористическая система. Отражение балканского стилистического строя «</w:t>
      </w:r>
      <w:proofErr w:type="spellStart"/>
      <w:r w:rsidRPr="00035DB1">
        <w:rPr>
          <w:rFonts w:ascii="Times New Roman" w:hAnsi="Times New Roman" w:cs="Times New Roman"/>
          <w:color w:val="000000"/>
          <w:sz w:val="24"/>
          <w:szCs w:val="24"/>
        </w:rPr>
        <w:t>Палеологовского</w:t>
      </w:r>
      <w:proofErr w:type="spellEnd"/>
      <w:r w:rsidRPr="00035DB1">
        <w:rPr>
          <w:rFonts w:ascii="Times New Roman" w:hAnsi="Times New Roman" w:cs="Times New Roman"/>
          <w:color w:val="000000"/>
          <w:sz w:val="24"/>
          <w:szCs w:val="24"/>
        </w:rPr>
        <w:t xml:space="preserve"> стиля» в работах мастера, русские художественные и технические приемы. Основные памятники.</w:t>
      </w:r>
    </w:p>
    <w:p w14:paraId="393937C7"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26.</w:t>
      </w:r>
      <w:r w:rsidRPr="00035DB1">
        <w:rPr>
          <w:rFonts w:ascii="Times New Roman" w:hAnsi="Times New Roman" w:cs="Times New Roman"/>
          <w:color w:val="000000"/>
          <w:sz w:val="24"/>
          <w:szCs w:val="24"/>
        </w:rPr>
        <w:tab/>
        <w:t>Искусство «</w:t>
      </w:r>
      <w:proofErr w:type="spellStart"/>
      <w:r w:rsidRPr="00035DB1">
        <w:rPr>
          <w:rFonts w:ascii="Times New Roman" w:hAnsi="Times New Roman" w:cs="Times New Roman"/>
          <w:color w:val="000000"/>
          <w:sz w:val="24"/>
          <w:szCs w:val="24"/>
        </w:rPr>
        <w:t>Палеологовского</w:t>
      </w:r>
      <w:proofErr w:type="spellEnd"/>
      <w:r w:rsidRPr="00035DB1">
        <w:rPr>
          <w:rFonts w:ascii="Times New Roman" w:hAnsi="Times New Roman" w:cs="Times New Roman"/>
          <w:color w:val="000000"/>
          <w:sz w:val="24"/>
          <w:szCs w:val="24"/>
        </w:rPr>
        <w:t xml:space="preserve"> Ренессанса». Крупнейшие монументальные ансамбли. Монастырь Хора. Искусство 1330 – 40-х гг. Церковь Богородицы </w:t>
      </w:r>
      <w:proofErr w:type="spellStart"/>
      <w:r w:rsidRPr="00035DB1">
        <w:rPr>
          <w:rFonts w:ascii="Times New Roman" w:hAnsi="Times New Roman" w:cs="Times New Roman"/>
          <w:color w:val="000000"/>
          <w:sz w:val="24"/>
          <w:szCs w:val="24"/>
        </w:rPr>
        <w:t>Перивлептос</w:t>
      </w:r>
      <w:proofErr w:type="spellEnd"/>
      <w:r w:rsidRPr="00035DB1">
        <w:rPr>
          <w:rFonts w:ascii="Times New Roman" w:hAnsi="Times New Roman" w:cs="Times New Roman"/>
          <w:color w:val="000000"/>
          <w:sz w:val="24"/>
          <w:szCs w:val="24"/>
        </w:rPr>
        <w:t>.</w:t>
      </w:r>
    </w:p>
    <w:p w14:paraId="631DA110"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27.</w:t>
      </w:r>
      <w:r w:rsidRPr="00035DB1">
        <w:rPr>
          <w:rFonts w:ascii="Times New Roman" w:hAnsi="Times New Roman" w:cs="Times New Roman"/>
          <w:color w:val="000000"/>
          <w:sz w:val="24"/>
          <w:szCs w:val="24"/>
        </w:rPr>
        <w:tab/>
        <w:t>Домонгольская икона. Характеристика византийских и присутствие оригинальных русских изобразительных приемов, декоративность, особый колорит.</w:t>
      </w:r>
    </w:p>
    <w:p w14:paraId="02B8BF81"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lastRenderedPageBreak/>
        <w:t>28.</w:t>
      </w:r>
      <w:r w:rsidRPr="00035DB1">
        <w:rPr>
          <w:rFonts w:ascii="Times New Roman" w:hAnsi="Times New Roman" w:cs="Times New Roman"/>
          <w:color w:val="000000"/>
          <w:sz w:val="24"/>
          <w:szCs w:val="24"/>
        </w:rPr>
        <w:tab/>
        <w:t>Искусство эпохи Юстиниана. Софийский собор в Константинополе. Собор св. Ирины в Константинополе. Переосмысление интерьера как вида архитектурного решения – пространственный образ модели иного мира.</w:t>
      </w:r>
    </w:p>
    <w:p w14:paraId="04975F6E" w14:textId="77777777" w:rsidR="00035DB1" w:rsidRP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29.</w:t>
      </w:r>
      <w:r w:rsidRPr="00035DB1">
        <w:rPr>
          <w:rFonts w:ascii="Times New Roman" w:hAnsi="Times New Roman" w:cs="Times New Roman"/>
          <w:color w:val="000000"/>
          <w:sz w:val="24"/>
          <w:szCs w:val="24"/>
        </w:rPr>
        <w:tab/>
        <w:t>Московская школа архитектуры. Характеристика древнейших церковных построек. Шатровая архитектура XVI – XVII вв. Композиция, техника, материалы, архитектурные детали.</w:t>
      </w:r>
    </w:p>
    <w:p w14:paraId="3E34AED8" w14:textId="77777777" w:rsidR="00035DB1" w:rsidRDefault="00035DB1" w:rsidP="00035DB1">
      <w:pPr>
        <w:autoSpaceDE w:val="0"/>
        <w:autoSpaceDN w:val="0"/>
        <w:adjustRightInd w:val="0"/>
        <w:spacing w:after="0" w:line="360" w:lineRule="auto"/>
        <w:ind w:right="-1"/>
        <w:rPr>
          <w:rFonts w:ascii="Times New Roman" w:hAnsi="Times New Roman" w:cs="Times New Roman"/>
          <w:color w:val="000000"/>
          <w:sz w:val="24"/>
          <w:szCs w:val="24"/>
        </w:rPr>
      </w:pPr>
      <w:r w:rsidRPr="00035DB1">
        <w:rPr>
          <w:rFonts w:ascii="Times New Roman" w:hAnsi="Times New Roman" w:cs="Times New Roman"/>
          <w:color w:val="000000"/>
          <w:sz w:val="24"/>
          <w:szCs w:val="24"/>
        </w:rPr>
        <w:t>30.</w:t>
      </w:r>
      <w:r w:rsidRPr="00035DB1">
        <w:rPr>
          <w:rFonts w:ascii="Times New Roman" w:hAnsi="Times New Roman" w:cs="Times New Roman"/>
          <w:color w:val="000000"/>
          <w:sz w:val="24"/>
          <w:szCs w:val="24"/>
        </w:rPr>
        <w:tab/>
        <w:t xml:space="preserve">Искусство Сербии </w:t>
      </w:r>
      <w:proofErr w:type="spellStart"/>
      <w:r w:rsidRPr="00035DB1">
        <w:rPr>
          <w:rFonts w:ascii="Times New Roman" w:hAnsi="Times New Roman" w:cs="Times New Roman"/>
          <w:color w:val="000000"/>
          <w:sz w:val="24"/>
          <w:szCs w:val="24"/>
        </w:rPr>
        <w:t>палеологовского</w:t>
      </w:r>
      <w:proofErr w:type="spellEnd"/>
      <w:r w:rsidRPr="00035DB1">
        <w:rPr>
          <w:rFonts w:ascii="Times New Roman" w:hAnsi="Times New Roman" w:cs="Times New Roman"/>
          <w:color w:val="000000"/>
          <w:sz w:val="24"/>
          <w:szCs w:val="24"/>
        </w:rPr>
        <w:t xml:space="preserve"> периода, Монументальная живопись, «Школа» короля </w:t>
      </w:r>
      <w:proofErr w:type="spellStart"/>
      <w:r w:rsidRPr="00035DB1">
        <w:rPr>
          <w:rFonts w:ascii="Times New Roman" w:hAnsi="Times New Roman" w:cs="Times New Roman"/>
          <w:color w:val="000000"/>
          <w:sz w:val="24"/>
          <w:szCs w:val="24"/>
        </w:rPr>
        <w:t>Милутина</w:t>
      </w:r>
      <w:proofErr w:type="spellEnd"/>
      <w:r w:rsidRPr="00035DB1">
        <w:rPr>
          <w:rFonts w:ascii="Times New Roman" w:hAnsi="Times New Roman" w:cs="Times New Roman"/>
          <w:color w:val="000000"/>
          <w:sz w:val="24"/>
          <w:szCs w:val="24"/>
        </w:rPr>
        <w:t>, Моравская школа.</w:t>
      </w:r>
    </w:p>
    <w:p w14:paraId="797B66ED" w14:textId="77777777" w:rsidR="003F0E1C" w:rsidRDefault="003F0E1C" w:rsidP="00035DB1">
      <w:pPr>
        <w:autoSpaceDE w:val="0"/>
        <w:autoSpaceDN w:val="0"/>
        <w:adjustRightInd w:val="0"/>
        <w:spacing w:after="0" w:line="360" w:lineRule="auto"/>
        <w:ind w:right="-1"/>
        <w:rPr>
          <w:rFonts w:ascii="Times New Roman" w:hAnsi="Times New Roman" w:cs="Times New Roman"/>
          <w:b/>
          <w:i/>
          <w:color w:val="000000"/>
          <w:sz w:val="24"/>
          <w:szCs w:val="24"/>
        </w:rPr>
      </w:pPr>
    </w:p>
    <w:p w14:paraId="06246190" w14:textId="5D619A3C" w:rsidR="00035DB1" w:rsidRDefault="000D2DC5" w:rsidP="00035DB1">
      <w:pPr>
        <w:autoSpaceDE w:val="0"/>
        <w:autoSpaceDN w:val="0"/>
        <w:adjustRightInd w:val="0"/>
        <w:spacing w:after="0" w:line="360" w:lineRule="auto"/>
        <w:ind w:right="-1"/>
        <w:rPr>
          <w:rFonts w:ascii="Times New Roman" w:hAnsi="Times New Roman" w:cs="Times New Roman"/>
          <w:b/>
          <w:i/>
          <w:color w:val="000000"/>
          <w:sz w:val="24"/>
          <w:szCs w:val="24"/>
        </w:rPr>
      </w:pPr>
      <w:r w:rsidRPr="000D2DC5">
        <w:rPr>
          <w:rFonts w:ascii="Times New Roman" w:hAnsi="Times New Roman" w:cs="Times New Roman"/>
          <w:b/>
          <w:i/>
          <w:color w:val="000000"/>
          <w:sz w:val="24"/>
          <w:szCs w:val="24"/>
        </w:rPr>
        <w:t>5.</w:t>
      </w:r>
      <w:r w:rsidR="003F0E1C" w:rsidRPr="000D2DC5">
        <w:rPr>
          <w:rFonts w:ascii="Times New Roman" w:hAnsi="Times New Roman" w:cs="Times New Roman"/>
          <w:b/>
          <w:i/>
          <w:color w:val="000000"/>
          <w:sz w:val="24"/>
          <w:szCs w:val="24"/>
        </w:rPr>
        <w:t>4. Предметная</w:t>
      </w:r>
      <w:r w:rsidRPr="000D2DC5">
        <w:rPr>
          <w:rFonts w:ascii="Times New Roman" w:hAnsi="Times New Roman" w:cs="Times New Roman"/>
          <w:b/>
          <w:i/>
          <w:color w:val="000000"/>
          <w:sz w:val="24"/>
          <w:szCs w:val="24"/>
        </w:rPr>
        <w:t xml:space="preserve"> область:</w:t>
      </w:r>
      <w:r>
        <w:rPr>
          <w:rFonts w:ascii="Times New Roman" w:hAnsi="Times New Roman" w:cs="Times New Roman"/>
          <w:b/>
          <w:i/>
          <w:color w:val="000000"/>
          <w:sz w:val="24"/>
          <w:szCs w:val="24"/>
        </w:rPr>
        <w:t xml:space="preserve"> </w:t>
      </w:r>
      <w:r w:rsidRPr="000D2DC5">
        <w:rPr>
          <w:rFonts w:ascii="Times New Roman" w:hAnsi="Times New Roman" w:cs="Times New Roman"/>
          <w:b/>
          <w:i/>
          <w:color w:val="000000"/>
          <w:sz w:val="24"/>
          <w:szCs w:val="24"/>
        </w:rPr>
        <w:t>Иконоведение и иконография.</w:t>
      </w:r>
    </w:p>
    <w:p w14:paraId="3CBF9858"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w:t>
      </w:r>
      <w:r w:rsidRPr="000D2DC5">
        <w:rPr>
          <w:rFonts w:ascii="Times New Roman" w:hAnsi="Times New Roman" w:cs="Times New Roman"/>
          <w:color w:val="000000"/>
          <w:sz w:val="24"/>
          <w:szCs w:val="24"/>
        </w:rPr>
        <w:tab/>
        <w:t xml:space="preserve">Символические изображения Господа. Образ </w:t>
      </w:r>
      <w:proofErr w:type="gramStart"/>
      <w:r w:rsidRPr="000D2DC5">
        <w:rPr>
          <w:rFonts w:ascii="Times New Roman" w:hAnsi="Times New Roman" w:cs="Times New Roman"/>
          <w:color w:val="000000"/>
          <w:sz w:val="24"/>
          <w:szCs w:val="24"/>
        </w:rPr>
        <w:t>« Христос</w:t>
      </w:r>
      <w:proofErr w:type="gramEnd"/>
      <w:r w:rsidRPr="000D2DC5">
        <w:rPr>
          <w:rFonts w:ascii="Times New Roman" w:hAnsi="Times New Roman" w:cs="Times New Roman"/>
          <w:color w:val="000000"/>
          <w:sz w:val="24"/>
          <w:szCs w:val="24"/>
        </w:rPr>
        <w:t xml:space="preserve"> Ветхий </w:t>
      </w:r>
      <w:proofErr w:type="spellStart"/>
      <w:r w:rsidRPr="000D2DC5">
        <w:rPr>
          <w:rFonts w:ascii="Times New Roman" w:hAnsi="Times New Roman" w:cs="Times New Roman"/>
          <w:color w:val="000000"/>
          <w:sz w:val="24"/>
          <w:szCs w:val="24"/>
        </w:rPr>
        <w:t>Деньми</w:t>
      </w:r>
      <w:proofErr w:type="spellEnd"/>
      <w:r w:rsidRPr="000D2DC5">
        <w:rPr>
          <w:rFonts w:ascii="Times New Roman" w:hAnsi="Times New Roman" w:cs="Times New Roman"/>
          <w:color w:val="000000"/>
          <w:sz w:val="24"/>
          <w:szCs w:val="24"/>
        </w:rPr>
        <w:t>», «Великого Совета Ангел», «Христос Агнец Божий». Иконография образа «Страшный Суд».</w:t>
      </w:r>
    </w:p>
    <w:p w14:paraId="1D44494E"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w:t>
      </w:r>
      <w:r w:rsidRPr="000D2DC5">
        <w:rPr>
          <w:rFonts w:ascii="Times New Roman" w:hAnsi="Times New Roman" w:cs="Times New Roman"/>
          <w:color w:val="000000"/>
          <w:sz w:val="24"/>
          <w:szCs w:val="24"/>
        </w:rPr>
        <w:tab/>
        <w:t>Иконостас. Виды иконостасов. Формирование высокого русского иконостаса и его богословское и символическое значение.</w:t>
      </w:r>
    </w:p>
    <w:p w14:paraId="5FBCE6F0"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3.</w:t>
      </w:r>
      <w:r w:rsidRPr="000D2DC5">
        <w:rPr>
          <w:rFonts w:ascii="Times New Roman" w:hAnsi="Times New Roman" w:cs="Times New Roman"/>
          <w:color w:val="000000"/>
          <w:sz w:val="24"/>
          <w:szCs w:val="24"/>
        </w:rPr>
        <w:tab/>
        <w:t>Церковное Искусство XVII в. Церковное Искусство Синодального периода.</w:t>
      </w:r>
    </w:p>
    <w:p w14:paraId="6CF46877"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4.</w:t>
      </w:r>
      <w:r w:rsidRPr="000D2DC5">
        <w:rPr>
          <w:rFonts w:ascii="Times New Roman" w:hAnsi="Times New Roman" w:cs="Times New Roman"/>
          <w:color w:val="000000"/>
          <w:sz w:val="24"/>
          <w:szCs w:val="24"/>
        </w:rPr>
        <w:tab/>
        <w:t xml:space="preserve">Иконография </w:t>
      </w:r>
      <w:proofErr w:type="spellStart"/>
      <w:r w:rsidRPr="000D2DC5">
        <w:rPr>
          <w:rFonts w:ascii="Times New Roman" w:hAnsi="Times New Roman" w:cs="Times New Roman"/>
          <w:color w:val="000000"/>
          <w:sz w:val="24"/>
          <w:szCs w:val="24"/>
        </w:rPr>
        <w:t>Праотцев</w:t>
      </w:r>
      <w:proofErr w:type="spellEnd"/>
      <w:r w:rsidRPr="000D2DC5">
        <w:rPr>
          <w:rFonts w:ascii="Times New Roman" w:hAnsi="Times New Roman" w:cs="Times New Roman"/>
          <w:color w:val="000000"/>
          <w:sz w:val="24"/>
          <w:szCs w:val="24"/>
        </w:rPr>
        <w:t xml:space="preserve"> и Пророков.</w:t>
      </w:r>
    </w:p>
    <w:p w14:paraId="775890EB"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5.</w:t>
      </w:r>
      <w:r w:rsidRPr="000D2DC5">
        <w:rPr>
          <w:rFonts w:ascii="Times New Roman" w:hAnsi="Times New Roman" w:cs="Times New Roman"/>
          <w:color w:val="000000"/>
          <w:sz w:val="24"/>
          <w:szCs w:val="24"/>
        </w:rPr>
        <w:tab/>
        <w:t>Система Росписи Византийского храма. Основные принципы Византийской храмовой росписи. Роспись купола и сводов христианского храма. Роспись алтаря. Роспись наоса и нартекса крестово-купольного храма.</w:t>
      </w:r>
    </w:p>
    <w:p w14:paraId="1BBC7299"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6.</w:t>
      </w:r>
      <w:r w:rsidRPr="000D2DC5">
        <w:rPr>
          <w:rFonts w:ascii="Times New Roman" w:hAnsi="Times New Roman" w:cs="Times New Roman"/>
          <w:color w:val="000000"/>
          <w:sz w:val="24"/>
          <w:szCs w:val="24"/>
        </w:rPr>
        <w:tab/>
        <w:t>Постановление русских соборов средины XVI в. об иконах и иконопочитании.</w:t>
      </w:r>
    </w:p>
    <w:p w14:paraId="2785085D"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7.</w:t>
      </w:r>
      <w:r w:rsidRPr="000D2DC5">
        <w:rPr>
          <w:rFonts w:ascii="Times New Roman" w:hAnsi="Times New Roman" w:cs="Times New Roman"/>
          <w:color w:val="000000"/>
          <w:sz w:val="24"/>
          <w:szCs w:val="24"/>
        </w:rPr>
        <w:tab/>
        <w:t>Типы икон Божией Матери. Иконография Божией Матери «</w:t>
      </w:r>
      <w:proofErr w:type="spellStart"/>
      <w:r w:rsidRPr="000D2DC5">
        <w:rPr>
          <w:rFonts w:ascii="Times New Roman" w:hAnsi="Times New Roman" w:cs="Times New Roman"/>
          <w:color w:val="000000"/>
          <w:sz w:val="24"/>
          <w:szCs w:val="24"/>
        </w:rPr>
        <w:t>Оранта</w:t>
      </w:r>
      <w:proofErr w:type="spellEnd"/>
      <w:r w:rsidRPr="000D2DC5">
        <w:rPr>
          <w:rFonts w:ascii="Times New Roman" w:hAnsi="Times New Roman" w:cs="Times New Roman"/>
          <w:color w:val="000000"/>
          <w:sz w:val="24"/>
          <w:szCs w:val="24"/>
        </w:rPr>
        <w:t>» (Молящаяся). Иконография икон Божией Матери типа «Одигитрия». Иконография икон Божией Матери типа «Умиление».</w:t>
      </w:r>
    </w:p>
    <w:p w14:paraId="359E94C7"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8.</w:t>
      </w:r>
      <w:r w:rsidRPr="000D2DC5">
        <w:rPr>
          <w:rFonts w:ascii="Times New Roman" w:hAnsi="Times New Roman" w:cs="Times New Roman"/>
          <w:color w:val="000000"/>
          <w:sz w:val="24"/>
          <w:szCs w:val="24"/>
        </w:rPr>
        <w:tab/>
        <w:t>Ветхозаветные прообразы Божией Матери. Иконография Успения Пресвятой Богородицы.</w:t>
      </w:r>
    </w:p>
    <w:p w14:paraId="1FBE6A97"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9.</w:t>
      </w:r>
      <w:r w:rsidRPr="000D2DC5">
        <w:rPr>
          <w:rFonts w:ascii="Times New Roman" w:hAnsi="Times New Roman" w:cs="Times New Roman"/>
          <w:color w:val="000000"/>
          <w:sz w:val="24"/>
          <w:szCs w:val="24"/>
        </w:rPr>
        <w:tab/>
        <w:t xml:space="preserve">Поясные Изображения Господа. Икона «Спас Вседержитель» (Пантократор). Ростовые изображения Господа. Образ «Спас </w:t>
      </w:r>
      <w:proofErr w:type="spellStart"/>
      <w:r w:rsidRPr="000D2DC5">
        <w:rPr>
          <w:rFonts w:ascii="Times New Roman" w:hAnsi="Times New Roman" w:cs="Times New Roman"/>
          <w:color w:val="000000"/>
          <w:sz w:val="24"/>
          <w:szCs w:val="24"/>
        </w:rPr>
        <w:t>Халкит</w:t>
      </w:r>
      <w:proofErr w:type="spellEnd"/>
      <w:r w:rsidRPr="000D2DC5">
        <w:rPr>
          <w:rFonts w:ascii="Times New Roman" w:hAnsi="Times New Roman" w:cs="Times New Roman"/>
          <w:color w:val="000000"/>
          <w:sz w:val="24"/>
          <w:szCs w:val="24"/>
        </w:rPr>
        <w:t>». Образ «Спас Великий Архиерей». Образ «Спас на престоле» и «Спас в Силах». Источники иконографии образов. Богословское и символическое толкование образов. История развития иконографии образов и ее особенности.</w:t>
      </w:r>
    </w:p>
    <w:p w14:paraId="670BE397"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10.</w:t>
      </w:r>
      <w:r w:rsidRPr="000D2DC5">
        <w:rPr>
          <w:rFonts w:ascii="Times New Roman" w:hAnsi="Times New Roman" w:cs="Times New Roman"/>
          <w:color w:val="000000"/>
          <w:sz w:val="24"/>
          <w:szCs w:val="24"/>
        </w:rPr>
        <w:tab/>
        <w:t xml:space="preserve">Иконография Евангельских сцен. Состав Евангельского иконографического цикла. История его формирования. Иконография «Благовещения Пресвятой Богородицы», «Рождества Христова» и смежных с ним сюжетов, «Сретение Господне», «Крещение Господне». Источники иконографии. Образы Праздников во фресках, мозаиках и иконах </w:t>
      </w:r>
      <w:r w:rsidRPr="000D2DC5">
        <w:rPr>
          <w:rFonts w:ascii="Times New Roman" w:hAnsi="Times New Roman" w:cs="Times New Roman"/>
          <w:color w:val="000000"/>
          <w:sz w:val="24"/>
          <w:szCs w:val="24"/>
        </w:rPr>
        <w:lastRenderedPageBreak/>
        <w:t>Византии и Древней Руси. Основные иконографические схемы образов. Символическое и богословское толкование образа</w:t>
      </w:r>
    </w:p>
    <w:p w14:paraId="4E2715A9"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11.</w:t>
      </w:r>
      <w:r w:rsidRPr="000D2DC5">
        <w:rPr>
          <w:rFonts w:ascii="Times New Roman" w:hAnsi="Times New Roman" w:cs="Times New Roman"/>
          <w:color w:val="000000"/>
          <w:sz w:val="24"/>
          <w:szCs w:val="24"/>
        </w:rPr>
        <w:tab/>
        <w:t>Язык иконописи. Особенности пространства в иконе. Линия в иконе. Время в иконе. Свет в</w:t>
      </w:r>
    </w:p>
    <w:p w14:paraId="4C76CD42"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иконе. Символика цвета в иконе.</w:t>
      </w:r>
    </w:p>
    <w:p w14:paraId="04AD4727"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12.</w:t>
      </w:r>
      <w:r w:rsidRPr="000D2DC5">
        <w:rPr>
          <w:rFonts w:ascii="Times New Roman" w:hAnsi="Times New Roman" w:cs="Times New Roman"/>
          <w:color w:val="000000"/>
          <w:sz w:val="24"/>
          <w:szCs w:val="24"/>
        </w:rPr>
        <w:tab/>
        <w:t>Иконоборчество. Причины возникновения иконоборчества. Периоды иконоборческих гонений. Аргументация иконоборцев и ответ православных. Седьмой Вселенский Собор. Окончание гонений. Значение иконоборчества для Церковного Искусства.</w:t>
      </w:r>
    </w:p>
    <w:p w14:paraId="068F6569"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13.</w:t>
      </w:r>
      <w:r w:rsidRPr="000D2DC5">
        <w:rPr>
          <w:rFonts w:ascii="Times New Roman" w:hAnsi="Times New Roman" w:cs="Times New Roman"/>
          <w:color w:val="000000"/>
          <w:sz w:val="24"/>
          <w:szCs w:val="24"/>
        </w:rPr>
        <w:tab/>
        <w:t xml:space="preserve">Иконография Евангельских сцен. Источники иконографии Евангельских сцен. Сцены Чудес в иконографии </w:t>
      </w:r>
      <w:proofErr w:type="spellStart"/>
      <w:r w:rsidRPr="000D2DC5">
        <w:rPr>
          <w:rFonts w:ascii="Times New Roman" w:hAnsi="Times New Roman" w:cs="Times New Roman"/>
          <w:color w:val="000000"/>
          <w:sz w:val="24"/>
          <w:szCs w:val="24"/>
        </w:rPr>
        <w:t>Христологического</w:t>
      </w:r>
      <w:proofErr w:type="spellEnd"/>
      <w:r w:rsidRPr="000D2DC5">
        <w:rPr>
          <w:rFonts w:ascii="Times New Roman" w:hAnsi="Times New Roman" w:cs="Times New Roman"/>
          <w:color w:val="000000"/>
          <w:sz w:val="24"/>
          <w:szCs w:val="24"/>
        </w:rPr>
        <w:t xml:space="preserve"> цикла. Иконография «Преображение Господне», «Вознесение Христа на небо». Образы Праздников во фресках мозаиках и иконах Византии и Древней Руси. Основные иконографические схемы образов. Символическое и богословское толкование образа.</w:t>
      </w:r>
    </w:p>
    <w:p w14:paraId="46321023"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14.</w:t>
      </w:r>
      <w:r w:rsidRPr="000D2DC5">
        <w:rPr>
          <w:rFonts w:ascii="Times New Roman" w:hAnsi="Times New Roman" w:cs="Times New Roman"/>
          <w:color w:val="000000"/>
          <w:sz w:val="24"/>
          <w:szCs w:val="24"/>
        </w:rPr>
        <w:tab/>
        <w:t>Соборы XIV в. Исихазм и гуманизм. Отражение их в Церковном Искусстве. Русский исихазм. Расцвет русского церковного искусства.</w:t>
      </w:r>
    </w:p>
    <w:p w14:paraId="09A1E1E4"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15.</w:t>
      </w:r>
      <w:r w:rsidRPr="000D2DC5">
        <w:rPr>
          <w:rFonts w:ascii="Times New Roman" w:hAnsi="Times New Roman" w:cs="Times New Roman"/>
          <w:color w:val="000000"/>
          <w:sz w:val="24"/>
          <w:szCs w:val="24"/>
        </w:rPr>
        <w:tab/>
        <w:t>Иконография святых мучеников. Источники иконографии мучеников. Традиционные облачения и атрибуты в иконографии мучеников. Святые мученики-воины. Иконография святых жен.</w:t>
      </w:r>
    </w:p>
    <w:p w14:paraId="22638CC5"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16.</w:t>
      </w:r>
      <w:r w:rsidRPr="000D2DC5">
        <w:rPr>
          <w:rFonts w:ascii="Times New Roman" w:hAnsi="Times New Roman" w:cs="Times New Roman"/>
          <w:color w:val="000000"/>
          <w:sz w:val="24"/>
          <w:szCs w:val="24"/>
        </w:rPr>
        <w:tab/>
        <w:t>Ранние изображения Иисуса Христа. Исторический облик Иисуса Христа, описание и особенности. Символические изображения Спасителя. Причины их появления и последующего упразднения. Традиционные облачения Иисуса Христа. Литературные источники, символика, цвет. Иконографические варианты облачений Спасителя.</w:t>
      </w:r>
    </w:p>
    <w:p w14:paraId="601C2A18"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17.</w:t>
      </w:r>
      <w:r w:rsidRPr="000D2DC5">
        <w:rPr>
          <w:rFonts w:ascii="Times New Roman" w:hAnsi="Times New Roman" w:cs="Times New Roman"/>
          <w:color w:val="000000"/>
          <w:sz w:val="24"/>
          <w:szCs w:val="24"/>
        </w:rPr>
        <w:tab/>
        <w:t>Иконография Святой Троицы. Икона «Троица» Преподобного Андрея Рублева. Историческое развитие иконографии образа «Троица». Источники иконографии образа. Богословское и символическое толкование образа.</w:t>
      </w:r>
    </w:p>
    <w:p w14:paraId="3387D454"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18.</w:t>
      </w:r>
      <w:r w:rsidRPr="000D2DC5">
        <w:rPr>
          <w:rFonts w:ascii="Times New Roman" w:hAnsi="Times New Roman" w:cs="Times New Roman"/>
          <w:color w:val="000000"/>
          <w:sz w:val="24"/>
          <w:szCs w:val="24"/>
        </w:rPr>
        <w:tab/>
      </w:r>
      <w:proofErr w:type="spellStart"/>
      <w:r w:rsidRPr="000D2DC5">
        <w:rPr>
          <w:rFonts w:ascii="Times New Roman" w:hAnsi="Times New Roman" w:cs="Times New Roman"/>
          <w:color w:val="000000"/>
          <w:sz w:val="24"/>
          <w:szCs w:val="24"/>
        </w:rPr>
        <w:t>Оглавные</w:t>
      </w:r>
      <w:proofErr w:type="spellEnd"/>
      <w:r w:rsidRPr="000D2DC5">
        <w:rPr>
          <w:rFonts w:ascii="Times New Roman" w:hAnsi="Times New Roman" w:cs="Times New Roman"/>
          <w:color w:val="000000"/>
          <w:sz w:val="24"/>
          <w:szCs w:val="24"/>
        </w:rPr>
        <w:t xml:space="preserve"> изображения Господа. Иконы «Спас Нерукотворный», «Спас на </w:t>
      </w:r>
      <w:proofErr w:type="spellStart"/>
      <w:r w:rsidRPr="000D2DC5">
        <w:rPr>
          <w:rFonts w:ascii="Times New Roman" w:hAnsi="Times New Roman" w:cs="Times New Roman"/>
          <w:color w:val="000000"/>
          <w:sz w:val="24"/>
          <w:szCs w:val="24"/>
        </w:rPr>
        <w:t>Чрепии</w:t>
      </w:r>
      <w:proofErr w:type="spellEnd"/>
      <w:r w:rsidRPr="000D2DC5">
        <w:rPr>
          <w:rFonts w:ascii="Times New Roman" w:hAnsi="Times New Roman" w:cs="Times New Roman"/>
          <w:color w:val="000000"/>
          <w:sz w:val="24"/>
          <w:szCs w:val="24"/>
        </w:rPr>
        <w:t>», «Спас Эммануил». Источники иконографии образов. Богословское и символическое толкование образов. История развития иконографии образов и ее особенности.</w:t>
      </w:r>
    </w:p>
    <w:p w14:paraId="7CE96CC9"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19.</w:t>
      </w:r>
      <w:r w:rsidRPr="000D2DC5">
        <w:rPr>
          <w:rFonts w:ascii="Times New Roman" w:hAnsi="Times New Roman" w:cs="Times New Roman"/>
          <w:color w:val="000000"/>
          <w:sz w:val="24"/>
          <w:szCs w:val="24"/>
        </w:rPr>
        <w:tab/>
        <w:t>Иконография Ангелов. Литературные источники иконографии ангелов. Учение об иерархии Ангелов. Основные виды облачений Архангелов на иконах. Архангелы. Атрибуты, встречающиеся на иконах ангелов и их символическое истолкование. Иконография Праздника «Собор Архистратига Божия Михаила».</w:t>
      </w:r>
    </w:p>
    <w:p w14:paraId="21FF45CB"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lastRenderedPageBreak/>
        <w:t>20.</w:t>
      </w:r>
      <w:r w:rsidRPr="000D2DC5">
        <w:rPr>
          <w:rFonts w:ascii="Times New Roman" w:hAnsi="Times New Roman" w:cs="Times New Roman"/>
          <w:color w:val="000000"/>
          <w:sz w:val="24"/>
          <w:szCs w:val="24"/>
        </w:rPr>
        <w:tab/>
        <w:t>Пробуждение интереса к иконе в XIX-ом столетии. Иконописцы Советского времени. Современная иконопись — проблемы и пути развития.</w:t>
      </w:r>
    </w:p>
    <w:p w14:paraId="59255071"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21.</w:t>
      </w:r>
      <w:r w:rsidRPr="000D2DC5">
        <w:rPr>
          <w:rFonts w:ascii="Times New Roman" w:hAnsi="Times New Roman" w:cs="Times New Roman"/>
          <w:color w:val="000000"/>
          <w:sz w:val="24"/>
          <w:szCs w:val="24"/>
        </w:rPr>
        <w:tab/>
        <w:t>Понятие иконы. Виды иконы. Функции и назначение иконы. Икона как символ. Понятие о почитании и поклонении святыне.</w:t>
      </w:r>
    </w:p>
    <w:p w14:paraId="078BD4C6"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22.</w:t>
      </w:r>
      <w:r w:rsidRPr="000D2DC5">
        <w:rPr>
          <w:rFonts w:ascii="Times New Roman" w:hAnsi="Times New Roman" w:cs="Times New Roman"/>
          <w:color w:val="000000"/>
          <w:sz w:val="24"/>
          <w:szCs w:val="24"/>
        </w:rPr>
        <w:tab/>
        <w:t xml:space="preserve">Иконография Преподобных. Древнее и современное облачение монахов. Особенности облачения </w:t>
      </w:r>
      <w:proofErr w:type="spellStart"/>
      <w:r w:rsidRPr="000D2DC5">
        <w:rPr>
          <w:rFonts w:ascii="Times New Roman" w:hAnsi="Times New Roman" w:cs="Times New Roman"/>
          <w:color w:val="000000"/>
          <w:sz w:val="24"/>
          <w:szCs w:val="24"/>
        </w:rPr>
        <w:t>Великосхимника</w:t>
      </w:r>
      <w:proofErr w:type="spellEnd"/>
      <w:r w:rsidRPr="000D2DC5">
        <w:rPr>
          <w:rFonts w:ascii="Times New Roman" w:hAnsi="Times New Roman" w:cs="Times New Roman"/>
          <w:color w:val="000000"/>
          <w:sz w:val="24"/>
          <w:szCs w:val="24"/>
        </w:rPr>
        <w:t>. Его богословское и символическое объяснение, история возникновения. Иконография наиболее почитаемых Преподобных Святых Отцов. Ранние и современные изображения, распространенные сюжеты. Иконография Столпников. Житийные иконы Преподобных.</w:t>
      </w:r>
    </w:p>
    <w:p w14:paraId="1A6E5B9E"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23.</w:t>
      </w:r>
      <w:r w:rsidRPr="000D2DC5">
        <w:rPr>
          <w:rFonts w:ascii="Times New Roman" w:hAnsi="Times New Roman" w:cs="Times New Roman"/>
          <w:color w:val="000000"/>
          <w:sz w:val="24"/>
          <w:szCs w:val="24"/>
        </w:rPr>
        <w:tab/>
        <w:t xml:space="preserve">Особые типы икон Божией Матери. </w:t>
      </w:r>
      <w:proofErr w:type="spellStart"/>
      <w:r w:rsidRPr="000D2DC5">
        <w:rPr>
          <w:rFonts w:ascii="Times New Roman" w:hAnsi="Times New Roman" w:cs="Times New Roman"/>
          <w:color w:val="000000"/>
          <w:sz w:val="24"/>
          <w:szCs w:val="24"/>
        </w:rPr>
        <w:t>Протоевангельский</w:t>
      </w:r>
      <w:proofErr w:type="spellEnd"/>
      <w:r w:rsidRPr="000D2DC5">
        <w:rPr>
          <w:rFonts w:ascii="Times New Roman" w:hAnsi="Times New Roman" w:cs="Times New Roman"/>
          <w:color w:val="000000"/>
          <w:sz w:val="24"/>
          <w:szCs w:val="24"/>
        </w:rPr>
        <w:t xml:space="preserve"> иконографический цикл сюжетов жития Божией Матери.</w:t>
      </w:r>
    </w:p>
    <w:p w14:paraId="16BD6BE8"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24.</w:t>
      </w:r>
      <w:r w:rsidRPr="000D2DC5">
        <w:rPr>
          <w:rFonts w:ascii="Times New Roman" w:hAnsi="Times New Roman" w:cs="Times New Roman"/>
          <w:color w:val="000000"/>
          <w:sz w:val="24"/>
          <w:szCs w:val="24"/>
        </w:rPr>
        <w:tab/>
        <w:t xml:space="preserve">Иконописный канон. Его значение и необходимость в иконописании. </w:t>
      </w:r>
      <w:proofErr w:type="gramStart"/>
      <w:r w:rsidRPr="000D2DC5">
        <w:rPr>
          <w:rFonts w:ascii="Times New Roman" w:hAnsi="Times New Roman" w:cs="Times New Roman"/>
          <w:color w:val="000000"/>
          <w:sz w:val="24"/>
          <w:szCs w:val="24"/>
        </w:rPr>
        <w:t>Церковные Соборы</w:t>
      </w:r>
      <w:proofErr w:type="gramEnd"/>
      <w:r w:rsidRPr="000D2DC5">
        <w:rPr>
          <w:rFonts w:ascii="Times New Roman" w:hAnsi="Times New Roman" w:cs="Times New Roman"/>
          <w:color w:val="000000"/>
          <w:sz w:val="24"/>
          <w:szCs w:val="24"/>
        </w:rPr>
        <w:t xml:space="preserve"> на которых формировалась иконописный канон.</w:t>
      </w:r>
    </w:p>
    <w:p w14:paraId="7BE15CE6"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25.</w:t>
      </w:r>
      <w:r w:rsidRPr="000D2DC5">
        <w:rPr>
          <w:rFonts w:ascii="Times New Roman" w:hAnsi="Times New Roman" w:cs="Times New Roman"/>
          <w:color w:val="000000"/>
          <w:sz w:val="24"/>
          <w:szCs w:val="24"/>
        </w:rPr>
        <w:tab/>
        <w:t>Иконография Святителей. Источники иконографии Святителей. Древнее и современное облачение Епископа. Историческое формирование, символическое и богословское толкование элементов облачения епископа, священника и диакона.</w:t>
      </w:r>
    </w:p>
    <w:p w14:paraId="0FB5D78C"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26.</w:t>
      </w:r>
      <w:r w:rsidRPr="000D2DC5">
        <w:rPr>
          <w:rFonts w:ascii="Times New Roman" w:hAnsi="Times New Roman" w:cs="Times New Roman"/>
          <w:color w:val="000000"/>
          <w:sz w:val="24"/>
          <w:szCs w:val="24"/>
        </w:rPr>
        <w:tab/>
        <w:t>Понятие иконографии. Иконография как наука. Иконографический метод исследования. Источники христианской иконографии.</w:t>
      </w:r>
    </w:p>
    <w:p w14:paraId="4E1AD03A"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27.</w:t>
      </w:r>
      <w:r w:rsidRPr="000D2DC5">
        <w:rPr>
          <w:rFonts w:ascii="Times New Roman" w:hAnsi="Times New Roman" w:cs="Times New Roman"/>
          <w:color w:val="000000"/>
          <w:sz w:val="24"/>
          <w:szCs w:val="24"/>
        </w:rPr>
        <w:tab/>
        <w:t>Иконография Апостолов. Апостолы в Евангельском иконографическом цикле. Икона «Пятидесятница» или «Сошествие Святого Духа на апостолов». Источники иконографии праздника «Пятидесятницы». Иконография Евангелистов. Основные иконографические сюжеты с Евангелистами. Изображение Евангелистов в храмовой росписи. Иконография образа «Собор Первоверховных апостолов Петра и Павла».</w:t>
      </w:r>
    </w:p>
    <w:p w14:paraId="75B32E03"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28.</w:t>
      </w:r>
      <w:r w:rsidRPr="000D2DC5">
        <w:rPr>
          <w:rFonts w:ascii="Times New Roman" w:hAnsi="Times New Roman" w:cs="Times New Roman"/>
          <w:color w:val="000000"/>
          <w:sz w:val="24"/>
          <w:szCs w:val="24"/>
        </w:rPr>
        <w:tab/>
        <w:t xml:space="preserve">Церковное почитание Божией Матери. Источники иконографии Божией Матери. Описание внешнего вида Божией Матери ее современниками. Лик Божией Матери: характерные черты. Традиционные облачения Богородицы. Их состав, цвет и символическое значение. Традиционные облачения </w:t>
      </w:r>
      <w:proofErr w:type="spellStart"/>
      <w:r w:rsidRPr="000D2DC5">
        <w:rPr>
          <w:rFonts w:ascii="Times New Roman" w:hAnsi="Times New Roman" w:cs="Times New Roman"/>
          <w:color w:val="000000"/>
          <w:sz w:val="24"/>
          <w:szCs w:val="24"/>
        </w:rPr>
        <w:t>Богомладенца</w:t>
      </w:r>
      <w:proofErr w:type="spellEnd"/>
      <w:r w:rsidRPr="000D2DC5">
        <w:rPr>
          <w:rFonts w:ascii="Times New Roman" w:hAnsi="Times New Roman" w:cs="Times New Roman"/>
          <w:color w:val="000000"/>
          <w:sz w:val="24"/>
          <w:szCs w:val="24"/>
        </w:rPr>
        <w:t>. Их состав и символическое значение. Первые иконы Божией Матери.</w:t>
      </w:r>
    </w:p>
    <w:p w14:paraId="75F92D56"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t>29.</w:t>
      </w:r>
      <w:r w:rsidRPr="000D2DC5">
        <w:rPr>
          <w:rFonts w:ascii="Times New Roman" w:hAnsi="Times New Roman" w:cs="Times New Roman"/>
          <w:color w:val="000000"/>
          <w:sz w:val="24"/>
          <w:szCs w:val="24"/>
        </w:rPr>
        <w:tab/>
        <w:t xml:space="preserve">Иконография Пасхальный </w:t>
      </w:r>
      <w:proofErr w:type="gramStart"/>
      <w:r w:rsidRPr="000D2DC5">
        <w:rPr>
          <w:rFonts w:ascii="Times New Roman" w:hAnsi="Times New Roman" w:cs="Times New Roman"/>
          <w:color w:val="000000"/>
          <w:sz w:val="24"/>
          <w:szCs w:val="24"/>
        </w:rPr>
        <w:t>и  Страстного</w:t>
      </w:r>
      <w:proofErr w:type="gramEnd"/>
      <w:r w:rsidRPr="000D2DC5">
        <w:rPr>
          <w:rFonts w:ascii="Times New Roman" w:hAnsi="Times New Roman" w:cs="Times New Roman"/>
          <w:color w:val="000000"/>
          <w:sz w:val="24"/>
          <w:szCs w:val="24"/>
        </w:rPr>
        <w:t xml:space="preserve"> циклы Евангельских сюжетов. Источники иконографии, время формирования и распространения образов Страстного цикла. Состав Страстного иконографического цикла. Иконография «Вход Господень в Иерусалим», «Тайная Вечеря» и «Причащение Апостолов», «Распятие Христово», «Воскресение Иисуса Христа», «Сошествие во ад», Основные иконографические схемы образов. Символическое и богословское толкование образов.</w:t>
      </w:r>
    </w:p>
    <w:p w14:paraId="734D2D02"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r w:rsidRPr="000D2DC5">
        <w:rPr>
          <w:rFonts w:ascii="Times New Roman" w:hAnsi="Times New Roman" w:cs="Times New Roman"/>
          <w:color w:val="000000"/>
          <w:sz w:val="24"/>
          <w:szCs w:val="24"/>
        </w:rPr>
        <w:lastRenderedPageBreak/>
        <w:t>30.</w:t>
      </w:r>
      <w:r w:rsidRPr="000D2DC5">
        <w:rPr>
          <w:rFonts w:ascii="Times New Roman" w:hAnsi="Times New Roman" w:cs="Times New Roman"/>
          <w:color w:val="000000"/>
          <w:sz w:val="24"/>
          <w:szCs w:val="24"/>
        </w:rPr>
        <w:tab/>
        <w:t>Библейские тексты в связи с вопросами иконопочитания. Подтверждение Библией основного догмата иконопочитания.</w:t>
      </w:r>
    </w:p>
    <w:p w14:paraId="72C48DCD" w14:textId="77777777" w:rsidR="000D2DC5" w:rsidRPr="000D2DC5" w:rsidRDefault="000D2DC5" w:rsidP="000D2DC5">
      <w:pPr>
        <w:autoSpaceDE w:val="0"/>
        <w:autoSpaceDN w:val="0"/>
        <w:adjustRightInd w:val="0"/>
        <w:spacing w:after="0" w:line="360" w:lineRule="auto"/>
        <w:ind w:right="-1"/>
        <w:rPr>
          <w:rFonts w:ascii="Times New Roman" w:hAnsi="Times New Roman" w:cs="Times New Roman"/>
          <w:color w:val="000000"/>
          <w:sz w:val="24"/>
          <w:szCs w:val="24"/>
        </w:rPr>
      </w:pPr>
    </w:p>
    <w:p w14:paraId="11A93D27" w14:textId="77777777" w:rsidR="004F7D70" w:rsidRPr="00C03CF4" w:rsidRDefault="004A6955" w:rsidP="004F7D70">
      <w:pPr>
        <w:spacing w:after="0" w:line="360" w:lineRule="auto"/>
        <w:ind w:right="-1"/>
        <w:jc w:val="both"/>
        <w:rPr>
          <w:rFonts w:ascii="Times New Roman" w:eastAsia="Times New Roman" w:hAnsi="Times New Roman" w:cs="Times New Roman"/>
          <w:b/>
          <w:bCs/>
          <w:iCs/>
          <w:sz w:val="24"/>
          <w:szCs w:val="24"/>
          <w:lang w:eastAsia="ru-RU"/>
        </w:rPr>
      </w:pPr>
      <w:r w:rsidRPr="00C03CF4">
        <w:rPr>
          <w:rFonts w:ascii="Times New Roman" w:eastAsia="Times New Roman" w:hAnsi="Times New Roman" w:cs="Times New Roman"/>
          <w:b/>
          <w:bCs/>
          <w:iCs/>
          <w:sz w:val="24"/>
          <w:szCs w:val="24"/>
          <w:lang w:eastAsia="ru-RU"/>
        </w:rPr>
        <w:t xml:space="preserve">6. </w:t>
      </w:r>
      <w:r w:rsidR="004F7D70" w:rsidRPr="00C03CF4">
        <w:rPr>
          <w:rFonts w:ascii="Times New Roman" w:eastAsia="Times New Roman" w:hAnsi="Times New Roman" w:cs="Times New Roman"/>
          <w:b/>
          <w:bCs/>
          <w:iCs/>
          <w:sz w:val="24"/>
          <w:szCs w:val="24"/>
          <w:lang w:eastAsia="ru-RU"/>
        </w:rPr>
        <w:t xml:space="preserve">Список рекомендуемой литературы </w:t>
      </w:r>
    </w:p>
    <w:p w14:paraId="249BC3EE" w14:textId="77777777" w:rsidR="000A57BD" w:rsidRPr="00C03CF4" w:rsidRDefault="000A57BD" w:rsidP="000A57BD">
      <w:pPr>
        <w:spacing w:after="0" w:line="240" w:lineRule="auto"/>
        <w:jc w:val="both"/>
        <w:rPr>
          <w:rFonts w:ascii="Times New Roman" w:hAnsi="Times New Roman" w:cs="Times New Roman"/>
          <w:iCs/>
          <w:color w:val="000000"/>
          <w:sz w:val="24"/>
          <w:szCs w:val="24"/>
        </w:rPr>
      </w:pPr>
      <w:r w:rsidRPr="00C03CF4">
        <w:rPr>
          <w:rFonts w:ascii="Times New Roman" w:hAnsi="Times New Roman" w:cs="Times New Roman"/>
          <w:iCs/>
          <w:color w:val="000000"/>
          <w:sz w:val="24"/>
          <w:szCs w:val="24"/>
        </w:rPr>
        <w:t xml:space="preserve">Библия. Книги Священного Писания Ветхого и Нового Завета. М., Российское библейское общество, 2003. 1326 с. </w:t>
      </w:r>
    </w:p>
    <w:p w14:paraId="06B8553C" w14:textId="77777777" w:rsidR="000A57BD" w:rsidRPr="00C03CF4" w:rsidRDefault="000A57BD" w:rsidP="000A57BD">
      <w:pPr>
        <w:spacing w:line="240" w:lineRule="auto"/>
        <w:ind w:right="-1"/>
        <w:jc w:val="both"/>
        <w:rPr>
          <w:rFonts w:ascii="Times New Roman" w:eastAsia="Times New Roman" w:hAnsi="Times New Roman" w:cs="Times New Roman"/>
          <w:bCs/>
          <w:sz w:val="24"/>
          <w:szCs w:val="24"/>
          <w:lang w:eastAsia="ru-RU"/>
        </w:rPr>
      </w:pPr>
    </w:p>
    <w:p w14:paraId="68AA951E" w14:textId="77777777" w:rsidR="004D53A2" w:rsidRPr="00C03CF4" w:rsidRDefault="000A57BD" w:rsidP="000A57BD">
      <w:pPr>
        <w:spacing w:line="240" w:lineRule="auto"/>
        <w:ind w:right="-1"/>
        <w:jc w:val="both"/>
        <w:rPr>
          <w:rFonts w:ascii="Times New Roman" w:eastAsia="Times New Roman" w:hAnsi="Times New Roman" w:cs="Times New Roman"/>
          <w:iCs/>
          <w:sz w:val="24"/>
          <w:szCs w:val="24"/>
          <w:u w:val="single"/>
          <w:lang w:eastAsia="ru-RU"/>
        </w:rPr>
      </w:pPr>
      <w:r w:rsidRPr="00C03CF4">
        <w:rPr>
          <w:rFonts w:ascii="Times New Roman" w:eastAsia="Times New Roman" w:hAnsi="Times New Roman" w:cs="Times New Roman"/>
          <w:bCs/>
          <w:sz w:val="24"/>
          <w:szCs w:val="24"/>
          <w:lang w:eastAsia="ru-RU"/>
        </w:rPr>
        <w:t xml:space="preserve">Типикон сие есть </w:t>
      </w:r>
      <w:r w:rsidR="000E771B" w:rsidRPr="00C03CF4">
        <w:rPr>
          <w:rFonts w:ascii="Times New Roman" w:eastAsia="Times New Roman" w:hAnsi="Times New Roman" w:cs="Times New Roman"/>
          <w:bCs/>
          <w:sz w:val="24"/>
          <w:szCs w:val="24"/>
          <w:lang w:eastAsia="ru-RU"/>
        </w:rPr>
        <w:t>Устав</w:t>
      </w:r>
      <w:r w:rsidR="000E771B" w:rsidRPr="00C03CF4">
        <w:rPr>
          <w:rFonts w:ascii="Times New Roman" w:eastAsia="Times New Roman" w:hAnsi="Times New Roman" w:cs="Times New Roman"/>
          <w:sz w:val="24"/>
          <w:szCs w:val="24"/>
          <w:lang w:eastAsia="ru-RU"/>
        </w:rPr>
        <w:t>:</w:t>
      </w:r>
      <w:r w:rsidRPr="00C03CF4">
        <w:rPr>
          <w:rFonts w:ascii="Times New Roman" w:eastAsia="Times New Roman" w:hAnsi="Times New Roman" w:cs="Times New Roman"/>
          <w:sz w:val="24"/>
          <w:szCs w:val="24"/>
          <w:lang w:eastAsia="ru-RU"/>
        </w:rPr>
        <w:t xml:space="preserve"> на </w:t>
      </w:r>
      <w:proofErr w:type="spellStart"/>
      <w:r w:rsidRPr="00C03CF4">
        <w:rPr>
          <w:rFonts w:ascii="Times New Roman" w:eastAsia="Times New Roman" w:hAnsi="Times New Roman" w:cs="Times New Roman"/>
          <w:sz w:val="24"/>
          <w:szCs w:val="24"/>
          <w:lang w:eastAsia="ru-RU"/>
        </w:rPr>
        <w:t>церковнослав</w:t>
      </w:r>
      <w:proofErr w:type="spellEnd"/>
      <w:r w:rsidRPr="00C03CF4">
        <w:rPr>
          <w:rFonts w:ascii="Times New Roman" w:eastAsia="Times New Roman" w:hAnsi="Times New Roman" w:cs="Times New Roman"/>
          <w:sz w:val="24"/>
          <w:szCs w:val="24"/>
          <w:lang w:eastAsia="ru-RU"/>
        </w:rPr>
        <w:t xml:space="preserve">. яз.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Издат</w:t>
      </w:r>
      <w:proofErr w:type="spellEnd"/>
      <w:r w:rsidRPr="00C03CF4">
        <w:rPr>
          <w:rFonts w:ascii="Times New Roman" w:eastAsia="Times New Roman" w:hAnsi="Times New Roman" w:cs="Times New Roman"/>
          <w:sz w:val="24"/>
          <w:szCs w:val="24"/>
          <w:lang w:eastAsia="ru-RU"/>
        </w:rPr>
        <w:t xml:space="preserve">. Совет Рус. </w:t>
      </w:r>
      <w:proofErr w:type="spellStart"/>
      <w:r w:rsidRPr="00C03CF4">
        <w:rPr>
          <w:rFonts w:ascii="Times New Roman" w:eastAsia="Times New Roman" w:hAnsi="Times New Roman" w:cs="Times New Roman"/>
          <w:sz w:val="24"/>
          <w:szCs w:val="24"/>
          <w:lang w:eastAsia="ru-RU"/>
        </w:rPr>
        <w:t>Православ</w:t>
      </w:r>
      <w:proofErr w:type="spellEnd"/>
      <w:r w:rsidRPr="00C03CF4">
        <w:rPr>
          <w:rFonts w:ascii="Times New Roman" w:eastAsia="Times New Roman" w:hAnsi="Times New Roman" w:cs="Times New Roman"/>
          <w:sz w:val="24"/>
          <w:szCs w:val="24"/>
          <w:lang w:eastAsia="ru-RU"/>
        </w:rPr>
        <w:t>. Церкви, 2002. - 1200 с.</w:t>
      </w:r>
    </w:p>
    <w:p w14:paraId="7327942F" w14:textId="77777777" w:rsidR="00826F38" w:rsidRPr="00C03CF4" w:rsidRDefault="00826F38" w:rsidP="000A57BD">
      <w:pPr>
        <w:spacing w:after="0" w:line="360" w:lineRule="auto"/>
        <w:ind w:right="-1"/>
        <w:jc w:val="both"/>
        <w:rPr>
          <w:rFonts w:ascii="Times New Roman" w:eastAsia="Times New Roman" w:hAnsi="Times New Roman" w:cs="Times New Roman"/>
          <w:b/>
          <w:bCs/>
          <w:i/>
          <w:sz w:val="24"/>
          <w:szCs w:val="24"/>
          <w:lang w:eastAsia="ru-RU"/>
        </w:rPr>
      </w:pPr>
    </w:p>
    <w:p w14:paraId="506CCBAE" w14:textId="77777777" w:rsidR="004D53A2" w:rsidRPr="00C03CF4" w:rsidRDefault="004A6955" w:rsidP="000A57BD">
      <w:pPr>
        <w:spacing w:after="0" w:line="360" w:lineRule="auto"/>
        <w:ind w:right="-1"/>
        <w:jc w:val="both"/>
        <w:rPr>
          <w:rFonts w:ascii="Times New Roman" w:eastAsia="Times New Roman" w:hAnsi="Times New Roman" w:cs="Times New Roman"/>
          <w:b/>
          <w:bCs/>
          <w:i/>
          <w:sz w:val="24"/>
          <w:szCs w:val="24"/>
          <w:lang w:eastAsia="ru-RU"/>
        </w:rPr>
      </w:pPr>
      <w:r w:rsidRPr="00C03CF4">
        <w:rPr>
          <w:rFonts w:ascii="Times New Roman" w:eastAsia="Times New Roman" w:hAnsi="Times New Roman" w:cs="Times New Roman"/>
          <w:b/>
          <w:bCs/>
          <w:i/>
          <w:sz w:val="24"/>
          <w:szCs w:val="24"/>
          <w:lang w:eastAsia="ru-RU"/>
        </w:rPr>
        <w:t xml:space="preserve">6.1. </w:t>
      </w:r>
      <w:r w:rsidR="000A57BD" w:rsidRPr="00C03CF4">
        <w:rPr>
          <w:rFonts w:ascii="Times New Roman" w:eastAsia="Times New Roman" w:hAnsi="Times New Roman" w:cs="Times New Roman"/>
          <w:b/>
          <w:bCs/>
          <w:i/>
          <w:sz w:val="24"/>
          <w:szCs w:val="24"/>
          <w:lang w:eastAsia="ru-RU"/>
        </w:rPr>
        <w:t>Священн</w:t>
      </w:r>
      <w:r w:rsidR="00FA644F" w:rsidRPr="00C03CF4">
        <w:rPr>
          <w:rFonts w:ascii="Times New Roman" w:eastAsia="Times New Roman" w:hAnsi="Times New Roman" w:cs="Times New Roman"/>
          <w:b/>
          <w:bCs/>
          <w:i/>
          <w:sz w:val="24"/>
          <w:szCs w:val="24"/>
          <w:lang w:eastAsia="ru-RU"/>
        </w:rPr>
        <w:t>ое</w:t>
      </w:r>
      <w:r w:rsidR="000A57BD" w:rsidRPr="00C03CF4">
        <w:rPr>
          <w:rFonts w:ascii="Times New Roman" w:eastAsia="Times New Roman" w:hAnsi="Times New Roman" w:cs="Times New Roman"/>
          <w:b/>
          <w:bCs/>
          <w:i/>
          <w:sz w:val="24"/>
          <w:szCs w:val="24"/>
          <w:lang w:eastAsia="ru-RU"/>
        </w:rPr>
        <w:t xml:space="preserve"> Писание Ветхого Завета</w:t>
      </w:r>
    </w:p>
    <w:p w14:paraId="78CEAEBF" w14:textId="77777777" w:rsidR="000A57BD" w:rsidRPr="00C03CF4" w:rsidRDefault="000A57BD" w:rsidP="000A57BD">
      <w:pPr>
        <w:spacing w:after="0" w:line="240" w:lineRule="auto"/>
        <w:jc w:val="both"/>
        <w:rPr>
          <w:rFonts w:ascii="Times New Roman" w:eastAsia="Times New Roman" w:hAnsi="Times New Roman" w:cs="Times New Roman"/>
          <w:bCs/>
          <w:i/>
          <w:iCs/>
          <w:sz w:val="24"/>
          <w:szCs w:val="24"/>
          <w:u w:val="single"/>
          <w:lang w:eastAsia="ru-RU"/>
        </w:rPr>
      </w:pPr>
      <w:r w:rsidRPr="00C03CF4">
        <w:rPr>
          <w:rFonts w:ascii="Times New Roman" w:eastAsia="Times New Roman" w:hAnsi="Times New Roman" w:cs="Times New Roman"/>
          <w:bCs/>
          <w:i/>
          <w:iCs/>
          <w:sz w:val="24"/>
          <w:szCs w:val="24"/>
          <w:u w:val="single"/>
          <w:lang w:eastAsia="ru-RU"/>
        </w:rPr>
        <w:t xml:space="preserve">Основная </w:t>
      </w:r>
    </w:p>
    <w:p w14:paraId="2C12BBBE" w14:textId="77777777" w:rsidR="000A57BD" w:rsidRPr="00C03CF4" w:rsidRDefault="000A57BD"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Сорокин, Александр (</w:t>
      </w:r>
      <w:proofErr w:type="spellStart"/>
      <w:r w:rsidRPr="00C03CF4">
        <w:rPr>
          <w:rFonts w:ascii="Times New Roman" w:eastAsia="Times New Roman" w:hAnsi="Times New Roman" w:cs="Times New Roman"/>
          <w:bCs/>
          <w:sz w:val="24"/>
          <w:szCs w:val="24"/>
          <w:lang w:eastAsia="ru-RU"/>
        </w:rPr>
        <w:t>прот</w:t>
      </w:r>
      <w:proofErr w:type="spellEnd"/>
      <w:r w:rsidRPr="00C03CF4">
        <w:rPr>
          <w:rFonts w:ascii="Times New Roman" w:eastAsia="Times New Roman" w:hAnsi="Times New Roman" w:cs="Times New Roman"/>
          <w:bCs/>
          <w:sz w:val="24"/>
          <w:szCs w:val="24"/>
          <w:lang w:eastAsia="ru-RU"/>
        </w:rPr>
        <w:t xml:space="preserve">.). </w:t>
      </w:r>
      <w:r w:rsidRPr="00C03CF4">
        <w:rPr>
          <w:rFonts w:ascii="Times New Roman" w:eastAsia="Times New Roman" w:hAnsi="Times New Roman" w:cs="Times New Roman"/>
          <w:sz w:val="24"/>
          <w:szCs w:val="24"/>
          <w:lang w:eastAsia="ru-RU"/>
        </w:rPr>
        <w:t xml:space="preserve">Введение в Священное Писание Ветхого </w:t>
      </w:r>
      <w:r w:rsidR="000E771B" w:rsidRPr="00C03CF4">
        <w:rPr>
          <w:rFonts w:ascii="Times New Roman" w:eastAsia="Times New Roman" w:hAnsi="Times New Roman" w:cs="Times New Roman"/>
          <w:sz w:val="24"/>
          <w:szCs w:val="24"/>
          <w:lang w:eastAsia="ru-RU"/>
        </w:rPr>
        <w:t>Завета:</w:t>
      </w:r>
      <w:r w:rsidRPr="00C03CF4">
        <w:rPr>
          <w:rFonts w:ascii="Times New Roman" w:eastAsia="Times New Roman" w:hAnsi="Times New Roman" w:cs="Times New Roman"/>
          <w:sz w:val="24"/>
          <w:szCs w:val="24"/>
          <w:lang w:eastAsia="ru-RU"/>
        </w:rPr>
        <w:t xml:space="preserve"> курс лекций / </w:t>
      </w:r>
      <w:proofErr w:type="spellStart"/>
      <w:r w:rsidRPr="00C03CF4">
        <w:rPr>
          <w:rFonts w:ascii="Times New Roman" w:eastAsia="Times New Roman" w:hAnsi="Times New Roman" w:cs="Times New Roman"/>
          <w:sz w:val="24"/>
          <w:szCs w:val="24"/>
          <w:lang w:eastAsia="ru-RU"/>
        </w:rPr>
        <w:t>прот</w:t>
      </w:r>
      <w:proofErr w:type="spellEnd"/>
      <w:r w:rsidRPr="00C03CF4">
        <w:rPr>
          <w:rFonts w:ascii="Times New Roman" w:eastAsia="Times New Roman" w:hAnsi="Times New Roman" w:cs="Times New Roman"/>
          <w:sz w:val="24"/>
          <w:szCs w:val="24"/>
          <w:lang w:eastAsia="ru-RU"/>
        </w:rPr>
        <w:t xml:space="preserve">. Александр Сорокин. - 3-е изд. - </w:t>
      </w:r>
      <w:r w:rsidR="000E771B" w:rsidRPr="00C03CF4">
        <w:rPr>
          <w:rFonts w:ascii="Times New Roman" w:eastAsia="Times New Roman" w:hAnsi="Times New Roman" w:cs="Times New Roman"/>
          <w:sz w:val="24"/>
          <w:szCs w:val="24"/>
          <w:lang w:eastAsia="ru-RU"/>
        </w:rPr>
        <w:t>СПб:</w:t>
      </w:r>
      <w:r w:rsidRPr="00C03CF4">
        <w:rPr>
          <w:rFonts w:ascii="Times New Roman" w:eastAsia="Times New Roman" w:hAnsi="Times New Roman" w:cs="Times New Roman"/>
          <w:sz w:val="24"/>
          <w:szCs w:val="24"/>
          <w:lang w:eastAsia="ru-RU"/>
        </w:rPr>
        <w:t xml:space="preserve"> Ладан, 2009. - 407 с.</w:t>
      </w:r>
    </w:p>
    <w:p w14:paraId="65B9204B" w14:textId="77777777" w:rsidR="000A57BD" w:rsidRPr="00C03CF4" w:rsidRDefault="000A57BD" w:rsidP="00F15570">
      <w:pPr>
        <w:spacing w:after="0" w:line="276" w:lineRule="auto"/>
        <w:jc w:val="both"/>
        <w:rPr>
          <w:rFonts w:ascii="Times New Roman" w:eastAsia="Times New Roman" w:hAnsi="Times New Roman" w:cs="Times New Roman"/>
          <w:bCs/>
          <w:sz w:val="24"/>
          <w:szCs w:val="24"/>
          <w:lang w:eastAsia="ru-RU"/>
        </w:rPr>
      </w:pPr>
    </w:p>
    <w:p w14:paraId="0A18C6E6" w14:textId="77777777" w:rsidR="000A57BD" w:rsidRPr="00C03CF4" w:rsidRDefault="000A57BD" w:rsidP="00F15570">
      <w:pPr>
        <w:spacing w:after="0" w:line="276" w:lineRule="auto"/>
        <w:jc w:val="both"/>
        <w:rPr>
          <w:rFonts w:ascii="Times New Roman" w:eastAsia="Times New Roman" w:hAnsi="Times New Roman" w:cs="Times New Roman"/>
          <w:sz w:val="24"/>
          <w:szCs w:val="24"/>
          <w:lang w:eastAsia="ru-RU"/>
        </w:rPr>
      </w:pPr>
      <w:proofErr w:type="spellStart"/>
      <w:r w:rsidRPr="00C03CF4">
        <w:rPr>
          <w:rFonts w:ascii="Times New Roman" w:eastAsia="Times New Roman" w:hAnsi="Times New Roman" w:cs="Times New Roman"/>
          <w:bCs/>
          <w:sz w:val="24"/>
          <w:szCs w:val="24"/>
          <w:lang w:eastAsia="ru-RU"/>
        </w:rPr>
        <w:t>Кашкин</w:t>
      </w:r>
      <w:proofErr w:type="spellEnd"/>
      <w:r w:rsidRPr="00C03CF4">
        <w:rPr>
          <w:rFonts w:ascii="Times New Roman" w:eastAsia="Times New Roman" w:hAnsi="Times New Roman" w:cs="Times New Roman"/>
          <w:bCs/>
          <w:sz w:val="24"/>
          <w:szCs w:val="24"/>
          <w:lang w:eastAsia="ru-RU"/>
        </w:rPr>
        <w:t xml:space="preserve">, Алексей. </w:t>
      </w:r>
      <w:r w:rsidRPr="00C03CF4">
        <w:rPr>
          <w:rFonts w:ascii="Times New Roman" w:eastAsia="Times New Roman" w:hAnsi="Times New Roman" w:cs="Times New Roman"/>
          <w:sz w:val="24"/>
          <w:szCs w:val="24"/>
          <w:lang w:eastAsia="ru-RU"/>
        </w:rPr>
        <w:t xml:space="preserve">Священное Писание Ветхого Завета. Общее введение в Священное Писание Ветхого Завета. </w:t>
      </w:r>
      <w:r w:rsidR="000E771B" w:rsidRPr="00C03CF4">
        <w:rPr>
          <w:rFonts w:ascii="Times New Roman" w:eastAsia="Times New Roman" w:hAnsi="Times New Roman" w:cs="Times New Roman"/>
          <w:sz w:val="24"/>
          <w:szCs w:val="24"/>
          <w:lang w:eastAsia="ru-RU"/>
        </w:rPr>
        <w:t>Пятикнижие:</w:t>
      </w:r>
      <w:r w:rsidRPr="00C03CF4">
        <w:rPr>
          <w:rFonts w:ascii="Times New Roman" w:eastAsia="Times New Roman" w:hAnsi="Times New Roman" w:cs="Times New Roman"/>
          <w:sz w:val="24"/>
          <w:szCs w:val="24"/>
          <w:lang w:eastAsia="ru-RU"/>
        </w:rPr>
        <w:t xml:space="preserve"> учеб. пособие для II курса духовной семинарии / Алексей </w:t>
      </w:r>
      <w:proofErr w:type="spellStart"/>
      <w:proofErr w:type="gramStart"/>
      <w:r w:rsidRPr="00C03CF4">
        <w:rPr>
          <w:rFonts w:ascii="Times New Roman" w:eastAsia="Times New Roman" w:hAnsi="Times New Roman" w:cs="Times New Roman"/>
          <w:sz w:val="24"/>
          <w:szCs w:val="24"/>
          <w:lang w:eastAsia="ru-RU"/>
        </w:rPr>
        <w:t>Кашкин</w:t>
      </w:r>
      <w:proofErr w:type="spellEnd"/>
      <w:r w:rsidRPr="00C03CF4">
        <w:rPr>
          <w:rFonts w:ascii="Times New Roman" w:eastAsia="Times New Roman" w:hAnsi="Times New Roman" w:cs="Times New Roman"/>
          <w:sz w:val="24"/>
          <w:szCs w:val="24"/>
          <w:lang w:eastAsia="ru-RU"/>
        </w:rPr>
        <w:t xml:space="preserve"> ;</w:t>
      </w:r>
      <w:proofErr w:type="gramEnd"/>
      <w:r w:rsidRPr="00C03CF4">
        <w:rPr>
          <w:rFonts w:ascii="Times New Roman" w:eastAsia="Times New Roman" w:hAnsi="Times New Roman" w:cs="Times New Roman"/>
          <w:sz w:val="24"/>
          <w:szCs w:val="24"/>
          <w:lang w:eastAsia="ru-RU"/>
        </w:rPr>
        <w:t xml:space="preserve"> Саратовская </w:t>
      </w:r>
      <w:proofErr w:type="spellStart"/>
      <w:r w:rsidRPr="00C03CF4">
        <w:rPr>
          <w:rFonts w:ascii="Times New Roman" w:eastAsia="Times New Roman" w:hAnsi="Times New Roman" w:cs="Times New Roman"/>
          <w:sz w:val="24"/>
          <w:szCs w:val="24"/>
          <w:lang w:eastAsia="ru-RU"/>
        </w:rPr>
        <w:t>Православ</w:t>
      </w:r>
      <w:proofErr w:type="spellEnd"/>
      <w:r w:rsidRPr="00C03CF4">
        <w:rPr>
          <w:rFonts w:ascii="Times New Roman" w:eastAsia="Times New Roman" w:hAnsi="Times New Roman" w:cs="Times New Roman"/>
          <w:sz w:val="24"/>
          <w:szCs w:val="24"/>
          <w:lang w:eastAsia="ru-RU"/>
        </w:rPr>
        <w:t xml:space="preserve">. Духовная Семинария. - </w:t>
      </w:r>
      <w:r w:rsidR="000E771B" w:rsidRPr="00C03CF4">
        <w:rPr>
          <w:rFonts w:ascii="Times New Roman" w:eastAsia="Times New Roman" w:hAnsi="Times New Roman" w:cs="Times New Roman"/>
          <w:sz w:val="24"/>
          <w:szCs w:val="24"/>
          <w:lang w:eastAsia="ru-RU"/>
        </w:rPr>
        <w:t>Саратов:</w:t>
      </w:r>
      <w:r w:rsidRPr="00C03CF4">
        <w:rPr>
          <w:rFonts w:ascii="Times New Roman" w:eastAsia="Times New Roman" w:hAnsi="Times New Roman" w:cs="Times New Roman"/>
          <w:sz w:val="24"/>
          <w:szCs w:val="24"/>
          <w:lang w:eastAsia="ru-RU"/>
        </w:rPr>
        <w:t xml:space="preserve"> Изд-во Саратовской митрополии, 2012. - 447 с.</w:t>
      </w:r>
    </w:p>
    <w:p w14:paraId="73931D60" w14:textId="77777777" w:rsidR="000A57BD" w:rsidRPr="00C03CF4" w:rsidRDefault="000A57BD" w:rsidP="000A57BD">
      <w:pPr>
        <w:spacing w:after="0" w:line="360" w:lineRule="auto"/>
        <w:ind w:right="-1"/>
        <w:jc w:val="both"/>
        <w:rPr>
          <w:rFonts w:ascii="Times New Roman" w:eastAsia="Times New Roman" w:hAnsi="Times New Roman" w:cs="Times New Roman"/>
          <w:i/>
          <w:sz w:val="24"/>
          <w:szCs w:val="24"/>
          <w:u w:val="single"/>
          <w:lang w:eastAsia="ru-RU"/>
        </w:rPr>
      </w:pPr>
    </w:p>
    <w:p w14:paraId="6DDAD213" w14:textId="77777777" w:rsidR="000A57BD" w:rsidRPr="00C03CF4" w:rsidRDefault="000A57BD" w:rsidP="000A57BD">
      <w:pPr>
        <w:spacing w:after="0" w:line="360" w:lineRule="auto"/>
        <w:ind w:right="-1"/>
        <w:jc w:val="both"/>
        <w:rPr>
          <w:rFonts w:ascii="Times New Roman" w:eastAsia="Times New Roman" w:hAnsi="Times New Roman" w:cs="Times New Roman"/>
          <w:i/>
          <w:sz w:val="24"/>
          <w:szCs w:val="24"/>
          <w:u w:val="single"/>
          <w:lang w:eastAsia="ru-RU"/>
        </w:rPr>
      </w:pPr>
      <w:r w:rsidRPr="00C03CF4">
        <w:rPr>
          <w:rFonts w:ascii="Times New Roman" w:eastAsia="Times New Roman" w:hAnsi="Times New Roman" w:cs="Times New Roman"/>
          <w:i/>
          <w:sz w:val="24"/>
          <w:szCs w:val="24"/>
          <w:u w:val="single"/>
          <w:lang w:eastAsia="ru-RU"/>
        </w:rPr>
        <w:t>Дополнительная</w:t>
      </w:r>
    </w:p>
    <w:p w14:paraId="7EBA19CF" w14:textId="77777777" w:rsidR="000A57BD" w:rsidRPr="00C03CF4" w:rsidRDefault="000A57BD" w:rsidP="00F15570">
      <w:pPr>
        <w:spacing w:line="276" w:lineRule="auto"/>
        <w:jc w:val="both"/>
        <w:rPr>
          <w:rFonts w:ascii="Times New Roman" w:eastAsia="Times New Roman" w:hAnsi="Times New Roman" w:cs="Times New Roman"/>
          <w:sz w:val="24"/>
          <w:szCs w:val="24"/>
          <w:lang w:eastAsia="ru-RU"/>
        </w:rPr>
      </w:pPr>
      <w:proofErr w:type="spellStart"/>
      <w:r w:rsidRPr="00C03CF4">
        <w:rPr>
          <w:rFonts w:ascii="Times New Roman" w:eastAsia="Times New Roman" w:hAnsi="Times New Roman" w:cs="Times New Roman"/>
          <w:bCs/>
          <w:sz w:val="24"/>
          <w:szCs w:val="24"/>
          <w:lang w:eastAsia="ru-RU"/>
        </w:rPr>
        <w:t>Добыкин</w:t>
      </w:r>
      <w:proofErr w:type="spellEnd"/>
      <w:r w:rsidRPr="00C03CF4">
        <w:rPr>
          <w:rFonts w:ascii="Times New Roman" w:eastAsia="Times New Roman" w:hAnsi="Times New Roman" w:cs="Times New Roman"/>
          <w:bCs/>
          <w:sz w:val="24"/>
          <w:szCs w:val="24"/>
          <w:lang w:eastAsia="ru-RU"/>
        </w:rPr>
        <w:t xml:space="preserve">, Д. Г. </w:t>
      </w:r>
      <w:r w:rsidRPr="00C03CF4">
        <w:rPr>
          <w:rFonts w:ascii="Times New Roman" w:eastAsia="Times New Roman" w:hAnsi="Times New Roman" w:cs="Times New Roman"/>
          <w:sz w:val="24"/>
          <w:szCs w:val="24"/>
          <w:lang w:eastAsia="ru-RU"/>
        </w:rPr>
        <w:t xml:space="preserve">Введение в Ветхий </w:t>
      </w:r>
      <w:r w:rsidR="000E771B" w:rsidRPr="00C03CF4">
        <w:rPr>
          <w:rFonts w:ascii="Times New Roman" w:eastAsia="Times New Roman" w:hAnsi="Times New Roman" w:cs="Times New Roman"/>
          <w:sz w:val="24"/>
          <w:szCs w:val="24"/>
          <w:lang w:eastAsia="ru-RU"/>
        </w:rPr>
        <w:t>Завет:</w:t>
      </w:r>
      <w:r w:rsidRPr="00C03CF4">
        <w:rPr>
          <w:rFonts w:ascii="Times New Roman" w:eastAsia="Times New Roman" w:hAnsi="Times New Roman" w:cs="Times New Roman"/>
          <w:sz w:val="24"/>
          <w:szCs w:val="24"/>
          <w:lang w:eastAsia="ru-RU"/>
        </w:rPr>
        <w:t xml:space="preserve"> курс лекций по ветхозаветной </w:t>
      </w:r>
      <w:proofErr w:type="spellStart"/>
      <w:r w:rsidRPr="00C03CF4">
        <w:rPr>
          <w:rFonts w:ascii="Times New Roman" w:eastAsia="Times New Roman" w:hAnsi="Times New Roman" w:cs="Times New Roman"/>
          <w:sz w:val="24"/>
          <w:szCs w:val="24"/>
          <w:lang w:eastAsia="ru-RU"/>
        </w:rPr>
        <w:t>исагогике</w:t>
      </w:r>
      <w:proofErr w:type="spellEnd"/>
      <w:r w:rsidRPr="00C03CF4">
        <w:rPr>
          <w:rFonts w:ascii="Times New Roman" w:eastAsia="Times New Roman" w:hAnsi="Times New Roman" w:cs="Times New Roman"/>
          <w:sz w:val="24"/>
          <w:szCs w:val="24"/>
          <w:lang w:eastAsia="ru-RU"/>
        </w:rPr>
        <w:t xml:space="preserve"> / Д. Г. </w:t>
      </w:r>
      <w:proofErr w:type="spellStart"/>
      <w:proofErr w:type="gramStart"/>
      <w:r w:rsidRPr="00C03CF4">
        <w:rPr>
          <w:rFonts w:ascii="Times New Roman" w:eastAsia="Times New Roman" w:hAnsi="Times New Roman" w:cs="Times New Roman"/>
          <w:sz w:val="24"/>
          <w:szCs w:val="24"/>
          <w:lang w:eastAsia="ru-RU"/>
        </w:rPr>
        <w:t>Добыкин</w:t>
      </w:r>
      <w:proofErr w:type="spellEnd"/>
      <w:r w:rsidRPr="00C03CF4">
        <w:rPr>
          <w:rFonts w:ascii="Times New Roman" w:eastAsia="Times New Roman" w:hAnsi="Times New Roman" w:cs="Times New Roman"/>
          <w:sz w:val="24"/>
          <w:szCs w:val="24"/>
          <w:lang w:eastAsia="ru-RU"/>
        </w:rPr>
        <w:t xml:space="preserve"> ;</w:t>
      </w:r>
      <w:proofErr w:type="gramEnd"/>
      <w:r w:rsidRPr="00C03CF4">
        <w:rPr>
          <w:rFonts w:ascii="Times New Roman" w:eastAsia="Times New Roman" w:hAnsi="Times New Roman" w:cs="Times New Roman"/>
          <w:sz w:val="24"/>
          <w:szCs w:val="24"/>
          <w:lang w:eastAsia="ru-RU"/>
        </w:rPr>
        <w:t xml:space="preserve"> Санкт-Петербургская духовная академия, Каф. библеистики. - Изд. 2-е, </w:t>
      </w:r>
      <w:proofErr w:type="spellStart"/>
      <w:r w:rsidRPr="00C03CF4">
        <w:rPr>
          <w:rFonts w:ascii="Times New Roman" w:eastAsia="Times New Roman" w:hAnsi="Times New Roman" w:cs="Times New Roman"/>
          <w:sz w:val="24"/>
          <w:szCs w:val="24"/>
          <w:lang w:eastAsia="ru-RU"/>
        </w:rPr>
        <w:t>перераб</w:t>
      </w:r>
      <w:proofErr w:type="spellEnd"/>
      <w:proofErr w:type="gramStart"/>
      <w:r w:rsidRPr="00C03CF4">
        <w:rPr>
          <w:rFonts w:ascii="Times New Roman" w:eastAsia="Times New Roman" w:hAnsi="Times New Roman" w:cs="Times New Roman"/>
          <w:sz w:val="24"/>
          <w:szCs w:val="24"/>
          <w:lang w:eastAsia="ru-RU"/>
        </w:rPr>
        <w:t>.</w:t>
      </w:r>
      <w:proofErr w:type="gramEnd"/>
      <w:r w:rsidRPr="00C03CF4">
        <w:rPr>
          <w:rFonts w:ascii="Times New Roman" w:eastAsia="Times New Roman" w:hAnsi="Times New Roman" w:cs="Times New Roman"/>
          <w:sz w:val="24"/>
          <w:szCs w:val="24"/>
          <w:lang w:eastAsia="ru-RU"/>
        </w:rPr>
        <w:t xml:space="preserve"> и доп. - Санкт-</w:t>
      </w:r>
      <w:r w:rsidR="000E771B" w:rsidRPr="00C03CF4">
        <w:rPr>
          <w:rFonts w:ascii="Times New Roman" w:eastAsia="Times New Roman" w:hAnsi="Times New Roman" w:cs="Times New Roman"/>
          <w:sz w:val="24"/>
          <w:szCs w:val="24"/>
          <w:lang w:eastAsia="ru-RU"/>
        </w:rPr>
        <w:t>Петербург:</w:t>
      </w:r>
      <w:r w:rsidRPr="00C03CF4">
        <w:rPr>
          <w:rFonts w:ascii="Times New Roman" w:eastAsia="Times New Roman" w:hAnsi="Times New Roman" w:cs="Times New Roman"/>
          <w:sz w:val="24"/>
          <w:szCs w:val="24"/>
          <w:lang w:eastAsia="ru-RU"/>
        </w:rPr>
        <w:t xml:space="preserve"> Изд-во Санкт-Петербургской </w:t>
      </w:r>
      <w:proofErr w:type="spellStart"/>
      <w:r w:rsidRPr="00C03CF4">
        <w:rPr>
          <w:rFonts w:ascii="Times New Roman" w:eastAsia="Times New Roman" w:hAnsi="Times New Roman" w:cs="Times New Roman"/>
          <w:sz w:val="24"/>
          <w:szCs w:val="24"/>
          <w:lang w:eastAsia="ru-RU"/>
        </w:rPr>
        <w:t>православ</w:t>
      </w:r>
      <w:proofErr w:type="spellEnd"/>
      <w:r w:rsidRPr="00C03CF4">
        <w:rPr>
          <w:rFonts w:ascii="Times New Roman" w:eastAsia="Times New Roman" w:hAnsi="Times New Roman" w:cs="Times New Roman"/>
          <w:sz w:val="24"/>
          <w:szCs w:val="24"/>
          <w:lang w:eastAsia="ru-RU"/>
        </w:rPr>
        <w:t>. духовной академии, 2016. - 174 c.</w:t>
      </w:r>
    </w:p>
    <w:p w14:paraId="447D2498" w14:textId="77777777" w:rsidR="00FA644F" w:rsidRPr="00C03CF4" w:rsidRDefault="00FA644F" w:rsidP="00F15570">
      <w:pPr>
        <w:spacing w:line="276" w:lineRule="auto"/>
        <w:jc w:val="both"/>
        <w:rPr>
          <w:rFonts w:ascii="Times New Roman" w:eastAsia="Calibri" w:hAnsi="Times New Roman" w:cs="Times New Roman"/>
          <w:sz w:val="24"/>
          <w:szCs w:val="24"/>
        </w:rPr>
      </w:pPr>
      <w:r w:rsidRPr="00C03CF4">
        <w:rPr>
          <w:rFonts w:ascii="Times New Roman" w:eastAsia="Calibri" w:hAnsi="Times New Roman" w:cs="Times New Roman"/>
          <w:sz w:val="24"/>
          <w:szCs w:val="24"/>
        </w:rPr>
        <w:t xml:space="preserve">Егоров Г., </w:t>
      </w:r>
      <w:proofErr w:type="spellStart"/>
      <w:r w:rsidRPr="00C03CF4">
        <w:rPr>
          <w:rFonts w:ascii="Times New Roman" w:eastAsia="Calibri" w:hAnsi="Times New Roman" w:cs="Times New Roman"/>
          <w:sz w:val="24"/>
          <w:szCs w:val="24"/>
        </w:rPr>
        <w:t>иер</w:t>
      </w:r>
      <w:proofErr w:type="spellEnd"/>
      <w:r w:rsidRPr="00C03CF4">
        <w:rPr>
          <w:rFonts w:ascii="Times New Roman" w:eastAsia="Calibri" w:hAnsi="Times New Roman" w:cs="Times New Roman"/>
          <w:sz w:val="24"/>
          <w:szCs w:val="24"/>
        </w:rPr>
        <w:t xml:space="preserve">. Священное Писание Ветхого Завета. Ч. 1 </w:t>
      </w:r>
      <w:proofErr w:type="spellStart"/>
      <w:r w:rsidRPr="00C03CF4">
        <w:rPr>
          <w:rFonts w:ascii="Times New Roman" w:eastAsia="Calibri" w:hAnsi="Times New Roman" w:cs="Times New Roman"/>
          <w:sz w:val="24"/>
          <w:szCs w:val="24"/>
        </w:rPr>
        <w:t>Законоположительные</w:t>
      </w:r>
      <w:proofErr w:type="spellEnd"/>
      <w:r w:rsidRPr="00C03CF4">
        <w:rPr>
          <w:rFonts w:ascii="Times New Roman" w:eastAsia="Calibri" w:hAnsi="Times New Roman" w:cs="Times New Roman"/>
          <w:sz w:val="24"/>
          <w:szCs w:val="24"/>
        </w:rPr>
        <w:t xml:space="preserve"> и исторические книги. М. ПСТБИ, 2004. Ч. 2. Учительные и пророческие книги. М. ПСТГУ, 2005.  </w:t>
      </w:r>
    </w:p>
    <w:p w14:paraId="0FF1A194" w14:textId="77777777" w:rsidR="00AE7DA1" w:rsidRPr="00C03CF4" w:rsidRDefault="00AE7DA1" w:rsidP="00FA644F">
      <w:pPr>
        <w:spacing w:line="360" w:lineRule="auto"/>
        <w:ind w:right="-1"/>
        <w:jc w:val="both"/>
        <w:rPr>
          <w:rFonts w:ascii="Times New Roman" w:eastAsia="Times New Roman" w:hAnsi="Times New Roman" w:cs="Times New Roman"/>
          <w:b/>
          <w:bCs/>
          <w:i/>
          <w:sz w:val="24"/>
          <w:szCs w:val="24"/>
          <w:lang w:eastAsia="ru-RU"/>
        </w:rPr>
      </w:pPr>
    </w:p>
    <w:p w14:paraId="43D073BF" w14:textId="77777777" w:rsidR="000A57BD" w:rsidRPr="00C03CF4" w:rsidRDefault="004A6955" w:rsidP="00FA644F">
      <w:pPr>
        <w:spacing w:line="360" w:lineRule="auto"/>
        <w:ind w:right="-1"/>
        <w:jc w:val="both"/>
        <w:rPr>
          <w:rFonts w:ascii="Times New Roman" w:eastAsia="Times New Roman" w:hAnsi="Times New Roman" w:cs="Times New Roman"/>
          <w:b/>
          <w:bCs/>
          <w:i/>
          <w:sz w:val="24"/>
          <w:szCs w:val="24"/>
          <w:lang w:eastAsia="ru-RU"/>
        </w:rPr>
      </w:pPr>
      <w:r w:rsidRPr="00C03CF4">
        <w:rPr>
          <w:rFonts w:ascii="Times New Roman" w:eastAsia="Times New Roman" w:hAnsi="Times New Roman" w:cs="Times New Roman"/>
          <w:b/>
          <w:bCs/>
          <w:i/>
          <w:sz w:val="24"/>
          <w:szCs w:val="24"/>
          <w:lang w:eastAsia="ru-RU"/>
        </w:rPr>
        <w:t xml:space="preserve">6.2. </w:t>
      </w:r>
      <w:r w:rsidR="00FA644F" w:rsidRPr="00C03CF4">
        <w:rPr>
          <w:rFonts w:ascii="Times New Roman" w:eastAsia="Times New Roman" w:hAnsi="Times New Roman" w:cs="Times New Roman"/>
          <w:b/>
          <w:bCs/>
          <w:i/>
          <w:sz w:val="24"/>
          <w:szCs w:val="24"/>
          <w:lang w:eastAsia="ru-RU"/>
        </w:rPr>
        <w:t>Священное Писание Нового Завета</w:t>
      </w:r>
    </w:p>
    <w:p w14:paraId="2EF53D15" w14:textId="77777777" w:rsidR="004F7D70" w:rsidRPr="00C03CF4" w:rsidRDefault="004F7D70" w:rsidP="004F7D70">
      <w:pPr>
        <w:spacing w:after="0" w:line="360" w:lineRule="auto"/>
        <w:ind w:right="-1"/>
        <w:jc w:val="both"/>
        <w:rPr>
          <w:rFonts w:ascii="Times New Roman" w:eastAsia="Times New Roman" w:hAnsi="Times New Roman" w:cs="Times New Roman"/>
          <w:i/>
          <w:sz w:val="24"/>
          <w:szCs w:val="24"/>
          <w:u w:val="single"/>
          <w:lang w:eastAsia="ru-RU"/>
        </w:rPr>
      </w:pPr>
      <w:r w:rsidRPr="00C03CF4">
        <w:rPr>
          <w:rFonts w:ascii="Times New Roman" w:eastAsia="Times New Roman" w:hAnsi="Times New Roman" w:cs="Times New Roman"/>
          <w:i/>
          <w:sz w:val="24"/>
          <w:szCs w:val="24"/>
          <w:u w:val="single"/>
          <w:lang w:eastAsia="ru-RU"/>
        </w:rPr>
        <w:t xml:space="preserve">Основная </w:t>
      </w:r>
    </w:p>
    <w:p w14:paraId="1135082D" w14:textId="77777777" w:rsidR="00FA644F" w:rsidRPr="00C03CF4" w:rsidRDefault="00FA644F"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Иларион (</w:t>
      </w:r>
      <w:r w:rsidR="000E771B" w:rsidRPr="00C03CF4">
        <w:rPr>
          <w:rFonts w:ascii="Times New Roman" w:eastAsia="Times New Roman" w:hAnsi="Times New Roman" w:cs="Times New Roman"/>
          <w:bCs/>
          <w:sz w:val="24"/>
          <w:szCs w:val="24"/>
          <w:lang w:eastAsia="ru-RU"/>
        </w:rPr>
        <w:t>Алфеев;</w:t>
      </w:r>
      <w:r w:rsidRPr="00C03CF4">
        <w:rPr>
          <w:rFonts w:ascii="Times New Roman" w:eastAsia="Times New Roman" w:hAnsi="Times New Roman" w:cs="Times New Roman"/>
          <w:bCs/>
          <w:sz w:val="24"/>
          <w:szCs w:val="24"/>
          <w:lang w:eastAsia="ru-RU"/>
        </w:rPr>
        <w:t xml:space="preserve"> митр.). </w:t>
      </w:r>
      <w:r w:rsidR="000E771B" w:rsidRPr="00C03CF4">
        <w:rPr>
          <w:rFonts w:ascii="Times New Roman" w:eastAsia="Times New Roman" w:hAnsi="Times New Roman" w:cs="Times New Roman"/>
          <w:sz w:val="24"/>
          <w:szCs w:val="24"/>
          <w:lang w:eastAsia="ru-RU"/>
        </w:rPr>
        <w:t>Четвероевангелие:</w:t>
      </w:r>
      <w:r w:rsidRPr="00C03CF4">
        <w:rPr>
          <w:rFonts w:ascii="Times New Roman" w:eastAsia="Times New Roman" w:hAnsi="Times New Roman" w:cs="Times New Roman"/>
          <w:sz w:val="24"/>
          <w:szCs w:val="24"/>
          <w:lang w:eastAsia="ru-RU"/>
        </w:rPr>
        <w:t xml:space="preserve"> учеб. бакалавра </w:t>
      </w:r>
      <w:r w:rsidR="000E771B" w:rsidRPr="00C03CF4">
        <w:rPr>
          <w:rFonts w:ascii="Times New Roman" w:eastAsia="Times New Roman" w:hAnsi="Times New Roman" w:cs="Times New Roman"/>
          <w:sz w:val="24"/>
          <w:szCs w:val="24"/>
          <w:lang w:eastAsia="ru-RU"/>
        </w:rPr>
        <w:t>теологии:</w:t>
      </w:r>
      <w:r w:rsidRPr="00C03CF4">
        <w:rPr>
          <w:rFonts w:ascii="Times New Roman" w:eastAsia="Times New Roman" w:hAnsi="Times New Roman" w:cs="Times New Roman"/>
          <w:sz w:val="24"/>
          <w:szCs w:val="24"/>
          <w:lang w:eastAsia="ru-RU"/>
        </w:rPr>
        <w:t xml:space="preserve"> в 3 т. Т. 1 / митрополит Иларион (Алфеев</w:t>
      </w:r>
      <w:r w:rsidR="000E771B" w:rsidRPr="00C03CF4">
        <w:rPr>
          <w:rFonts w:ascii="Times New Roman" w:eastAsia="Times New Roman" w:hAnsi="Times New Roman" w:cs="Times New Roman"/>
          <w:sz w:val="24"/>
          <w:szCs w:val="24"/>
          <w:lang w:eastAsia="ru-RU"/>
        </w:rPr>
        <w:t>);</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Общецерков</w:t>
      </w:r>
      <w:proofErr w:type="spellEnd"/>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асп-ра</w:t>
      </w:r>
      <w:proofErr w:type="spellEnd"/>
      <w:r w:rsidRPr="00C03CF4">
        <w:rPr>
          <w:rFonts w:ascii="Times New Roman" w:eastAsia="Times New Roman" w:hAnsi="Times New Roman" w:cs="Times New Roman"/>
          <w:sz w:val="24"/>
          <w:szCs w:val="24"/>
          <w:lang w:eastAsia="ru-RU"/>
        </w:rPr>
        <w:t xml:space="preserve"> и доктор-</w:t>
      </w:r>
      <w:proofErr w:type="spellStart"/>
      <w:r w:rsidRPr="00C03CF4">
        <w:rPr>
          <w:rFonts w:ascii="Times New Roman" w:eastAsia="Times New Roman" w:hAnsi="Times New Roman" w:cs="Times New Roman"/>
          <w:sz w:val="24"/>
          <w:szCs w:val="24"/>
          <w:lang w:eastAsia="ru-RU"/>
        </w:rPr>
        <w:t>ра</w:t>
      </w:r>
      <w:proofErr w:type="spellEnd"/>
      <w:r w:rsidRPr="00C03CF4">
        <w:rPr>
          <w:rFonts w:ascii="Times New Roman" w:eastAsia="Times New Roman" w:hAnsi="Times New Roman" w:cs="Times New Roman"/>
          <w:sz w:val="24"/>
          <w:szCs w:val="24"/>
          <w:lang w:eastAsia="ru-RU"/>
        </w:rPr>
        <w:t xml:space="preserve"> им. </w:t>
      </w:r>
      <w:proofErr w:type="spellStart"/>
      <w:r w:rsidRPr="00C03CF4">
        <w:rPr>
          <w:rFonts w:ascii="Times New Roman" w:eastAsia="Times New Roman" w:hAnsi="Times New Roman" w:cs="Times New Roman"/>
          <w:sz w:val="24"/>
          <w:szCs w:val="24"/>
          <w:lang w:eastAsia="ru-RU"/>
        </w:rPr>
        <w:t>свв</w:t>
      </w:r>
      <w:proofErr w:type="spellEnd"/>
      <w:r w:rsidRPr="00C03CF4">
        <w:rPr>
          <w:rFonts w:ascii="Times New Roman" w:eastAsia="Times New Roman" w:hAnsi="Times New Roman" w:cs="Times New Roman"/>
          <w:sz w:val="24"/>
          <w:szCs w:val="24"/>
          <w:lang w:eastAsia="ru-RU"/>
        </w:rPr>
        <w:t xml:space="preserve">. Кирилла и Мефодия.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Общецерков</w:t>
      </w:r>
      <w:proofErr w:type="spellEnd"/>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асп-ра</w:t>
      </w:r>
      <w:proofErr w:type="spellEnd"/>
      <w:r w:rsidRPr="00C03CF4">
        <w:rPr>
          <w:rFonts w:ascii="Times New Roman" w:eastAsia="Times New Roman" w:hAnsi="Times New Roman" w:cs="Times New Roman"/>
          <w:sz w:val="24"/>
          <w:szCs w:val="24"/>
          <w:lang w:eastAsia="ru-RU"/>
        </w:rPr>
        <w:t xml:space="preserve"> и доктор-</w:t>
      </w:r>
      <w:proofErr w:type="spellStart"/>
      <w:r w:rsidRPr="00C03CF4">
        <w:rPr>
          <w:rFonts w:ascii="Times New Roman" w:eastAsia="Times New Roman" w:hAnsi="Times New Roman" w:cs="Times New Roman"/>
          <w:sz w:val="24"/>
          <w:szCs w:val="24"/>
          <w:lang w:eastAsia="ru-RU"/>
        </w:rPr>
        <w:t>ра</w:t>
      </w:r>
      <w:proofErr w:type="spellEnd"/>
      <w:r w:rsidRPr="00C03CF4">
        <w:rPr>
          <w:rFonts w:ascii="Times New Roman" w:eastAsia="Times New Roman" w:hAnsi="Times New Roman" w:cs="Times New Roman"/>
          <w:sz w:val="24"/>
          <w:szCs w:val="24"/>
          <w:lang w:eastAsia="ru-RU"/>
        </w:rPr>
        <w:t xml:space="preserve"> им. </w:t>
      </w:r>
      <w:proofErr w:type="spellStart"/>
      <w:r w:rsidRPr="00C03CF4">
        <w:rPr>
          <w:rFonts w:ascii="Times New Roman" w:eastAsia="Times New Roman" w:hAnsi="Times New Roman" w:cs="Times New Roman"/>
          <w:sz w:val="24"/>
          <w:szCs w:val="24"/>
          <w:lang w:eastAsia="ru-RU"/>
        </w:rPr>
        <w:t>свв</w:t>
      </w:r>
      <w:proofErr w:type="spellEnd"/>
      <w:r w:rsidRPr="00C03CF4">
        <w:rPr>
          <w:rFonts w:ascii="Times New Roman" w:eastAsia="Times New Roman" w:hAnsi="Times New Roman" w:cs="Times New Roman"/>
          <w:sz w:val="24"/>
          <w:szCs w:val="24"/>
          <w:lang w:eastAsia="ru-RU"/>
        </w:rPr>
        <w:t xml:space="preserve">. Кирилла и </w:t>
      </w:r>
      <w:r w:rsidR="000E771B" w:rsidRPr="00C03CF4">
        <w:rPr>
          <w:rFonts w:ascii="Times New Roman" w:eastAsia="Times New Roman" w:hAnsi="Times New Roman" w:cs="Times New Roman"/>
          <w:sz w:val="24"/>
          <w:szCs w:val="24"/>
          <w:lang w:eastAsia="ru-RU"/>
        </w:rPr>
        <w:t>Мефодия:</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Издат</w:t>
      </w:r>
      <w:proofErr w:type="spellEnd"/>
      <w:r w:rsidRPr="00C03CF4">
        <w:rPr>
          <w:rFonts w:ascii="Times New Roman" w:eastAsia="Times New Roman" w:hAnsi="Times New Roman" w:cs="Times New Roman"/>
          <w:sz w:val="24"/>
          <w:szCs w:val="24"/>
          <w:lang w:eastAsia="ru-RU"/>
        </w:rPr>
        <w:t>. дом "Познание", 2017. - 631 с.</w:t>
      </w:r>
    </w:p>
    <w:p w14:paraId="3A876D01" w14:textId="77777777" w:rsidR="00FA644F" w:rsidRPr="00C03CF4" w:rsidRDefault="00FA644F" w:rsidP="00F15570">
      <w:pPr>
        <w:spacing w:after="0" w:line="276" w:lineRule="auto"/>
        <w:jc w:val="both"/>
        <w:rPr>
          <w:rFonts w:ascii="Times New Roman" w:eastAsia="Times New Roman" w:hAnsi="Times New Roman" w:cs="Times New Roman"/>
          <w:bCs/>
          <w:sz w:val="24"/>
          <w:szCs w:val="24"/>
          <w:lang w:eastAsia="ru-RU"/>
        </w:rPr>
      </w:pPr>
    </w:p>
    <w:p w14:paraId="786DA437" w14:textId="77777777" w:rsidR="00FA644F" w:rsidRPr="00C03CF4" w:rsidRDefault="00FA644F"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Иларион (</w:t>
      </w:r>
      <w:r w:rsidR="000E771B" w:rsidRPr="00C03CF4">
        <w:rPr>
          <w:rFonts w:ascii="Times New Roman" w:eastAsia="Times New Roman" w:hAnsi="Times New Roman" w:cs="Times New Roman"/>
          <w:bCs/>
          <w:sz w:val="24"/>
          <w:szCs w:val="24"/>
          <w:lang w:eastAsia="ru-RU"/>
        </w:rPr>
        <w:t>Алфеев;</w:t>
      </w:r>
      <w:r w:rsidRPr="00C03CF4">
        <w:rPr>
          <w:rFonts w:ascii="Times New Roman" w:eastAsia="Times New Roman" w:hAnsi="Times New Roman" w:cs="Times New Roman"/>
          <w:bCs/>
          <w:sz w:val="24"/>
          <w:szCs w:val="24"/>
          <w:lang w:eastAsia="ru-RU"/>
        </w:rPr>
        <w:t xml:space="preserve"> митр.). </w:t>
      </w:r>
      <w:r w:rsidR="000E771B" w:rsidRPr="00C03CF4">
        <w:rPr>
          <w:rFonts w:ascii="Times New Roman" w:eastAsia="Times New Roman" w:hAnsi="Times New Roman" w:cs="Times New Roman"/>
          <w:sz w:val="24"/>
          <w:szCs w:val="24"/>
          <w:lang w:eastAsia="ru-RU"/>
        </w:rPr>
        <w:t>Четвероевангелие:</w:t>
      </w:r>
      <w:r w:rsidRPr="00C03CF4">
        <w:rPr>
          <w:rFonts w:ascii="Times New Roman" w:eastAsia="Times New Roman" w:hAnsi="Times New Roman" w:cs="Times New Roman"/>
          <w:sz w:val="24"/>
          <w:szCs w:val="24"/>
          <w:lang w:eastAsia="ru-RU"/>
        </w:rPr>
        <w:t xml:space="preserve"> учеб. бакалавра </w:t>
      </w:r>
      <w:r w:rsidR="000E771B" w:rsidRPr="00C03CF4">
        <w:rPr>
          <w:rFonts w:ascii="Times New Roman" w:eastAsia="Times New Roman" w:hAnsi="Times New Roman" w:cs="Times New Roman"/>
          <w:sz w:val="24"/>
          <w:szCs w:val="24"/>
          <w:lang w:eastAsia="ru-RU"/>
        </w:rPr>
        <w:t>теологии:</w:t>
      </w:r>
      <w:r w:rsidRPr="00C03CF4">
        <w:rPr>
          <w:rFonts w:ascii="Times New Roman" w:eastAsia="Times New Roman" w:hAnsi="Times New Roman" w:cs="Times New Roman"/>
          <w:sz w:val="24"/>
          <w:szCs w:val="24"/>
          <w:lang w:eastAsia="ru-RU"/>
        </w:rPr>
        <w:t xml:space="preserve"> в 3 т. Т. 2 / митр. Иларион (Алфеев</w:t>
      </w:r>
      <w:r w:rsidR="000E771B" w:rsidRPr="00C03CF4">
        <w:rPr>
          <w:rFonts w:ascii="Times New Roman" w:eastAsia="Times New Roman" w:hAnsi="Times New Roman" w:cs="Times New Roman"/>
          <w:sz w:val="24"/>
          <w:szCs w:val="24"/>
          <w:lang w:eastAsia="ru-RU"/>
        </w:rPr>
        <w:t>);</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Общецерков</w:t>
      </w:r>
      <w:proofErr w:type="spellEnd"/>
      <w:r w:rsidRPr="00C03CF4">
        <w:rPr>
          <w:rFonts w:ascii="Times New Roman" w:eastAsia="Times New Roman" w:hAnsi="Times New Roman" w:cs="Times New Roman"/>
          <w:sz w:val="24"/>
          <w:szCs w:val="24"/>
          <w:lang w:eastAsia="ru-RU"/>
        </w:rPr>
        <w:t xml:space="preserve">. аспирантура и докторантура им. </w:t>
      </w:r>
      <w:proofErr w:type="spellStart"/>
      <w:r w:rsidRPr="00C03CF4">
        <w:rPr>
          <w:rFonts w:ascii="Times New Roman" w:eastAsia="Times New Roman" w:hAnsi="Times New Roman" w:cs="Times New Roman"/>
          <w:sz w:val="24"/>
          <w:szCs w:val="24"/>
          <w:lang w:eastAsia="ru-RU"/>
        </w:rPr>
        <w:t>свв</w:t>
      </w:r>
      <w:proofErr w:type="spellEnd"/>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равноапп</w:t>
      </w:r>
      <w:proofErr w:type="spellEnd"/>
      <w:r w:rsidRPr="00C03CF4">
        <w:rPr>
          <w:rFonts w:ascii="Times New Roman" w:eastAsia="Times New Roman" w:hAnsi="Times New Roman" w:cs="Times New Roman"/>
          <w:sz w:val="24"/>
          <w:szCs w:val="24"/>
          <w:lang w:eastAsia="ru-RU"/>
        </w:rPr>
        <w:t xml:space="preserve">. Кирилла и Мефодия.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Общецерков</w:t>
      </w:r>
      <w:proofErr w:type="spellEnd"/>
      <w:r w:rsidRPr="00C03CF4">
        <w:rPr>
          <w:rFonts w:ascii="Times New Roman" w:eastAsia="Times New Roman" w:hAnsi="Times New Roman" w:cs="Times New Roman"/>
          <w:sz w:val="24"/>
          <w:szCs w:val="24"/>
          <w:lang w:eastAsia="ru-RU"/>
        </w:rPr>
        <w:t xml:space="preserve">. аспирантура и докторантура им. </w:t>
      </w:r>
      <w:proofErr w:type="spellStart"/>
      <w:r w:rsidRPr="00C03CF4">
        <w:rPr>
          <w:rFonts w:ascii="Times New Roman" w:eastAsia="Times New Roman" w:hAnsi="Times New Roman" w:cs="Times New Roman"/>
          <w:sz w:val="24"/>
          <w:szCs w:val="24"/>
          <w:lang w:eastAsia="ru-RU"/>
        </w:rPr>
        <w:t>свв</w:t>
      </w:r>
      <w:proofErr w:type="spellEnd"/>
      <w:r w:rsidRPr="00C03CF4">
        <w:rPr>
          <w:rFonts w:ascii="Times New Roman" w:eastAsia="Times New Roman" w:hAnsi="Times New Roman" w:cs="Times New Roman"/>
          <w:sz w:val="24"/>
          <w:szCs w:val="24"/>
          <w:lang w:eastAsia="ru-RU"/>
        </w:rPr>
        <w:t xml:space="preserve">. Кирилла и </w:t>
      </w:r>
      <w:r w:rsidR="000E771B" w:rsidRPr="00C03CF4">
        <w:rPr>
          <w:rFonts w:ascii="Times New Roman" w:eastAsia="Times New Roman" w:hAnsi="Times New Roman" w:cs="Times New Roman"/>
          <w:sz w:val="24"/>
          <w:szCs w:val="24"/>
          <w:lang w:eastAsia="ru-RU"/>
        </w:rPr>
        <w:t>Мефодия:</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Издат</w:t>
      </w:r>
      <w:proofErr w:type="spellEnd"/>
      <w:r w:rsidRPr="00C03CF4">
        <w:rPr>
          <w:rFonts w:ascii="Times New Roman" w:eastAsia="Times New Roman" w:hAnsi="Times New Roman" w:cs="Times New Roman"/>
          <w:sz w:val="24"/>
          <w:szCs w:val="24"/>
          <w:lang w:eastAsia="ru-RU"/>
        </w:rPr>
        <w:t>. дом "Познание", 2018. - 751 с.</w:t>
      </w:r>
    </w:p>
    <w:p w14:paraId="2141BE8E" w14:textId="77777777" w:rsidR="00FA644F" w:rsidRPr="00C03CF4" w:rsidRDefault="00FA644F" w:rsidP="00F15570">
      <w:pPr>
        <w:spacing w:after="0" w:line="276" w:lineRule="auto"/>
        <w:jc w:val="both"/>
        <w:rPr>
          <w:rFonts w:ascii="Times New Roman" w:eastAsia="Times New Roman" w:hAnsi="Times New Roman" w:cs="Times New Roman"/>
          <w:i/>
          <w:iCs/>
          <w:sz w:val="24"/>
          <w:szCs w:val="24"/>
          <w:u w:val="single"/>
          <w:lang w:eastAsia="ru-RU"/>
        </w:rPr>
      </w:pPr>
      <w:r w:rsidRPr="00C03CF4">
        <w:rPr>
          <w:rFonts w:ascii="Times New Roman" w:eastAsia="Times New Roman" w:hAnsi="Times New Roman" w:cs="Times New Roman"/>
          <w:i/>
          <w:iCs/>
          <w:sz w:val="24"/>
          <w:szCs w:val="24"/>
          <w:u w:val="single"/>
          <w:lang w:eastAsia="ru-RU"/>
        </w:rPr>
        <w:lastRenderedPageBreak/>
        <w:t xml:space="preserve"> Дополнительная </w:t>
      </w:r>
    </w:p>
    <w:p w14:paraId="723808B4" w14:textId="77777777" w:rsidR="00FA644F" w:rsidRPr="00C03CF4" w:rsidRDefault="00FA644F"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 xml:space="preserve">Воробьёв, Сергей. </w:t>
      </w:r>
      <w:r w:rsidRPr="00C03CF4">
        <w:rPr>
          <w:rFonts w:ascii="Times New Roman" w:eastAsia="Times New Roman" w:hAnsi="Times New Roman" w:cs="Times New Roman"/>
          <w:sz w:val="24"/>
          <w:szCs w:val="24"/>
          <w:lang w:eastAsia="ru-RU"/>
        </w:rPr>
        <w:t xml:space="preserve">Евангельские события от Рождества до Вознесения Господа Иисуса Христа с историческими и археологическими подтверждениями / Сергей Воробьёв.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Изд-во </w:t>
      </w:r>
      <w:proofErr w:type="spellStart"/>
      <w:r w:rsidRPr="00C03CF4">
        <w:rPr>
          <w:rFonts w:ascii="Times New Roman" w:eastAsia="Times New Roman" w:hAnsi="Times New Roman" w:cs="Times New Roman"/>
          <w:sz w:val="24"/>
          <w:szCs w:val="24"/>
          <w:lang w:eastAsia="ru-RU"/>
        </w:rPr>
        <w:t>Моск</w:t>
      </w:r>
      <w:proofErr w:type="spellEnd"/>
      <w:r w:rsidRPr="00C03CF4">
        <w:rPr>
          <w:rFonts w:ascii="Times New Roman" w:eastAsia="Times New Roman" w:hAnsi="Times New Roman" w:cs="Times New Roman"/>
          <w:sz w:val="24"/>
          <w:szCs w:val="24"/>
          <w:lang w:eastAsia="ru-RU"/>
        </w:rPr>
        <w:t xml:space="preserve">. Патриархии Рус. </w:t>
      </w:r>
      <w:proofErr w:type="spellStart"/>
      <w:r w:rsidRPr="00C03CF4">
        <w:rPr>
          <w:rFonts w:ascii="Times New Roman" w:eastAsia="Times New Roman" w:hAnsi="Times New Roman" w:cs="Times New Roman"/>
          <w:sz w:val="24"/>
          <w:szCs w:val="24"/>
          <w:lang w:eastAsia="ru-RU"/>
        </w:rPr>
        <w:t>Православ</w:t>
      </w:r>
      <w:proofErr w:type="spellEnd"/>
      <w:r w:rsidRPr="00C03CF4">
        <w:rPr>
          <w:rFonts w:ascii="Times New Roman" w:eastAsia="Times New Roman" w:hAnsi="Times New Roman" w:cs="Times New Roman"/>
          <w:sz w:val="24"/>
          <w:szCs w:val="24"/>
          <w:lang w:eastAsia="ru-RU"/>
        </w:rPr>
        <w:t xml:space="preserve">. Церкви, 2015. - 576 </w:t>
      </w:r>
      <w:r w:rsidR="000E771B" w:rsidRPr="00C03CF4">
        <w:rPr>
          <w:rFonts w:ascii="Times New Roman" w:eastAsia="Times New Roman" w:hAnsi="Times New Roman" w:cs="Times New Roman"/>
          <w:sz w:val="24"/>
          <w:szCs w:val="24"/>
          <w:lang w:eastAsia="ru-RU"/>
        </w:rPr>
        <w:t>с.:</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цв</w:t>
      </w:r>
      <w:proofErr w:type="spellEnd"/>
      <w:r w:rsidRPr="00C03CF4">
        <w:rPr>
          <w:rFonts w:ascii="Times New Roman" w:eastAsia="Times New Roman" w:hAnsi="Times New Roman" w:cs="Times New Roman"/>
          <w:sz w:val="24"/>
          <w:szCs w:val="24"/>
          <w:lang w:eastAsia="ru-RU"/>
        </w:rPr>
        <w:t>. ил.</w:t>
      </w:r>
    </w:p>
    <w:p w14:paraId="6AB2C74A" w14:textId="77777777" w:rsidR="00FA644F" w:rsidRPr="00C03CF4" w:rsidRDefault="00FA644F" w:rsidP="00F15570">
      <w:pPr>
        <w:spacing w:after="0" w:line="276" w:lineRule="auto"/>
        <w:jc w:val="both"/>
        <w:rPr>
          <w:rFonts w:ascii="Times New Roman" w:eastAsia="Times New Roman" w:hAnsi="Times New Roman" w:cs="Times New Roman"/>
          <w:i/>
          <w:iCs/>
          <w:sz w:val="24"/>
          <w:szCs w:val="24"/>
          <w:u w:val="single"/>
          <w:lang w:eastAsia="ru-RU"/>
        </w:rPr>
      </w:pPr>
    </w:p>
    <w:p w14:paraId="67946348" w14:textId="77777777" w:rsidR="009E6D43" w:rsidRPr="00C03CF4" w:rsidRDefault="009E6D43"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Шмид, Георгий (</w:t>
      </w:r>
      <w:proofErr w:type="spellStart"/>
      <w:r w:rsidRPr="00C03CF4">
        <w:rPr>
          <w:rFonts w:ascii="Times New Roman" w:eastAsia="Times New Roman" w:hAnsi="Times New Roman" w:cs="Times New Roman"/>
          <w:bCs/>
          <w:sz w:val="24"/>
          <w:szCs w:val="24"/>
          <w:lang w:eastAsia="ru-RU"/>
        </w:rPr>
        <w:t>прот</w:t>
      </w:r>
      <w:proofErr w:type="spellEnd"/>
      <w:r w:rsidRPr="00C03CF4">
        <w:rPr>
          <w:rFonts w:ascii="Times New Roman" w:eastAsia="Times New Roman" w:hAnsi="Times New Roman" w:cs="Times New Roman"/>
          <w:bCs/>
          <w:sz w:val="24"/>
          <w:szCs w:val="24"/>
          <w:lang w:eastAsia="ru-RU"/>
        </w:rPr>
        <w:t xml:space="preserve">.). </w:t>
      </w:r>
      <w:r w:rsidRPr="00C03CF4">
        <w:rPr>
          <w:rFonts w:ascii="Times New Roman" w:eastAsia="Times New Roman" w:hAnsi="Times New Roman" w:cs="Times New Roman"/>
          <w:sz w:val="24"/>
          <w:szCs w:val="24"/>
          <w:lang w:eastAsia="ru-RU"/>
        </w:rPr>
        <w:t xml:space="preserve">Введение в книгу Деяний </w:t>
      </w:r>
      <w:r w:rsidR="000E771B" w:rsidRPr="00C03CF4">
        <w:rPr>
          <w:rFonts w:ascii="Times New Roman" w:eastAsia="Times New Roman" w:hAnsi="Times New Roman" w:cs="Times New Roman"/>
          <w:sz w:val="24"/>
          <w:szCs w:val="24"/>
          <w:lang w:eastAsia="ru-RU"/>
        </w:rPr>
        <w:t>апостолов:</w:t>
      </w:r>
      <w:r w:rsidRPr="00C03CF4">
        <w:rPr>
          <w:rFonts w:ascii="Times New Roman" w:eastAsia="Times New Roman" w:hAnsi="Times New Roman" w:cs="Times New Roman"/>
          <w:sz w:val="24"/>
          <w:szCs w:val="24"/>
          <w:lang w:eastAsia="ru-RU"/>
        </w:rPr>
        <w:t xml:space="preserve"> учеб. пособие / </w:t>
      </w:r>
      <w:proofErr w:type="spellStart"/>
      <w:r w:rsidRPr="00C03CF4">
        <w:rPr>
          <w:rFonts w:ascii="Times New Roman" w:eastAsia="Times New Roman" w:hAnsi="Times New Roman" w:cs="Times New Roman"/>
          <w:sz w:val="24"/>
          <w:szCs w:val="24"/>
          <w:lang w:eastAsia="ru-RU"/>
        </w:rPr>
        <w:t>прот</w:t>
      </w:r>
      <w:proofErr w:type="spellEnd"/>
      <w:r w:rsidRPr="00C03CF4">
        <w:rPr>
          <w:rFonts w:ascii="Times New Roman" w:eastAsia="Times New Roman" w:hAnsi="Times New Roman" w:cs="Times New Roman"/>
          <w:sz w:val="24"/>
          <w:szCs w:val="24"/>
          <w:lang w:eastAsia="ru-RU"/>
        </w:rPr>
        <w:t xml:space="preserve">. Георгий </w:t>
      </w:r>
      <w:r w:rsidR="000E771B" w:rsidRPr="00C03CF4">
        <w:rPr>
          <w:rFonts w:ascii="Times New Roman" w:eastAsia="Times New Roman" w:hAnsi="Times New Roman" w:cs="Times New Roman"/>
          <w:sz w:val="24"/>
          <w:szCs w:val="24"/>
          <w:lang w:eastAsia="ru-RU"/>
        </w:rPr>
        <w:t>Шмид;</w:t>
      </w:r>
      <w:r w:rsidRPr="00C03CF4">
        <w:rPr>
          <w:rFonts w:ascii="Times New Roman" w:eastAsia="Times New Roman" w:hAnsi="Times New Roman" w:cs="Times New Roman"/>
          <w:sz w:val="24"/>
          <w:szCs w:val="24"/>
          <w:lang w:eastAsia="ru-RU"/>
        </w:rPr>
        <w:t xml:space="preserve"> Санкт-Петербург. Духовная Акад. - Санкт-</w:t>
      </w:r>
      <w:r w:rsidR="000E771B" w:rsidRPr="00C03CF4">
        <w:rPr>
          <w:rFonts w:ascii="Times New Roman" w:eastAsia="Times New Roman" w:hAnsi="Times New Roman" w:cs="Times New Roman"/>
          <w:sz w:val="24"/>
          <w:szCs w:val="24"/>
          <w:lang w:eastAsia="ru-RU"/>
        </w:rPr>
        <w:t>Петербург:</w:t>
      </w:r>
      <w:r w:rsidRPr="00C03CF4">
        <w:rPr>
          <w:rFonts w:ascii="Times New Roman" w:eastAsia="Times New Roman" w:hAnsi="Times New Roman" w:cs="Times New Roman"/>
          <w:sz w:val="24"/>
          <w:szCs w:val="24"/>
          <w:lang w:eastAsia="ru-RU"/>
        </w:rPr>
        <w:t xml:space="preserve"> Изд-во Санкт-Петербург. Духовной Акад., 2017. - 159 </w:t>
      </w:r>
      <w:r w:rsidR="000E771B" w:rsidRPr="00C03CF4">
        <w:rPr>
          <w:rFonts w:ascii="Times New Roman" w:eastAsia="Times New Roman" w:hAnsi="Times New Roman" w:cs="Times New Roman"/>
          <w:sz w:val="24"/>
          <w:szCs w:val="24"/>
          <w:lang w:eastAsia="ru-RU"/>
        </w:rPr>
        <w:t>с.:</w:t>
      </w:r>
      <w:r w:rsidRPr="00C03CF4">
        <w:rPr>
          <w:rFonts w:ascii="Times New Roman" w:eastAsia="Times New Roman" w:hAnsi="Times New Roman" w:cs="Times New Roman"/>
          <w:sz w:val="24"/>
          <w:szCs w:val="24"/>
          <w:lang w:eastAsia="ru-RU"/>
        </w:rPr>
        <w:t xml:space="preserve"> табл. - (Библеистика).</w:t>
      </w:r>
    </w:p>
    <w:p w14:paraId="42B1B598" w14:textId="77777777" w:rsidR="009E6D43" w:rsidRPr="00C03CF4" w:rsidRDefault="009E6D43" w:rsidP="00F15570">
      <w:pPr>
        <w:spacing w:after="0" w:line="276" w:lineRule="auto"/>
        <w:jc w:val="both"/>
        <w:rPr>
          <w:rFonts w:ascii="Times New Roman" w:eastAsia="Times New Roman" w:hAnsi="Times New Roman" w:cs="Times New Roman"/>
          <w:bCs/>
          <w:sz w:val="24"/>
          <w:szCs w:val="24"/>
          <w:highlight w:val="green"/>
          <w:lang w:eastAsia="ru-RU"/>
        </w:rPr>
      </w:pPr>
    </w:p>
    <w:p w14:paraId="36906C66" w14:textId="77777777" w:rsidR="009E6D43" w:rsidRPr="00C03CF4" w:rsidRDefault="000E771B"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Четвероевангелие:</w:t>
      </w:r>
      <w:r w:rsidR="009E6D43" w:rsidRPr="00C03CF4">
        <w:rPr>
          <w:rFonts w:ascii="Times New Roman" w:eastAsia="Times New Roman" w:hAnsi="Times New Roman" w:cs="Times New Roman"/>
          <w:sz w:val="24"/>
          <w:szCs w:val="24"/>
          <w:lang w:eastAsia="ru-RU"/>
        </w:rPr>
        <w:t xml:space="preserve"> метод. пособие для </w:t>
      </w:r>
      <w:proofErr w:type="spellStart"/>
      <w:r w:rsidR="009E6D43" w:rsidRPr="00C03CF4">
        <w:rPr>
          <w:rFonts w:ascii="Times New Roman" w:eastAsia="Times New Roman" w:hAnsi="Times New Roman" w:cs="Times New Roman"/>
          <w:sz w:val="24"/>
          <w:szCs w:val="24"/>
          <w:lang w:eastAsia="ru-RU"/>
        </w:rPr>
        <w:t>практич</w:t>
      </w:r>
      <w:proofErr w:type="spellEnd"/>
      <w:r w:rsidR="009E6D43" w:rsidRPr="00C03CF4">
        <w:rPr>
          <w:rFonts w:ascii="Times New Roman" w:eastAsia="Times New Roman" w:hAnsi="Times New Roman" w:cs="Times New Roman"/>
          <w:sz w:val="24"/>
          <w:szCs w:val="24"/>
          <w:lang w:eastAsia="ru-RU"/>
        </w:rPr>
        <w:t xml:space="preserve">. занятий по курсу / сост. Г.И. Вениаминова; </w:t>
      </w:r>
      <w:proofErr w:type="spellStart"/>
      <w:r w:rsidR="009E6D43" w:rsidRPr="00C03CF4">
        <w:rPr>
          <w:rFonts w:ascii="Times New Roman" w:eastAsia="Times New Roman" w:hAnsi="Times New Roman" w:cs="Times New Roman"/>
          <w:sz w:val="24"/>
          <w:szCs w:val="24"/>
          <w:lang w:eastAsia="ru-RU"/>
        </w:rPr>
        <w:t>Православ</w:t>
      </w:r>
      <w:proofErr w:type="spellEnd"/>
      <w:r w:rsidR="009E6D43" w:rsidRPr="00C03CF4">
        <w:rPr>
          <w:rFonts w:ascii="Times New Roman" w:eastAsia="Times New Roman" w:hAnsi="Times New Roman" w:cs="Times New Roman"/>
          <w:sz w:val="24"/>
          <w:szCs w:val="24"/>
          <w:lang w:eastAsia="ru-RU"/>
        </w:rPr>
        <w:t>. Свято-</w:t>
      </w:r>
      <w:proofErr w:type="spellStart"/>
      <w:r w:rsidR="009E6D43" w:rsidRPr="00C03CF4">
        <w:rPr>
          <w:rFonts w:ascii="Times New Roman" w:eastAsia="Times New Roman" w:hAnsi="Times New Roman" w:cs="Times New Roman"/>
          <w:sz w:val="24"/>
          <w:szCs w:val="24"/>
          <w:lang w:eastAsia="ru-RU"/>
        </w:rPr>
        <w:t>Тихоновский</w:t>
      </w:r>
      <w:proofErr w:type="spellEnd"/>
      <w:r w:rsidR="009E6D43" w:rsidRPr="00C03CF4">
        <w:rPr>
          <w:rFonts w:ascii="Times New Roman" w:eastAsia="Times New Roman" w:hAnsi="Times New Roman" w:cs="Times New Roman"/>
          <w:sz w:val="24"/>
          <w:szCs w:val="24"/>
          <w:lang w:eastAsia="ru-RU"/>
        </w:rPr>
        <w:t xml:space="preserve"> </w:t>
      </w:r>
      <w:proofErr w:type="spellStart"/>
      <w:r w:rsidR="009E6D43" w:rsidRPr="00C03CF4">
        <w:rPr>
          <w:rFonts w:ascii="Times New Roman" w:eastAsia="Times New Roman" w:hAnsi="Times New Roman" w:cs="Times New Roman"/>
          <w:sz w:val="24"/>
          <w:szCs w:val="24"/>
          <w:lang w:eastAsia="ru-RU"/>
        </w:rPr>
        <w:t>гуманит</w:t>
      </w:r>
      <w:proofErr w:type="spellEnd"/>
      <w:r w:rsidR="009E6D43" w:rsidRPr="00C03CF4">
        <w:rPr>
          <w:rFonts w:ascii="Times New Roman" w:eastAsia="Times New Roman" w:hAnsi="Times New Roman" w:cs="Times New Roman"/>
          <w:sz w:val="24"/>
          <w:szCs w:val="24"/>
          <w:lang w:eastAsia="ru-RU"/>
        </w:rPr>
        <w:t xml:space="preserve">. ун-т, Богослов. фак, Каф. библеистики. - </w:t>
      </w:r>
      <w:r w:rsidRPr="00C03CF4">
        <w:rPr>
          <w:rFonts w:ascii="Times New Roman" w:eastAsia="Times New Roman" w:hAnsi="Times New Roman" w:cs="Times New Roman"/>
          <w:sz w:val="24"/>
          <w:szCs w:val="24"/>
          <w:lang w:eastAsia="ru-RU"/>
        </w:rPr>
        <w:t>Москва:</w:t>
      </w:r>
      <w:r w:rsidR="009E6D43" w:rsidRPr="00C03CF4">
        <w:rPr>
          <w:rFonts w:ascii="Times New Roman" w:eastAsia="Times New Roman" w:hAnsi="Times New Roman" w:cs="Times New Roman"/>
          <w:sz w:val="24"/>
          <w:szCs w:val="24"/>
          <w:lang w:eastAsia="ru-RU"/>
        </w:rPr>
        <w:t xml:space="preserve"> Изд-во </w:t>
      </w:r>
      <w:proofErr w:type="spellStart"/>
      <w:r w:rsidR="009E6D43" w:rsidRPr="00C03CF4">
        <w:rPr>
          <w:rFonts w:ascii="Times New Roman" w:eastAsia="Times New Roman" w:hAnsi="Times New Roman" w:cs="Times New Roman"/>
          <w:sz w:val="24"/>
          <w:szCs w:val="24"/>
          <w:lang w:eastAsia="ru-RU"/>
        </w:rPr>
        <w:t>Православ</w:t>
      </w:r>
      <w:proofErr w:type="spellEnd"/>
      <w:r w:rsidR="009E6D43" w:rsidRPr="00C03CF4">
        <w:rPr>
          <w:rFonts w:ascii="Times New Roman" w:eastAsia="Times New Roman" w:hAnsi="Times New Roman" w:cs="Times New Roman"/>
          <w:sz w:val="24"/>
          <w:szCs w:val="24"/>
          <w:lang w:eastAsia="ru-RU"/>
        </w:rPr>
        <w:t>. Свято-</w:t>
      </w:r>
      <w:proofErr w:type="spellStart"/>
      <w:r w:rsidR="009E6D43" w:rsidRPr="00C03CF4">
        <w:rPr>
          <w:rFonts w:ascii="Times New Roman" w:eastAsia="Times New Roman" w:hAnsi="Times New Roman" w:cs="Times New Roman"/>
          <w:sz w:val="24"/>
          <w:szCs w:val="24"/>
          <w:lang w:eastAsia="ru-RU"/>
        </w:rPr>
        <w:t>Тихоновского</w:t>
      </w:r>
      <w:proofErr w:type="spellEnd"/>
      <w:r w:rsidR="009E6D43" w:rsidRPr="00C03CF4">
        <w:rPr>
          <w:rFonts w:ascii="Times New Roman" w:eastAsia="Times New Roman" w:hAnsi="Times New Roman" w:cs="Times New Roman"/>
          <w:sz w:val="24"/>
          <w:szCs w:val="24"/>
          <w:lang w:eastAsia="ru-RU"/>
        </w:rPr>
        <w:t xml:space="preserve"> </w:t>
      </w:r>
      <w:proofErr w:type="spellStart"/>
      <w:r w:rsidR="009E6D43" w:rsidRPr="00C03CF4">
        <w:rPr>
          <w:rFonts w:ascii="Times New Roman" w:eastAsia="Times New Roman" w:hAnsi="Times New Roman" w:cs="Times New Roman"/>
          <w:sz w:val="24"/>
          <w:szCs w:val="24"/>
          <w:lang w:eastAsia="ru-RU"/>
        </w:rPr>
        <w:t>гуманит</w:t>
      </w:r>
      <w:proofErr w:type="spellEnd"/>
      <w:r w:rsidR="009E6D43" w:rsidRPr="00C03CF4">
        <w:rPr>
          <w:rFonts w:ascii="Times New Roman" w:eastAsia="Times New Roman" w:hAnsi="Times New Roman" w:cs="Times New Roman"/>
          <w:sz w:val="24"/>
          <w:szCs w:val="24"/>
          <w:lang w:eastAsia="ru-RU"/>
        </w:rPr>
        <w:t>. ун-та, 2012. - 115 с.</w:t>
      </w:r>
    </w:p>
    <w:p w14:paraId="5D9B5946" w14:textId="77777777" w:rsidR="009E6D43" w:rsidRPr="00C03CF4" w:rsidRDefault="009E6D43" w:rsidP="00F15570">
      <w:pPr>
        <w:spacing w:after="0" w:line="276" w:lineRule="auto"/>
        <w:jc w:val="both"/>
        <w:rPr>
          <w:rFonts w:ascii="Times New Roman" w:eastAsia="Times New Roman" w:hAnsi="Times New Roman" w:cs="Times New Roman"/>
          <w:sz w:val="24"/>
          <w:szCs w:val="24"/>
          <w:lang w:eastAsia="ru-RU"/>
        </w:rPr>
      </w:pPr>
    </w:p>
    <w:p w14:paraId="2BBCB290" w14:textId="77777777" w:rsidR="009E6D43" w:rsidRPr="00C03CF4" w:rsidRDefault="009E6D43"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sz w:val="24"/>
          <w:szCs w:val="24"/>
          <w:lang w:eastAsia="ru-RU"/>
        </w:rPr>
        <w:t xml:space="preserve"> </w:t>
      </w:r>
      <w:r w:rsidRPr="00C03CF4">
        <w:rPr>
          <w:rFonts w:ascii="Times New Roman" w:eastAsia="Times New Roman" w:hAnsi="Times New Roman" w:cs="Times New Roman"/>
          <w:bCs/>
          <w:sz w:val="24"/>
          <w:szCs w:val="24"/>
          <w:lang w:eastAsia="ru-RU"/>
        </w:rPr>
        <w:t>Сорокин, Александр (</w:t>
      </w:r>
      <w:proofErr w:type="spellStart"/>
      <w:r w:rsidRPr="00C03CF4">
        <w:rPr>
          <w:rFonts w:ascii="Times New Roman" w:eastAsia="Times New Roman" w:hAnsi="Times New Roman" w:cs="Times New Roman"/>
          <w:bCs/>
          <w:sz w:val="24"/>
          <w:szCs w:val="24"/>
          <w:lang w:eastAsia="ru-RU"/>
        </w:rPr>
        <w:t>прот</w:t>
      </w:r>
      <w:proofErr w:type="spellEnd"/>
      <w:r w:rsidRPr="00C03CF4">
        <w:rPr>
          <w:rFonts w:ascii="Times New Roman" w:eastAsia="Times New Roman" w:hAnsi="Times New Roman" w:cs="Times New Roman"/>
          <w:bCs/>
          <w:sz w:val="24"/>
          <w:szCs w:val="24"/>
          <w:lang w:eastAsia="ru-RU"/>
        </w:rPr>
        <w:t xml:space="preserve">.). </w:t>
      </w:r>
      <w:r w:rsidRPr="00C03CF4">
        <w:rPr>
          <w:rFonts w:ascii="Times New Roman" w:eastAsia="Times New Roman" w:hAnsi="Times New Roman" w:cs="Times New Roman"/>
          <w:sz w:val="24"/>
          <w:szCs w:val="24"/>
          <w:lang w:eastAsia="ru-RU"/>
        </w:rPr>
        <w:t xml:space="preserve">Христос и Церковь в Новом Завете. Введение в Священное Писание Нового </w:t>
      </w:r>
      <w:r w:rsidR="000E771B" w:rsidRPr="00C03CF4">
        <w:rPr>
          <w:rFonts w:ascii="Times New Roman" w:eastAsia="Times New Roman" w:hAnsi="Times New Roman" w:cs="Times New Roman"/>
          <w:sz w:val="24"/>
          <w:szCs w:val="24"/>
          <w:lang w:eastAsia="ru-RU"/>
        </w:rPr>
        <w:t>Завета:</w:t>
      </w:r>
      <w:r w:rsidRPr="00C03CF4">
        <w:rPr>
          <w:rFonts w:ascii="Times New Roman" w:eastAsia="Times New Roman" w:hAnsi="Times New Roman" w:cs="Times New Roman"/>
          <w:sz w:val="24"/>
          <w:szCs w:val="24"/>
          <w:lang w:eastAsia="ru-RU"/>
        </w:rPr>
        <w:t xml:space="preserve"> (курс лекций) / </w:t>
      </w:r>
      <w:proofErr w:type="spellStart"/>
      <w:r w:rsidRPr="00C03CF4">
        <w:rPr>
          <w:rFonts w:ascii="Times New Roman" w:eastAsia="Times New Roman" w:hAnsi="Times New Roman" w:cs="Times New Roman"/>
          <w:sz w:val="24"/>
          <w:szCs w:val="24"/>
          <w:lang w:eastAsia="ru-RU"/>
        </w:rPr>
        <w:t>прот</w:t>
      </w:r>
      <w:proofErr w:type="spellEnd"/>
      <w:r w:rsidRPr="00C03CF4">
        <w:rPr>
          <w:rFonts w:ascii="Times New Roman" w:eastAsia="Times New Roman" w:hAnsi="Times New Roman" w:cs="Times New Roman"/>
          <w:sz w:val="24"/>
          <w:szCs w:val="24"/>
          <w:lang w:eastAsia="ru-RU"/>
        </w:rPr>
        <w:t xml:space="preserve">. Александр Сорокин.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Новоспасский муж. </w:t>
      </w:r>
      <w:r w:rsidR="000E771B" w:rsidRPr="00C03CF4">
        <w:rPr>
          <w:rFonts w:ascii="Times New Roman" w:eastAsia="Times New Roman" w:hAnsi="Times New Roman" w:cs="Times New Roman"/>
          <w:sz w:val="24"/>
          <w:szCs w:val="24"/>
          <w:lang w:eastAsia="ru-RU"/>
        </w:rPr>
        <w:t>монастырь:</w:t>
      </w:r>
      <w:r w:rsidRPr="00C03CF4">
        <w:rPr>
          <w:rFonts w:ascii="Times New Roman" w:eastAsia="Times New Roman" w:hAnsi="Times New Roman" w:cs="Times New Roman"/>
          <w:sz w:val="24"/>
          <w:szCs w:val="24"/>
          <w:lang w:eastAsia="ru-RU"/>
        </w:rPr>
        <w:t xml:space="preserve"> О-во любит. </w:t>
      </w:r>
      <w:proofErr w:type="spellStart"/>
      <w:r w:rsidRPr="00C03CF4">
        <w:rPr>
          <w:rFonts w:ascii="Times New Roman" w:eastAsia="Times New Roman" w:hAnsi="Times New Roman" w:cs="Times New Roman"/>
          <w:sz w:val="24"/>
          <w:szCs w:val="24"/>
          <w:lang w:eastAsia="ru-RU"/>
        </w:rPr>
        <w:t>церков</w:t>
      </w:r>
      <w:proofErr w:type="spellEnd"/>
      <w:r w:rsidRPr="00C03CF4">
        <w:rPr>
          <w:rFonts w:ascii="Times New Roman" w:eastAsia="Times New Roman" w:hAnsi="Times New Roman" w:cs="Times New Roman"/>
          <w:sz w:val="24"/>
          <w:szCs w:val="24"/>
          <w:lang w:eastAsia="ru-RU"/>
        </w:rPr>
        <w:t>. ист., 2012. - 646, [1] c.</w:t>
      </w:r>
    </w:p>
    <w:p w14:paraId="011B19E1" w14:textId="77777777" w:rsidR="009E6D43" w:rsidRPr="00C03CF4" w:rsidRDefault="009E6D43" w:rsidP="00F15570">
      <w:pPr>
        <w:spacing w:after="0" w:line="276" w:lineRule="auto"/>
        <w:jc w:val="both"/>
        <w:rPr>
          <w:rFonts w:ascii="Times New Roman" w:eastAsia="Times New Roman" w:hAnsi="Times New Roman" w:cs="Times New Roman"/>
          <w:bCs/>
          <w:sz w:val="24"/>
          <w:szCs w:val="24"/>
          <w:lang w:eastAsia="ru-RU"/>
        </w:rPr>
      </w:pPr>
    </w:p>
    <w:p w14:paraId="07BC7EDE" w14:textId="77777777" w:rsidR="009E6D43" w:rsidRPr="00C03CF4" w:rsidRDefault="009E6D43"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 xml:space="preserve">Серебрякова, Ю. В. </w:t>
      </w:r>
      <w:r w:rsidRPr="00C03CF4">
        <w:rPr>
          <w:rFonts w:ascii="Times New Roman" w:eastAsia="Times New Roman" w:hAnsi="Times New Roman" w:cs="Times New Roman"/>
          <w:sz w:val="24"/>
          <w:szCs w:val="24"/>
          <w:lang w:eastAsia="ru-RU"/>
        </w:rPr>
        <w:t xml:space="preserve">Четвероевангелие : учеб. пособие / Ю. В. Серебрякова ; </w:t>
      </w:r>
      <w:proofErr w:type="spellStart"/>
      <w:r w:rsidRPr="00C03CF4">
        <w:rPr>
          <w:rFonts w:ascii="Times New Roman" w:eastAsia="Times New Roman" w:hAnsi="Times New Roman" w:cs="Times New Roman"/>
          <w:sz w:val="24"/>
          <w:szCs w:val="24"/>
          <w:lang w:eastAsia="ru-RU"/>
        </w:rPr>
        <w:t>Православ</w:t>
      </w:r>
      <w:proofErr w:type="spellEnd"/>
      <w:r w:rsidRPr="00C03CF4">
        <w:rPr>
          <w:rFonts w:ascii="Times New Roman" w:eastAsia="Times New Roman" w:hAnsi="Times New Roman" w:cs="Times New Roman"/>
          <w:sz w:val="24"/>
          <w:szCs w:val="24"/>
          <w:lang w:eastAsia="ru-RU"/>
        </w:rPr>
        <w:t>. Свято-</w:t>
      </w:r>
      <w:proofErr w:type="spellStart"/>
      <w:r w:rsidRPr="00C03CF4">
        <w:rPr>
          <w:rFonts w:ascii="Times New Roman" w:eastAsia="Times New Roman" w:hAnsi="Times New Roman" w:cs="Times New Roman"/>
          <w:sz w:val="24"/>
          <w:szCs w:val="24"/>
          <w:lang w:eastAsia="ru-RU"/>
        </w:rPr>
        <w:t>Тихоновский</w:t>
      </w:r>
      <w:proofErr w:type="spellEnd"/>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гуманит</w:t>
      </w:r>
      <w:proofErr w:type="spellEnd"/>
      <w:r w:rsidRPr="00C03CF4">
        <w:rPr>
          <w:rFonts w:ascii="Times New Roman" w:eastAsia="Times New Roman" w:hAnsi="Times New Roman" w:cs="Times New Roman"/>
          <w:sz w:val="24"/>
          <w:szCs w:val="24"/>
          <w:lang w:eastAsia="ru-RU"/>
        </w:rPr>
        <w:t xml:space="preserve">. ун-т, Фак. доп. образов., Каф. теологии.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Изд-во ПСТГУ, 2013. - 362, [1] c.</w:t>
      </w:r>
    </w:p>
    <w:p w14:paraId="655BD1FB" w14:textId="77777777" w:rsidR="009E6D43" w:rsidRPr="00C03CF4" w:rsidRDefault="009E6D43" w:rsidP="00F15570">
      <w:pPr>
        <w:spacing w:after="0" w:line="276" w:lineRule="auto"/>
        <w:jc w:val="both"/>
        <w:rPr>
          <w:rFonts w:ascii="Times New Roman" w:eastAsia="Times New Roman" w:hAnsi="Times New Roman" w:cs="Times New Roman"/>
          <w:bCs/>
          <w:sz w:val="24"/>
          <w:szCs w:val="24"/>
          <w:lang w:eastAsia="ru-RU"/>
        </w:rPr>
      </w:pPr>
    </w:p>
    <w:p w14:paraId="0E936C88" w14:textId="77777777" w:rsidR="009E6D43" w:rsidRPr="00C03CF4" w:rsidRDefault="009E6D43" w:rsidP="00F15570">
      <w:pPr>
        <w:spacing w:after="0" w:line="276"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Попов, Николай (</w:t>
      </w:r>
      <w:proofErr w:type="spellStart"/>
      <w:r w:rsidRPr="00C03CF4">
        <w:rPr>
          <w:rFonts w:ascii="Times New Roman" w:eastAsia="Times New Roman" w:hAnsi="Times New Roman" w:cs="Times New Roman"/>
          <w:bCs/>
          <w:sz w:val="24"/>
          <w:szCs w:val="24"/>
          <w:lang w:eastAsia="ru-RU"/>
        </w:rPr>
        <w:t>прот</w:t>
      </w:r>
      <w:proofErr w:type="spellEnd"/>
      <w:r w:rsidRPr="00C03CF4">
        <w:rPr>
          <w:rFonts w:ascii="Times New Roman" w:eastAsia="Times New Roman" w:hAnsi="Times New Roman" w:cs="Times New Roman"/>
          <w:bCs/>
          <w:sz w:val="24"/>
          <w:szCs w:val="24"/>
          <w:lang w:eastAsia="ru-RU"/>
        </w:rPr>
        <w:t xml:space="preserve">.). </w:t>
      </w:r>
      <w:r w:rsidRPr="00C03CF4">
        <w:rPr>
          <w:rFonts w:ascii="Times New Roman" w:eastAsia="Times New Roman" w:hAnsi="Times New Roman" w:cs="Times New Roman"/>
          <w:sz w:val="24"/>
          <w:szCs w:val="24"/>
          <w:lang w:eastAsia="ru-RU"/>
        </w:rPr>
        <w:t xml:space="preserve">Священная история Нового </w:t>
      </w:r>
      <w:r w:rsidR="000E771B" w:rsidRPr="00C03CF4">
        <w:rPr>
          <w:rFonts w:ascii="Times New Roman" w:eastAsia="Times New Roman" w:hAnsi="Times New Roman" w:cs="Times New Roman"/>
          <w:sz w:val="24"/>
          <w:szCs w:val="24"/>
          <w:lang w:eastAsia="ru-RU"/>
        </w:rPr>
        <w:t>Завета:</w:t>
      </w:r>
      <w:r w:rsidRPr="00C03CF4">
        <w:rPr>
          <w:rFonts w:ascii="Times New Roman" w:eastAsia="Times New Roman" w:hAnsi="Times New Roman" w:cs="Times New Roman"/>
          <w:sz w:val="24"/>
          <w:szCs w:val="24"/>
          <w:lang w:eastAsia="ru-RU"/>
        </w:rPr>
        <w:t xml:space="preserve"> учеб. пособие / </w:t>
      </w:r>
      <w:proofErr w:type="spellStart"/>
      <w:r w:rsidRPr="00C03CF4">
        <w:rPr>
          <w:rFonts w:ascii="Times New Roman" w:eastAsia="Times New Roman" w:hAnsi="Times New Roman" w:cs="Times New Roman"/>
          <w:sz w:val="24"/>
          <w:szCs w:val="24"/>
          <w:lang w:eastAsia="ru-RU"/>
        </w:rPr>
        <w:t>прот</w:t>
      </w:r>
      <w:proofErr w:type="spellEnd"/>
      <w:r w:rsidRPr="00C03CF4">
        <w:rPr>
          <w:rFonts w:ascii="Times New Roman" w:eastAsia="Times New Roman" w:hAnsi="Times New Roman" w:cs="Times New Roman"/>
          <w:sz w:val="24"/>
          <w:szCs w:val="24"/>
          <w:lang w:eastAsia="ru-RU"/>
        </w:rPr>
        <w:t xml:space="preserve">. Николай Попов. - </w:t>
      </w:r>
      <w:r w:rsidR="000E771B" w:rsidRPr="00C03CF4">
        <w:rPr>
          <w:rFonts w:ascii="Times New Roman" w:eastAsia="Times New Roman" w:hAnsi="Times New Roman" w:cs="Times New Roman"/>
          <w:sz w:val="24"/>
          <w:szCs w:val="24"/>
          <w:lang w:eastAsia="ru-RU"/>
        </w:rPr>
        <w:t>Вятка:</w:t>
      </w:r>
      <w:r w:rsidRPr="00C03CF4">
        <w:rPr>
          <w:rFonts w:ascii="Times New Roman" w:eastAsia="Times New Roman" w:hAnsi="Times New Roman" w:cs="Times New Roman"/>
          <w:sz w:val="24"/>
          <w:szCs w:val="24"/>
          <w:lang w:eastAsia="ru-RU"/>
        </w:rPr>
        <w:t xml:space="preserve"> Буквица, 2010. - 287 </w:t>
      </w:r>
      <w:r w:rsidR="000E771B" w:rsidRPr="00C03CF4">
        <w:rPr>
          <w:rFonts w:ascii="Times New Roman" w:eastAsia="Times New Roman" w:hAnsi="Times New Roman" w:cs="Times New Roman"/>
          <w:sz w:val="24"/>
          <w:szCs w:val="24"/>
          <w:lang w:eastAsia="ru-RU"/>
        </w:rPr>
        <w:t>с.:</w:t>
      </w:r>
      <w:r w:rsidRPr="00C03CF4">
        <w:rPr>
          <w:rFonts w:ascii="Times New Roman" w:eastAsia="Times New Roman" w:hAnsi="Times New Roman" w:cs="Times New Roman"/>
          <w:sz w:val="24"/>
          <w:szCs w:val="24"/>
          <w:lang w:eastAsia="ru-RU"/>
        </w:rPr>
        <w:t xml:space="preserve"> ил.</w:t>
      </w:r>
    </w:p>
    <w:p w14:paraId="48B74D36" w14:textId="77777777" w:rsidR="00FA644F" w:rsidRPr="00C03CF4" w:rsidRDefault="00FA644F" w:rsidP="00FA644F">
      <w:pPr>
        <w:spacing w:after="0" w:line="240" w:lineRule="auto"/>
        <w:jc w:val="both"/>
        <w:rPr>
          <w:rFonts w:ascii="Times New Roman" w:eastAsia="Times New Roman" w:hAnsi="Times New Roman" w:cs="Times New Roman"/>
          <w:i/>
          <w:iCs/>
          <w:sz w:val="24"/>
          <w:szCs w:val="24"/>
          <w:u w:val="single"/>
          <w:lang w:eastAsia="ru-RU"/>
        </w:rPr>
      </w:pPr>
    </w:p>
    <w:p w14:paraId="3B19E61C" w14:textId="77777777" w:rsidR="00826F38" w:rsidRPr="00C03CF4" w:rsidRDefault="00826F38" w:rsidP="004F7D70">
      <w:pPr>
        <w:spacing w:after="0" w:line="360" w:lineRule="auto"/>
        <w:ind w:right="-1"/>
        <w:jc w:val="both"/>
        <w:rPr>
          <w:rFonts w:ascii="Times New Roman" w:eastAsia="Times New Roman" w:hAnsi="Times New Roman" w:cs="Times New Roman"/>
          <w:b/>
          <w:bCs/>
          <w:i/>
          <w:sz w:val="24"/>
          <w:szCs w:val="24"/>
          <w:lang w:eastAsia="ru-RU"/>
        </w:rPr>
      </w:pPr>
    </w:p>
    <w:p w14:paraId="6B9DA3AD" w14:textId="77777777" w:rsidR="00FA644F" w:rsidRPr="00C03CF4" w:rsidRDefault="004A6955" w:rsidP="004F7D70">
      <w:pPr>
        <w:spacing w:after="0" w:line="360" w:lineRule="auto"/>
        <w:ind w:right="-1"/>
        <w:jc w:val="both"/>
        <w:rPr>
          <w:rFonts w:ascii="Times New Roman" w:eastAsia="Times New Roman" w:hAnsi="Times New Roman" w:cs="Times New Roman"/>
          <w:b/>
          <w:bCs/>
          <w:i/>
          <w:sz w:val="24"/>
          <w:szCs w:val="24"/>
          <w:lang w:eastAsia="ru-RU"/>
        </w:rPr>
      </w:pPr>
      <w:r w:rsidRPr="00C03CF4">
        <w:rPr>
          <w:rFonts w:ascii="Times New Roman" w:eastAsia="Times New Roman" w:hAnsi="Times New Roman" w:cs="Times New Roman"/>
          <w:b/>
          <w:bCs/>
          <w:i/>
          <w:sz w:val="24"/>
          <w:szCs w:val="24"/>
          <w:lang w:eastAsia="ru-RU"/>
        </w:rPr>
        <w:t xml:space="preserve">6.3. </w:t>
      </w:r>
      <w:r w:rsidR="009E6D43" w:rsidRPr="00C03CF4">
        <w:rPr>
          <w:rFonts w:ascii="Times New Roman" w:eastAsia="Times New Roman" w:hAnsi="Times New Roman" w:cs="Times New Roman"/>
          <w:b/>
          <w:bCs/>
          <w:i/>
          <w:sz w:val="24"/>
          <w:szCs w:val="24"/>
          <w:lang w:eastAsia="ru-RU"/>
        </w:rPr>
        <w:t xml:space="preserve">Догматическое богословие </w:t>
      </w:r>
    </w:p>
    <w:p w14:paraId="199D0615" w14:textId="77777777" w:rsidR="009E6D43" w:rsidRPr="00C03CF4" w:rsidRDefault="009E6D43" w:rsidP="004F7D70">
      <w:pPr>
        <w:spacing w:after="0" w:line="360" w:lineRule="auto"/>
        <w:ind w:right="-1"/>
        <w:jc w:val="both"/>
        <w:rPr>
          <w:rFonts w:ascii="Times New Roman" w:eastAsia="Times New Roman" w:hAnsi="Times New Roman" w:cs="Times New Roman"/>
          <w:i/>
          <w:sz w:val="24"/>
          <w:szCs w:val="24"/>
          <w:u w:val="single"/>
          <w:lang w:eastAsia="ru-RU"/>
        </w:rPr>
      </w:pPr>
      <w:r w:rsidRPr="00C03CF4">
        <w:rPr>
          <w:rFonts w:ascii="Times New Roman" w:eastAsia="Times New Roman" w:hAnsi="Times New Roman" w:cs="Times New Roman"/>
          <w:i/>
          <w:sz w:val="24"/>
          <w:szCs w:val="24"/>
          <w:u w:val="single"/>
          <w:lang w:eastAsia="ru-RU"/>
        </w:rPr>
        <w:t xml:space="preserve">Основная </w:t>
      </w:r>
    </w:p>
    <w:p w14:paraId="37FF0C33" w14:textId="77777777" w:rsidR="009E6D43" w:rsidRPr="00C03CF4" w:rsidRDefault="009E6D43" w:rsidP="009E6D43">
      <w:pPr>
        <w:spacing w:after="0" w:line="240" w:lineRule="auto"/>
        <w:jc w:val="both"/>
        <w:rPr>
          <w:rFonts w:ascii="Times New Roman" w:eastAsia="Times New Roman" w:hAnsi="Times New Roman" w:cs="Times New Roman"/>
          <w:b/>
          <w:sz w:val="24"/>
          <w:szCs w:val="24"/>
          <w:lang w:eastAsia="ru-RU"/>
        </w:rPr>
      </w:pPr>
      <w:r w:rsidRPr="00C03CF4">
        <w:rPr>
          <w:rFonts w:ascii="Times New Roman" w:eastAsia="Times New Roman" w:hAnsi="Times New Roman" w:cs="Times New Roman"/>
          <w:bCs/>
          <w:sz w:val="24"/>
          <w:szCs w:val="24"/>
          <w:lang w:eastAsia="ru-RU"/>
        </w:rPr>
        <w:t xml:space="preserve">Иларион (Алфеев; митр.). </w:t>
      </w:r>
      <w:r w:rsidR="00CE78FA" w:rsidRPr="00C03CF4">
        <w:rPr>
          <w:rFonts w:ascii="Times New Roman" w:eastAsia="Times New Roman" w:hAnsi="Times New Roman" w:cs="Times New Roman"/>
          <w:sz w:val="24"/>
          <w:szCs w:val="24"/>
          <w:lang w:eastAsia="ru-RU"/>
        </w:rPr>
        <w:t>Бог:</w:t>
      </w:r>
      <w:r w:rsidRPr="00C03CF4">
        <w:rPr>
          <w:rFonts w:ascii="Times New Roman" w:eastAsia="Times New Roman" w:hAnsi="Times New Roman" w:cs="Times New Roman"/>
          <w:sz w:val="24"/>
          <w:szCs w:val="24"/>
          <w:lang w:eastAsia="ru-RU"/>
        </w:rPr>
        <w:t xml:space="preserve"> православное учение / митр. Иларион (Алфеев).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Эксмо</w:t>
      </w:r>
      <w:proofErr w:type="spellEnd"/>
      <w:r w:rsidRPr="00C03CF4">
        <w:rPr>
          <w:rFonts w:ascii="Times New Roman" w:eastAsia="Times New Roman" w:hAnsi="Times New Roman" w:cs="Times New Roman"/>
          <w:sz w:val="24"/>
          <w:szCs w:val="24"/>
          <w:lang w:eastAsia="ru-RU"/>
        </w:rPr>
        <w:t>, 2014. - 221, [1] c. - (Религия. Книги митрополита Илариона).</w:t>
      </w:r>
    </w:p>
    <w:p w14:paraId="4E83DFB0" w14:textId="77777777" w:rsidR="009E6D43" w:rsidRPr="00C03CF4" w:rsidRDefault="009E6D43" w:rsidP="004F7D70">
      <w:pPr>
        <w:spacing w:after="0" w:line="360" w:lineRule="auto"/>
        <w:ind w:right="-1"/>
        <w:jc w:val="both"/>
        <w:rPr>
          <w:rFonts w:ascii="Times New Roman" w:eastAsia="Times New Roman" w:hAnsi="Times New Roman" w:cs="Times New Roman"/>
          <w:i/>
          <w:sz w:val="24"/>
          <w:szCs w:val="24"/>
          <w:u w:val="single"/>
          <w:lang w:eastAsia="ru-RU"/>
        </w:rPr>
      </w:pPr>
    </w:p>
    <w:p w14:paraId="342930A4" w14:textId="77777777" w:rsidR="009E6D43" w:rsidRPr="00C03CF4" w:rsidRDefault="009E6D43" w:rsidP="009E6D43">
      <w:pPr>
        <w:spacing w:after="0" w:line="240"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 xml:space="preserve">Догматическое богословие: руководство для подготовки к экзаменам: учеб. пособие / сост. Д. Ф. Аникин; Екатеринбург. духовная семинария Екатеринбург. епархии Рус. </w:t>
      </w:r>
      <w:proofErr w:type="spellStart"/>
      <w:r w:rsidRPr="00C03CF4">
        <w:rPr>
          <w:rFonts w:ascii="Times New Roman" w:eastAsia="Times New Roman" w:hAnsi="Times New Roman" w:cs="Times New Roman"/>
          <w:bCs/>
          <w:sz w:val="24"/>
          <w:szCs w:val="24"/>
          <w:lang w:eastAsia="ru-RU"/>
        </w:rPr>
        <w:t>Православ</w:t>
      </w:r>
      <w:proofErr w:type="spellEnd"/>
      <w:r w:rsidRPr="00C03CF4">
        <w:rPr>
          <w:rFonts w:ascii="Times New Roman" w:eastAsia="Times New Roman" w:hAnsi="Times New Roman" w:cs="Times New Roman"/>
          <w:sz w:val="24"/>
          <w:szCs w:val="24"/>
          <w:lang w:eastAsia="ru-RU"/>
        </w:rPr>
        <w:t xml:space="preserve">. Церкви. - </w:t>
      </w:r>
      <w:r w:rsidR="000E771B" w:rsidRPr="00C03CF4">
        <w:rPr>
          <w:rFonts w:ascii="Times New Roman" w:eastAsia="Times New Roman" w:hAnsi="Times New Roman" w:cs="Times New Roman"/>
          <w:sz w:val="24"/>
          <w:szCs w:val="24"/>
          <w:lang w:eastAsia="ru-RU"/>
        </w:rPr>
        <w:t>Екатеринбург:</w:t>
      </w:r>
      <w:r w:rsidRPr="00C03CF4">
        <w:rPr>
          <w:rFonts w:ascii="Times New Roman" w:eastAsia="Times New Roman" w:hAnsi="Times New Roman" w:cs="Times New Roman"/>
          <w:sz w:val="24"/>
          <w:szCs w:val="24"/>
          <w:lang w:eastAsia="ru-RU"/>
        </w:rPr>
        <w:t xml:space="preserve"> Екатеринбург. духовная семинария, 2019. - 385 с.</w:t>
      </w:r>
    </w:p>
    <w:p w14:paraId="2B3BC4EB" w14:textId="77777777" w:rsidR="009E6D43" w:rsidRPr="00C03CF4" w:rsidRDefault="009E6D43" w:rsidP="009E6D43">
      <w:pPr>
        <w:spacing w:after="0" w:line="240" w:lineRule="auto"/>
        <w:jc w:val="both"/>
        <w:rPr>
          <w:rFonts w:ascii="Times New Roman" w:eastAsia="Times New Roman" w:hAnsi="Times New Roman" w:cs="Times New Roman"/>
          <w:sz w:val="24"/>
          <w:szCs w:val="24"/>
          <w:lang w:eastAsia="ru-RU"/>
        </w:rPr>
      </w:pPr>
    </w:p>
    <w:p w14:paraId="2EFE2DD5" w14:textId="77777777" w:rsidR="009E6D43" w:rsidRPr="00C03CF4" w:rsidRDefault="009E6D43" w:rsidP="009E6D43">
      <w:pPr>
        <w:spacing w:after="0" w:line="240" w:lineRule="auto"/>
        <w:jc w:val="both"/>
        <w:rPr>
          <w:rFonts w:ascii="Times New Roman" w:eastAsia="Times New Roman" w:hAnsi="Times New Roman" w:cs="Times New Roman"/>
          <w:i/>
          <w:iCs/>
          <w:sz w:val="24"/>
          <w:szCs w:val="24"/>
          <w:u w:val="single"/>
          <w:lang w:eastAsia="ru-RU"/>
        </w:rPr>
      </w:pPr>
      <w:r w:rsidRPr="00C03CF4">
        <w:rPr>
          <w:rFonts w:ascii="Times New Roman" w:eastAsia="Times New Roman" w:hAnsi="Times New Roman" w:cs="Times New Roman"/>
          <w:i/>
          <w:iCs/>
          <w:sz w:val="24"/>
          <w:szCs w:val="24"/>
          <w:u w:val="single"/>
          <w:lang w:eastAsia="ru-RU"/>
        </w:rPr>
        <w:t xml:space="preserve">Дополнительная </w:t>
      </w:r>
    </w:p>
    <w:p w14:paraId="683122A3" w14:textId="77777777" w:rsidR="009E6D43" w:rsidRPr="00C03CF4" w:rsidRDefault="009E6D43" w:rsidP="009E6D43">
      <w:pPr>
        <w:spacing w:after="0" w:line="240" w:lineRule="auto"/>
        <w:jc w:val="both"/>
        <w:rPr>
          <w:rFonts w:ascii="Times New Roman" w:eastAsia="Times New Roman" w:hAnsi="Times New Roman" w:cs="Times New Roman"/>
          <w:bCs/>
          <w:sz w:val="24"/>
          <w:szCs w:val="24"/>
          <w:highlight w:val="green"/>
          <w:lang w:eastAsia="ru-RU"/>
        </w:rPr>
      </w:pPr>
    </w:p>
    <w:p w14:paraId="400AB463" w14:textId="77777777" w:rsidR="009E6D43" w:rsidRPr="00C03CF4" w:rsidRDefault="009E6D43" w:rsidP="009E6D43">
      <w:pPr>
        <w:spacing w:after="0" w:line="240"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 xml:space="preserve">Иларион (Алфеев; митр.). </w:t>
      </w:r>
      <w:r w:rsidRPr="00C03CF4">
        <w:rPr>
          <w:rFonts w:ascii="Times New Roman" w:eastAsia="Times New Roman" w:hAnsi="Times New Roman" w:cs="Times New Roman"/>
          <w:sz w:val="24"/>
          <w:szCs w:val="24"/>
          <w:lang w:eastAsia="ru-RU"/>
        </w:rPr>
        <w:t xml:space="preserve">Таинство веры / митрополит Иларион (Алфеев). - 11-е изд. - </w:t>
      </w:r>
      <w:r w:rsidR="000E771B" w:rsidRPr="00C03CF4">
        <w:rPr>
          <w:rFonts w:ascii="Times New Roman" w:eastAsia="Times New Roman" w:hAnsi="Times New Roman" w:cs="Times New Roman"/>
          <w:sz w:val="24"/>
          <w:szCs w:val="24"/>
          <w:lang w:eastAsia="ru-RU"/>
        </w:rPr>
        <w:t>Москва:</w:t>
      </w:r>
      <w:r w:rsidRPr="00C03CF4">
        <w:rPr>
          <w:rFonts w:ascii="Times New Roman" w:eastAsia="Times New Roman" w:hAnsi="Times New Roman" w:cs="Times New Roman"/>
          <w:sz w:val="24"/>
          <w:szCs w:val="24"/>
          <w:lang w:eastAsia="ru-RU"/>
        </w:rPr>
        <w:t xml:space="preserve"> </w:t>
      </w:r>
      <w:proofErr w:type="spellStart"/>
      <w:r w:rsidRPr="00C03CF4">
        <w:rPr>
          <w:rFonts w:ascii="Times New Roman" w:eastAsia="Times New Roman" w:hAnsi="Times New Roman" w:cs="Times New Roman"/>
          <w:sz w:val="24"/>
          <w:szCs w:val="24"/>
          <w:lang w:eastAsia="ru-RU"/>
        </w:rPr>
        <w:t>Эксмо</w:t>
      </w:r>
      <w:proofErr w:type="spellEnd"/>
      <w:r w:rsidRPr="00C03CF4">
        <w:rPr>
          <w:rFonts w:ascii="Times New Roman" w:eastAsia="Times New Roman" w:hAnsi="Times New Roman" w:cs="Times New Roman"/>
          <w:sz w:val="24"/>
          <w:szCs w:val="24"/>
          <w:lang w:eastAsia="ru-RU"/>
        </w:rPr>
        <w:t>, 2017. - 366, [1] с. - (Православная библиотека).</w:t>
      </w:r>
    </w:p>
    <w:p w14:paraId="75B70664" w14:textId="77777777" w:rsidR="009E6D43" w:rsidRPr="00C03CF4" w:rsidRDefault="009E6D43" w:rsidP="009E6D43">
      <w:pPr>
        <w:spacing w:after="0" w:line="240" w:lineRule="auto"/>
        <w:jc w:val="both"/>
        <w:rPr>
          <w:rFonts w:ascii="Times New Roman" w:eastAsia="Times New Roman" w:hAnsi="Times New Roman" w:cs="Times New Roman"/>
          <w:bCs/>
          <w:sz w:val="24"/>
          <w:szCs w:val="24"/>
          <w:lang w:eastAsia="ru-RU"/>
        </w:rPr>
      </w:pPr>
    </w:p>
    <w:p w14:paraId="097D0EA9" w14:textId="77777777" w:rsidR="009E6D43" w:rsidRPr="00C03CF4" w:rsidRDefault="009E6D43" w:rsidP="009E6D43">
      <w:pPr>
        <w:spacing w:after="0" w:line="240"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Сысоев, Даниил (</w:t>
      </w:r>
      <w:proofErr w:type="spellStart"/>
      <w:r w:rsidRPr="00C03CF4">
        <w:rPr>
          <w:rFonts w:ascii="Times New Roman" w:eastAsia="Times New Roman" w:hAnsi="Times New Roman" w:cs="Times New Roman"/>
          <w:bCs/>
          <w:sz w:val="24"/>
          <w:szCs w:val="24"/>
          <w:lang w:eastAsia="ru-RU"/>
        </w:rPr>
        <w:t>свящ</w:t>
      </w:r>
      <w:proofErr w:type="spellEnd"/>
      <w:r w:rsidRPr="00C03CF4">
        <w:rPr>
          <w:rFonts w:ascii="Times New Roman" w:eastAsia="Times New Roman" w:hAnsi="Times New Roman" w:cs="Times New Roman"/>
          <w:bCs/>
          <w:sz w:val="24"/>
          <w:szCs w:val="24"/>
          <w:lang w:eastAsia="ru-RU"/>
        </w:rPr>
        <w:t xml:space="preserve">.). </w:t>
      </w:r>
      <w:r w:rsidRPr="00C03CF4">
        <w:rPr>
          <w:rFonts w:ascii="Times New Roman" w:eastAsia="Times New Roman" w:hAnsi="Times New Roman" w:cs="Times New Roman"/>
          <w:sz w:val="24"/>
          <w:szCs w:val="24"/>
          <w:lang w:eastAsia="ru-RU"/>
        </w:rPr>
        <w:t xml:space="preserve">Курс лекций по догматическому </w:t>
      </w:r>
      <w:r w:rsidR="000E771B" w:rsidRPr="00C03CF4">
        <w:rPr>
          <w:rFonts w:ascii="Times New Roman" w:eastAsia="Times New Roman" w:hAnsi="Times New Roman" w:cs="Times New Roman"/>
          <w:sz w:val="24"/>
          <w:szCs w:val="24"/>
          <w:lang w:eastAsia="ru-RU"/>
        </w:rPr>
        <w:t>богословию:</w:t>
      </w:r>
      <w:r w:rsidRPr="00C03CF4">
        <w:rPr>
          <w:rFonts w:ascii="Times New Roman" w:eastAsia="Times New Roman" w:hAnsi="Times New Roman" w:cs="Times New Roman"/>
          <w:sz w:val="24"/>
          <w:szCs w:val="24"/>
          <w:lang w:eastAsia="ru-RU"/>
        </w:rPr>
        <w:t xml:space="preserve"> спец. изд. для миссионерской работы / </w:t>
      </w:r>
      <w:proofErr w:type="spellStart"/>
      <w:r w:rsidRPr="00C03CF4">
        <w:rPr>
          <w:rFonts w:ascii="Times New Roman" w:eastAsia="Times New Roman" w:hAnsi="Times New Roman" w:cs="Times New Roman"/>
          <w:sz w:val="24"/>
          <w:szCs w:val="24"/>
          <w:lang w:eastAsia="ru-RU"/>
        </w:rPr>
        <w:t>свящ</w:t>
      </w:r>
      <w:proofErr w:type="spellEnd"/>
      <w:r w:rsidRPr="00C03CF4">
        <w:rPr>
          <w:rFonts w:ascii="Times New Roman" w:eastAsia="Times New Roman" w:hAnsi="Times New Roman" w:cs="Times New Roman"/>
          <w:sz w:val="24"/>
          <w:szCs w:val="24"/>
          <w:lang w:eastAsia="ru-RU"/>
        </w:rPr>
        <w:t xml:space="preserve">. Даниил Сысоев. - </w:t>
      </w:r>
      <w:r w:rsidR="000E771B" w:rsidRPr="00C03CF4">
        <w:rPr>
          <w:rFonts w:ascii="Times New Roman" w:eastAsia="Times New Roman" w:hAnsi="Times New Roman" w:cs="Times New Roman"/>
          <w:sz w:val="24"/>
          <w:szCs w:val="24"/>
          <w:lang w:eastAsia="ru-RU"/>
        </w:rPr>
        <w:t>М.:</w:t>
      </w:r>
      <w:r w:rsidRPr="00C03CF4">
        <w:rPr>
          <w:rFonts w:ascii="Times New Roman" w:eastAsia="Times New Roman" w:hAnsi="Times New Roman" w:cs="Times New Roman"/>
          <w:sz w:val="24"/>
          <w:szCs w:val="24"/>
          <w:lang w:eastAsia="ru-RU"/>
        </w:rPr>
        <w:t xml:space="preserve"> Миссионерский центр им. иерея Даниила Сысоева, 2011. - 430 с.</w:t>
      </w:r>
    </w:p>
    <w:p w14:paraId="1DA82544" w14:textId="77777777" w:rsidR="009E6D43" w:rsidRPr="00C03CF4" w:rsidRDefault="009E6D43" w:rsidP="009E6D43">
      <w:pPr>
        <w:spacing w:after="0" w:line="240" w:lineRule="auto"/>
        <w:jc w:val="both"/>
        <w:rPr>
          <w:rFonts w:ascii="Times New Roman" w:eastAsia="Times New Roman" w:hAnsi="Times New Roman" w:cs="Times New Roman"/>
          <w:bCs/>
          <w:sz w:val="24"/>
          <w:szCs w:val="24"/>
          <w:lang w:eastAsia="ru-RU"/>
        </w:rPr>
      </w:pPr>
    </w:p>
    <w:p w14:paraId="56AA5A33" w14:textId="77777777" w:rsidR="000D2DC5" w:rsidRDefault="009E6D43" w:rsidP="009E6D43">
      <w:pPr>
        <w:spacing w:after="0" w:line="240"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bCs/>
          <w:sz w:val="24"/>
          <w:szCs w:val="24"/>
          <w:lang w:eastAsia="ru-RU"/>
        </w:rPr>
        <w:t xml:space="preserve">Серебрякова Ю.В. </w:t>
      </w:r>
      <w:r w:rsidRPr="00C03CF4">
        <w:rPr>
          <w:rFonts w:ascii="Times New Roman" w:eastAsia="Times New Roman" w:hAnsi="Times New Roman" w:cs="Times New Roman"/>
          <w:sz w:val="24"/>
          <w:szCs w:val="24"/>
          <w:lang w:eastAsia="ru-RU"/>
        </w:rPr>
        <w:t xml:space="preserve">Основы Православия: учеб. пособие / Ю. В. Серебрякова; Е.Н. Никулина, Н.С. Серебряков; ПСТГУ, фак. доп. образов. - 2-е изд., </w:t>
      </w:r>
      <w:proofErr w:type="spellStart"/>
      <w:r w:rsidRPr="00C03CF4">
        <w:rPr>
          <w:rFonts w:ascii="Times New Roman" w:eastAsia="Times New Roman" w:hAnsi="Times New Roman" w:cs="Times New Roman"/>
          <w:sz w:val="24"/>
          <w:szCs w:val="24"/>
          <w:lang w:eastAsia="ru-RU"/>
        </w:rPr>
        <w:t>испр</w:t>
      </w:r>
      <w:proofErr w:type="spellEnd"/>
      <w:proofErr w:type="gramStart"/>
      <w:r w:rsidRPr="00C03CF4">
        <w:rPr>
          <w:rFonts w:ascii="Times New Roman" w:eastAsia="Times New Roman" w:hAnsi="Times New Roman" w:cs="Times New Roman"/>
          <w:sz w:val="24"/>
          <w:szCs w:val="24"/>
          <w:lang w:eastAsia="ru-RU"/>
        </w:rPr>
        <w:t>.</w:t>
      </w:r>
      <w:proofErr w:type="gramEnd"/>
      <w:r w:rsidRPr="00C03CF4">
        <w:rPr>
          <w:rFonts w:ascii="Times New Roman" w:eastAsia="Times New Roman" w:hAnsi="Times New Roman" w:cs="Times New Roman"/>
          <w:sz w:val="24"/>
          <w:szCs w:val="24"/>
          <w:lang w:eastAsia="ru-RU"/>
        </w:rPr>
        <w:t xml:space="preserve"> и доп. - М.: Изд-во </w:t>
      </w:r>
    </w:p>
    <w:p w14:paraId="60532EB7" w14:textId="77777777" w:rsidR="009E6D43" w:rsidRDefault="009E6D43" w:rsidP="009E6D43">
      <w:pPr>
        <w:spacing w:after="0" w:line="240" w:lineRule="auto"/>
        <w:jc w:val="both"/>
        <w:rPr>
          <w:rFonts w:ascii="Times New Roman" w:eastAsia="Times New Roman" w:hAnsi="Times New Roman" w:cs="Times New Roman"/>
          <w:sz w:val="24"/>
          <w:szCs w:val="24"/>
          <w:lang w:eastAsia="ru-RU"/>
        </w:rPr>
      </w:pPr>
      <w:r w:rsidRPr="00C03CF4">
        <w:rPr>
          <w:rFonts w:ascii="Times New Roman" w:eastAsia="Times New Roman" w:hAnsi="Times New Roman" w:cs="Times New Roman"/>
          <w:sz w:val="24"/>
          <w:szCs w:val="24"/>
          <w:lang w:eastAsia="ru-RU"/>
        </w:rPr>
        <w:lastRenderedPageBreak/>
        <w:t>ПСТГУ, 2012. - 333 с.: ил.</w:t>
      </w:r>
    </w:p>
    <w:p w14:paraId="72341AAA" w14:textId="77777777" w:rsidR="000D2DC5" w:rsidRDefault="000D2DC5" w:rsidP="009E6D43">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6.4. Византийское искусство</w:t>
      </w:r>
    </w:p>
    <w:p w14:paraId="53EFD315" w14:textId="77777777" w:rsidR="000D2DC5" w:rsidRDefault="000D2DC5" w:rsidP="009E6D43">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Основная</w:t>
      </w:r>
    </w:p>
    <w:p w14:paraId="3281B90D" w14:textId="77777777" w:rsidR="000D2DC5" w:rsidRPr="000D2DC5" w:rsidRDefault="000D2DC5" w:rsidP="009E6D43">
      <w:pPr>
        <w:spacing w:after="0" w:line="240" w:lineRule="auto"/>
        <w:jc w:val="both"/>
        <w:rPr>
          <w:rFonts w:ascii="Times New Roman" w:eastAsia="Times New Roman" w:hAnsi="Times New Roman" w:cs="Times New Roman"/>
          <w:i/>
          <w:sz w:val="24"/>
          <w:szCs w:val="24"/>
          <w:u w:val="single"/>
          <w:lang w:eastAsia="ru-RU"/>
        </w:rPr>
      </w:pPr>
    </w:p>
    <w:p w14:paraId="35A4FB32" w14:textId="77777777" w:rsidR="000D2DC5" w:rsidRPr="000D2DC5" w:rsidRDefault="000D2DC5" w:rsidP="00DE4F35">
      <w:pPr>
        <w:spacing w:after="0" w:line="276"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Лазарев В. Н. История византийской живописи. 2-е изд. М., 1986.</w:t>
      </w:r>
    </w:p>
    <w:p w14:paraId="15456DFB" w14:textId="77777777" w:rsidR="000D2DC5" w:rsidRPr="000D2DC5" w:rsidRDefault="000D2DC5" w:rsidP="00DE4F35">
      <w:pPr>
        <w:spacing w:after="0" w:line="276"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Колпакова Г. Искусство Византии. Ранний и средний периоды. СПб., 2004.</w:t>
      </w:r>
    </w:p>
    <w:p w14:paraId="2398EE3B" w14:textId="77777777" w:rsidR="000D2DC5" w:rsidRDefault="000D2DC5" w:rsidP="00DE4F35">
      <w:pPr>
        <w:spacing w:after="0" w:line="276"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Колпакова Г. Искусство Византии. Поздний период. 1204-1453. СПб., 2004.</w:t>
      </w:r>
    </w:p>
    <w:p w14:paraId="3CF8222E" w14:textId="77777777" w:rsidR="00F15570" w:rsidRDefault="00F15570" w:rsidP="000D2DC5">
      <w:pPr>
        <w:spacing w:after="0" w:line="240" w:lineRule="auto"/>
        <w:jc w:val="both"/>
        <w:rPr>
          <w:rFonts w:ascii="Times New Roman" w:eastAsia="Times New Roman" w:hAnsi="Times New Roman" w:cs="Times New Roman"/>
          <w:i/>
          <w:sz w:val="24"/>
          <w:szCs w:val="24"/>
          <w:u w:val="single"/>
          <w:lang w:eastAsia="ru-RU"/>
        </w:rPr>
      </w:pPr>
    </w:p>
    <w:p w14:paraId="164402E6" w14:textId="77777777" w:rsidR="00F15570" w:rsidRDefault="00F15570" w:rsidP="000D2DC5">
      <w:pPr>
        <w:spacing w:after="0" w:line="240" w:lineRule="auto"/>
        <w:jc w:val="both"/>
        <w:rPr>
          <w:rFonts w:ascii="Times New Roman" w:eastAsia="Times New Roman" w:hAnsi="Times New Roman" w:cs="Times New Roman"/>
          <w:i/>
          <w:sz w:val="24"/>
          <w:szCs w:val="24"/>
          <w:u w:val="single"/>
          <w:lang w:eastAsia="ru-RU"/>
        </w:rPr>
      </w:pPr>
    </w:p>
    <w:p w14:paraId="4A2FF045" w14:textId="77777777" w:rsidR="000D2DC5" w:rsidRDefault="000D2DC5" w:rsidP="000D2DC5">
      <w:pPr>
        <w:spacing w:after="0" w:line="24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Дополнительная</w:t>
      </w:r>
    </w:p>
    <w:p w14:paraId="2C21622E" w14:textId="77777777" w:rsidR="00DE4F35" w:rsidRDefault="00DE4F35" w:rsidP="000D2DC5">
      <w:pPr>
        <w:spacing w:after="0" w:line="240" w:lineRule="auto"/>
        <w:jc w:val="both"/>
        <w:rPr>
          <w:rFonts w:ascii="Times New Roman" w:eastAsia="Times New Roman" w:hAnsi="Times New Roman" w:cs="Times New Roman"/>
          <w:i/>
          <w:sz w:val="24"/>
          <w:szCs w:val="24"/>
          <w:u w:val="single"/>
          <w:lang w:eastAsia="ru-RU"/>
        </w:rPr>
      </w:pPr>
    </w:p>
    <w:p w14:paraId="17C053C2" w14:textId="77777777" w:rsidR="000D2DC5" w:rsidRPr="000D2DC5" w:rsidRDefault="000D2DC5" w:rsidP="00DE4F35">
      <w:pPr>
        <w:spacing w:after="0" w:line="276"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Анналов Д. В. Византийская живопись XIV столетия. СПб., 1985.</w:t>
      </w:r>
    </w:p>
    <w:p w14:paraId="4859F32C" w14:textId="77777777" w:rsidR="000D2DC5" w:rsidRPr="000D2DC5" w:rsidRDefault="000D2DC5" w:rsidP="00DE4F35">
      <w:pPr>
        <w:spacing w:after="0" w:line="276"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Брунов Н. И. Византийская архитектура // Всеобщая история архитектуры: В 12 т. М.; Л., 1966. Т. 3.</w:t>
      </w:r>
    </w:p>
    <w:p w14:paraId="3DD2B394" w14:textId="77777777" w:rsidR="000D2DC5" w:rsidRPr="000D2DC5" w:rsidRDefault="000D2DC5" w:rsidP="00DE4F35">
      <w:pPr>
        <w:spacing w:after="0" w:line="276"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Бычков В. В. Эстетика Отцов церкви. М., 1995.</w:t>
      </w:r>
    </w:p>
    <w:p w14:paraId="57401160" w14:textId="77777777" w:rsidR="000D2DC5" w:rsidRPr="000D2DC5" w:rsidRDefault="000D2DC5" w:rsidP="00DE4F35">
      <w:pPr>
        <w:spacing w:after="0" w:line="276" w:lineRule="auto"/>
        <w:jc w:val="both"/>
        <w:rPr>
          <w:rFonts w:ascii="Times New Roman" w:eastAsia="Times New Roman" w:hAnsi="Times New Roman" w:cs="Times New Roman"/>
          <w:sz w:val="24"/>
          <w:szCs w:val="24"/>
          <w:lang w:eastAsia="ru-RU"/>
        </w:rPr>
      </w:pPr>
      <w:proofErr w:type="spellStart"/>
      <w:r w:rsidRPr="000D2DC5">
        <w:rPr>
          <w:rFonts w:ascii="Times New Roman" w:eastAsia="Times New Roman" w:hAnsi="Times New Roman" w:cs="Times New Roman"/>
          <w:sz w:val="24"/>
          <w:szCs w:val="24"/>
          <w:lang w:eastAsia="ru-RU"/>
        </w:rPr>
        <w:t>Демус</w:t>
      </w:r>
      <w:proofErr w:type="spellEnd"/>
      <w:r w:rsidRPr="000D2DC5">
        <w:rPr>
          <w:rFonts w:ascii="Times New Roman" w:eastAsia="Times New Roman" w:hAnsi="Times New Roman" w:cs="Times New Roman"/>
          <w:sz w:val="24"/>
          <w:szCs w:val="24"/>
          <w:lang w:eastAsia="ru-RU"/>
        </w:rPr>
        <w:t xml:space="preserve"> О. Византийские мозаики. М., 2001.</w:t>
      </w:r>
    </w:p>
    <w:p w14:paraId="4FE77D32" w14:textId="77777777" w:rsidR="000D2DC5" w:rsidRPr="000D2DC5" w:rsidRDefault="000D2DC5" w:rsidP="000D2DC5">
      <w:pPr>
        <w:spacing w:after="0" w:line="240"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Джурич В. Византийские фрески. Средневековая Сербия. Далмация, славянская Македония.</w:t>
      </w:r>
    </w:p>
    <w:p w14:paraId="7EBAC186" w14:textId="77777777" w:rsidR="000D2DC5" w:rsidRPr="000D2DC5" w:rsidRDefault="000D2DC5" w:rsidP="000D2DC5">
      <w:pPr>
        <w:spacing w:after="0" w:line="240"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Удальцова 3. В. Византийская культура. М., 1988.</w:t>
      </w:r>
    </w:p>
    <w:p w14:paraId="5D9F3421" w14:textId="77777777" w:rsidR="000D2DC5" w:rsidRPr="000D2DC5" w:rsidRDefault="000D2DC5" w:rsidP="000D2DC5">
      <w:pPr>
        <w:spacing w:after="0" w:line="240" w:lineRule="auto"/>
        <w:jc w:val="both"/>
        <w:rPr>
          <w:rFonts w:ascii="Times New Roman" w:eastAsia="Times New Roman" w:hAnsi="Times New Roman" w:cs="Times New Roman"/>
          <w:sz w:val="24"/>
          <w:szCs w:val="24"/>
          <w:lang w:eastAsia="ru-RU"/>
        </w:rPr>
      </w:pPr>
      <w:r w:rsidRPr="000D2DC5">
        <w:rPr>
          <w:rFonts w:ascii="Times New Roman" w:eastAsia="Times New Roman" w:hAnsi="Times New Roman" w:cs="Times New Roman"/>
          <w:sz w:val="24"/>
          <w:szCs w:val="24"/>
          <w:lang w:eastAsia="ru-RU"/>
        </w:rPr>
        <w:t>Успенский Л. А. Богословие иконы Православной церкви. М., 1989.</w:t>
      </w:r>
    </w:p>
    <w:p w14:paraId="3F9FB8F8" w14:textId="77777777" w:rsidR="004F7D70" w:rsidRPr="00C03CF4" w:rsidRDefault="004F7D70" w:rsidP="009E6D43">
      <w:pPr>
        <w:spacing w:after="200" w:line="360" w:lineRule="auto"/>
        <w:ind w:right="-1"/>
        <w:jc w:val="both"/>
        <w:rPr>
          <w:rFonts w:ascii="Times New Roman" w:hAnsi="Times New Roman" w:cs="Times New Roman"/>
          <w:i/>
          <w:sz w:val="24"/>
          <w:szCs w:val="24"/>
        </w:rPr>
      </w:pPr>
    </w:p>
    <w:p w14:paraId="6D87D9E8" w14:textId="77777777" w:rsidR="000D2DC5" w:rsidRDefault="007928B4" w:rsidP="000D2DC5">
      <w:pPr>
        <w:spacing w:after="200" w:line="360" w:lineRule="auto"/>
        <w:ind w:right="-1"/>
        <w:jc w:val="both"/>
        <w:rPr>
          <w:rFonts w:ascii="Times New Roman" w:hAnsi="Times New Roman" w:cs="Times New Roman"/>
          <w:b/>
          <w:bCs/>
          <w:i/>
          <w:sz w:val="24"/>
          <w:szCs w:val="24"/>
        </w:rPr>
      </w:pPr>
      <w:r>
        <w:rPr>
          <w:rFonts w:ascii="Times New Roman" w:hAnsi="Times New Roman" w:cs="Times New Roman"/>
          <w:b/>
          <w:bCs/>
          <w:i/>
          <w:sz w:val="24"/>
          <w:szCs w:val="24"/>
        </w:rPr>
        <w:t>6.5.</w:t>
      </w:r>
      <w:r w:rsidR="000D2DC5">
        <w:rPr>
          <w:rFonts w:ascii="Times New Roman" w:hAnsi="Times New Roman" w:cs="Times New Roman"/>
          <w:b/>
          <w:bCs/>
          <w:i/>
          <w:sz w:val="24"/>
          <w:szCs w:val="24"/>
        </w:rPr>
        <w:t xml:space="preserve"> Древнерусское искусство</w:t>
      </w:r>
    </w:p>
    <w:p w14:paraId="0FBF94FE" w14:textId="77777777" w:rsidR="005017A7" w:rsidRDefault="000D2DC5" w:rsidP="000D2DC5">
      <w:pPr>
        <w:spacing w:after="200" w:line="360" w:lineRule="auto"/>
        <w:ind w:right="-1"/>
        <w:jc w:val="both"/>
        <w:rPr>
          <w:rFonts w:ascii="Times New Roman" w:hAnsi="Times New Roman" w:cs="Times New Roman"/>
          <w:b/>
          <w:bCs/>
          <w:i/>
          <w:sz w:val="24"/>
          <w:szCs w:val="24"/>
          <w:u w:val="single"/>
        </w:rPr>
      </w:pPr>
      <w:r w:rsidRPr="000D2DC5">
        <w:rPr>
          <w:rFonts w:ascii="Times New Roman" w:hAnsi="Times New Roman" w:cs="Times New Roman"/>
          <w:bCs/>
          <w:i/>
          <w:sz w:val="24"/>
          <w:szCs w:val="24"/>
          <w:u w:val="single"/>
        </w:rPr>
        <w:t>Основная</w:t>
      </w:r>
      <w:r w:rsidR="005017A7" w:rsidRPr="000D2DC5">
        <w:rPr>
          <w:rFonts w:ascii="Times New Roman" w:hAnsi="Times New Roman" w:cs="Times New Roman"/>
          <w:b/>
          <w:bCs/>
          <w:i/>
          <w:sz w:val="24"/>
          <w:szCs w:val="24"/>
          <w:u w:val="single"/>
        </w:rPr>
        <w:t xml:space="preserve"> </w:t>
      </w:r>
    </w:p>
    <w:p w14:paraId="43C3838E"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Лазарев В.Н. Русская средневековая живопись. М., 1970.</w:t>
      </w:r>
    </w:p>
    <w:p w14:paraId="3E9AA9AA"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Алпатов М.В. Древнерусская иконопись. М., 2013.</w:t>
      </w:r>
    </w:p>
    <w:p w14:paraId="4E6BB8BF" w14:textId="77777777" w:rsidR="000D2DC5" w:rsidRDefault="000D2DC5" w:rsidP="00DE4F35">
      <w:pPr>
        <w:spacing w:after="0" w:line="276" w:lineRule="auto"/>
        <w:ind w:right="-1"/>
        <w:jc w:val="both"/>
        <w:rPr>
          <w:rFonts w:ascii="Times New Roman" w:hAnsi="Times New Roman" w:cs="Times New Roman"/>
          <w:bCs/>
          <w:sz w:val="24"/>
          <w:szCs w:val="24"/>
        </w:rPr>
      </w:pPr>
      <w:proofErr w:type="spellStart"/>
      <w:r w:rsidRPr="000D2DC5">
        <w:rPr>
          <w:rFonts w:ascii="Times New Roman" w:hAnsi="Times New Roman" w:cs="Times New Roman"/>
          <w:bCs/>
          <w:sz w:val="24"/>
          <w:szCs w:val="24"/>
        </w:rPr>
        <w:t>Сарабьянов</w:t>
      </w:r>
      <w:proofErr w:type="spellEnd"/>
      <w:r w:rsidRPr="000D2DC5">
        <w:rPr>
          <w:rFonts w:ascii="Times New Roman" w:hAnsi="Times New Roman" w:cs="Times New Roman"/>
          <w:bCs/>
          <w:sz w:val="24"/>
          <w:szCs w:val="24"/>
        </w:rPr>
        <w:t xml:space="preserve"> В. Д., Смирнова Э. С. История древнерусской живописи. М., 2007.</w:t>
      </w:r>
    </w:p>
    <w:p w14:paraId="159B5700" w14:textId="77777777" w:rsidR="000D2DC5" w:rsidRDefault="000D2DC5" w:rsidP="00DE4F35">
      <w:pPr>
        <w:spacing w:after="200" w:line="276" w:lineRule="auto"/>
        <w:ind w:right="-1"/>
        <w:jc w:val="both"/>
        <w:rPr>
          <w:rFonts w:ascii="Times New Roman" w:hAnsi="Times New Roman" w:cs="Times New Roman"/>
          <w:bCs/>
          <w:i/>
          <w:sz w:val="24"/>
          <w:szCs w:val="24"/>
          <w:u w:val="single"/>
        </w:rPr>
      </w:pPr>
    </w:p>
    <w:p w14:paraId="426D4159" w14:textId="77777777" w:rsidR="000D2DC5" w:rsidRDefault="000D2DC5" w:rsidP="000D2DC5">
      <w:pPr>
        <w:spacing w:after="200" w:line="360" w:lineRule="auto"/>
        <w:ind w:right="-1"/>
        <w:jc w:val="both"/>
        <w:rPr>
          <w:rFonts w:ascii="Times New Roman" w:hAnsi="Times New Roman" w:cs="Times New Roman"/>
          <w:bCs/>
          <w:i/>
          <w:sz w:val="24"/>
          <w:szCs w:val="24"/>
          <w:u w:val="single"/>
        </w:rPr>
      </w:pPr>
      <w:r>
        <w:rPr>
          <w:rFonts w:ascii="Times New Roman" w:hAnsi="Times New Roman" w:cs="Times New Roman"/>
          <w:bCs/>
          <w:i/>
          <w:sz w:val="24"/>
          <w:szCs w:val="24"/>
          <w:u w:val="single"/>
        </w:rPr>
        <w:t>Дополнительная</w:t>
      </w:r>
    </w:p>
    <w:p w14:paraId="7470BC76" w14:textId="30551BA3" w:rsidR="000D2DC5" w:rsidRPr="000D2DC5" w:rsidRDefault="000D2DC5" w:rsidP="00DE4F35">
      <w:pPr>
        <w:spacing w:after="0" w:line="276" w:lineRule="auto"/>
        <w:ind w:right="-1"/>
        <w:jc w:val="both"/>
        <w:rPr>
          <w:rFonts w:ascii="Times New Roman" w:hAnsi="Times New Roman" w:cs="Times New Roman"/>
          <w:bCs/>
          <w:sz w:val="24"/>
          <w:szCs w:val="24"/>
        </w:rPr>
      </w:pPr>
      <w:proofErr w:type="spellStart"/>
      <w:r w:rsidRPr="000D2DC5">
        <w:rPr>
          <w:rFonts w:ascii="Times New Roman" w:hAnsi="Times New Roman" w:cs="Times New Roman"/>
          <w:bCs/>
          <w:sz w:val="24"/>
          <w:szCs w:val="24"/>
        </w:rPr>
        <w:t>Вздорнов</w:t>
      </w:r>
      <w:proofErr w:type="spellEnd"/>
      <w:r w:rsidRPr="000D2DC5">
        <w:rPr>
          <w:rFonts w:ascii="Times New Roman" w:hAnsi="Times New Roman" w:cs="Times New Roman"/>
          <w:bCs/>
          <w:sz w:val="24"/>
          <w:szCs w:val="24"/>
        </w:rPr>
        <w:t xml:space="preserve"> Г.И. История открытия и изучения русской средневековой </w:t>
      </w:r>
      <w:r w:rsidR="003F0E1C" w:rsidRPr="000D2DC5">
        <w:rPr>
          <w:rFonts w:ascii="Times New Roman" w:hAnsi="Times New Roman" w:cs="Times New Roman"/>
          <w:bCs/>
          <w:sz w:val="24"/>
          <w:szCs w:val="24"/>
        </w:rPr>
        <w:t>живописи</w:t>
      </w:r>
      <w:r w:rsidRPr="000D2DC5">
        <w:rPr>
          <w:rFonts w:ascii="Times New Roman" w:hAnsi="Times New Roman" w:cs="Times New Roman"/>
          <w:bCs/>
          <w:sz w:val="24"/>
          <w:szCs w:val="24"/>
        </w:rPr>
        <w:t>-си. XIX век. М., 1986.</w:t>
      </w:r>
    </w:p>
    <w:p w14:paraId="23FADF7F"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Лифшиц Л. И. Очерки истории живописи древнего Пскова. Середина XIII - начало XV века. Становление местной художественной традиции. М., 2004.</w:t>
      </w:r>
    </w:p>
    <w:p w14:paraId="6A5CE2E0"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Лифшиц Л.И. Монументальная живопись Новгорода XIV—XV веков. М., 1987.</w:t>
      </w:r>
    </w:p>
    <w:p w14:paraId="0878A01E" w14:textId="0DE2FD62" w:rsidR="000D2DC5" w:rsidRPr="000D2DC5" w:rsidRDefault="000D2DC5" w:rsidP="00DE4F35">
      <w:pPr>
        <w:spacing w:after="0" w:line="276" w:lineRule="auto"/>
        <w:ind w:right="-1"/>
        <w:jc w:val="both"/>
        <w:rPr>
          <w:rFonts w:ascii="Times New Roman" w:hAnsi="Times New Roman" w:cs="Times New Roman"/>
          <w:bCs/>
          <w:sz w:val="24"/>
          <w:szCs w:val="24"/>
        </w:rPr>
      </w:pPr>
      <w:proofErr w:type="spellStart"/>
      <w:r w:rsidRPr="000D2DC5">
        <w:rPr>
          <w:rFonts w:ascii="Times New Roman" w:hAnsi="Times New Roman" w:cs="Times New Roman"/>
          <w:bCs/>
          <w:sz w:val="24"/>
          <w:szCs w:val="24"/>
        </w:rPr>
        <w:t>Осташенко</w:t>
      </w:r>
      <w:proofErr w:type="spellEnd"/>
      <w:r w:rsidRPr="000D2DC5">
        <w:rPr>
          <w:rFonts w:ascii="Times New Roman" w:hAnsi="Times New Roman" w:cs="Times New Roman"/>
          <w:bCs/>
          <w:sz w:val="24"/>
          <w:szCs w:val="24"/>
        </w:rPr>
        <w:t xml:space="preserve"> Э.Я. Андрей Рублев: </w:t>
      </w:r>
      <w:proofErr w:type="spellStart"/>
      <w:r w:rsidRPr="000D2DC5">
        <w:rPr>
          <w:rFonts w:ascii="Times New Roman" w:hAnsi="Times New Roman" w:cs="Times New Roman"/>
          <w:bCs/>
          <w:sz w:val="24"/>
          <w:szCs w:val="24"/>
        </w:rPr>
        <w:t>Палеологовские</w:t>
      </w:r>
      <w:proofErr w:type="spellEnd"/>
      <w:r w:rsidRPr="000D2DC5">
        <w:rPr>
          <w:rFonts w:ascii="Times New Roman" w:hAnsi="Times New Roman" w:cs="Times New Roman"/>
          <w:bCs/>
          <w:sz w:val="24"/>
          <w:szCs w:val="24"/>
        </w:rPr>
        <w:t xml:space="preserve"> традиции в московской </w:t>
      </w:r>
      <w:r w:rsidR="003F0E1C" w:rsidRPr="000D2DC5">
        <w:rPr>
          <w:rFonts w:ascii="Times New Roman" w:hAnsi="Times New Roman" w:cs="Times New Roman"/>
          <w:bCs/>
          <w:sz w:val="24"/>
          <w:szCs w:val="24"/>
        </w:rPr>
        <w:t>живописи</w:t>
      </w:r>
      <w:r w:rsidRPr="000D2DC5">
        <w:rPr>
          <w:rFonts w:ascii="Times New Roman" w:hAnsi="Times New Roman" w:cs="Times New Roman"/>
          <w:bCs/>
          <w:sz w:val="24"/>
          <w:szCs w:val="24"/>
        </w:rPr>
        <w:t xml:space="preserve"> конца XIV - первой трети XV в. М., 2005.</w:t>
      </w:r>
    </w:p>
    <w:p w14:paraId="16A3523A" w14:textId="3CF82144"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 xml:space="preserve">Попова О.С. Искусство Новгорода и Москвы первой половины </w:t>
      </w:r>
      <w:r w:rsidR="003F0E1C" w:rsidRPr="000D2DC5">
        <w:rPr>
          <w:rFonts w:ascii="Times New Roman" w:hAnsi="Times New Roman" w:cs="Times New Roman"/>
          <w:bCs/>
          <w:sz w:val="24"/>
          <w:szCs w:val="24"/>
        </w:rPr>
        <w:t>четырнадцатого</w:t>
      </w:r>
      <w:r w:rsidRPr="000D2DC5">
        <w:rPr>
          <w:rFonts w:ascii="Times New Roman" w:hAnsi="Times New Roman" w:cs="Times New Roman"/>
          <w:bCs/>
          <w:sz w:val="24"/>
          <w:szCs w:val="24"/>
        </w:rPr>
        <w:t xml:space="preserve"> века. Его связи с Византией. М., 1980.</w:t>
      </w:r>
    </w:p>
    <w:p w14:paraId="12963ECF"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Смирнова Э.С. Московская икона XIV—XVII вв. Л., 1988.</w:t>
      </w:r>
    </w:p>
    <w:p w14:paraId="28F44678"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 xml:space="preserve">Смирнова Э.С., </w:t>
      </w:r>
      <w:proofErr w:type="spellStart"/>
      <w:r w:rsidRPr="000D2DC5">
        <w:rPr>
          <w:rFonts w:ascii="Times New Roman" w:hAnsi="Times New Roman" w:cs="Times New Roman"/>
          <w:bCs/>
          <w:sz w:val="24"/>
          <w:szCs w:val="24"/>
        </w:rPr>
        <w:t>Лаурина</w:t>
      </w:r>
      <w:proofErr w:type="spellEnd"/>
      <w:r w:rsidRPr="000D2DC5">
        <w:rPr>
          <w:rFonts w:ascii="Times New Roman" w:hAnsi="Times New Roman" w:cs="Times New Roman"/>
          <w:bCs/>
          <w:sz w:val="24"/>
          <w:szCs w:val="24"/>
        </w:rPr>
        <w:t xml:space="preserve"> В.К., Гордиенко Э.А. Живопись Великого Новгорода. XV век. М., 1982.</w:t>
      </w:r>
    </w:p>
    <w:p w14:paraId="3E403712"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Раппопорт П.А. Древнерусская архитектура. СПб., 1993.</w:t>
      </w:r>
    </w:p>
    <w:p w14:paraId="408D8056" w14:textId="77777777" w:rsidR="000D2DC5" w:rsidRPr="000D2DC5" w:rsidRDefault="000D2DC5" w:rsidP="00DE4F35">
      <w:pPr>
        <w:spacing w:after="0" w:line="276" w:lineRule="auto"/>
        <w:ind w:right="-1"/>
        <w:jc w:val="both"/>
        <w:rPr>
          <w:rFonts w:ascii="Times New Roman" w:hAnsi="Times New Roman" w:cs="Times New Roman"/>
          <w:bCs/>
          <w:sz w:val="24"/>
          <w:szCs w:val="24"/>
        </w:rPr>
      </w:pPr>
      <w:r w:rsidRPr="000D2DC5">
        <w:rPr>
          <w:rFonts w:ascii="Times New Roman" w:hAnsi="Times New Roman" w:cs="Times New Roman"/>
          <w:bCs/>
          <w:sz w:val="24"/>
          <w:szCs w:val="24"/>
        </w:rPr>
        <w:t>Успенский Л. А. Богословие иконы Православной церкви. М., 1989.</w:t>
      </w:r>
    </w:p>
    <w:p w14:paraId="6A6A934F" w14:textId="77777777" w:rsidR="009E6D43" w:rsidRPr="00C03CF4" w:rsidRDefault="007928B4" w:rsidP="009E6D43">
      <w:pPr>
        <w:spacing w:after="200" w:line="360" w:lineRule="auto"/>
        <w:ind w:right="-1"/>
        <w:jc w:val="both"/>
        <w:rPr>
          <w:rFonts w:ascii="Times New Roman" w:hAnsi="Times New Roman" w:cs="Times New Roman"/>
          <w:b/>
          <w:bCs/>
          <w:i/>
          <w:sz w:val="24"/>
          <w:szCs w:val="24"/>
        </w:rPr>
      </w:pPr>
      <w:r>
        <w:rPr>
          <w:rFonts w:ascii="Times New Roman" w:hAnsi="Times New Roman" w:cs="Times New Roman"/>
          <w:b/>
          <w:bCs/>
          <w:i/>
          <w:sz w:val="24"/>
          <w:szCs w:val="24"/>
        </w:rPr>
        <w:lastRenderedPageBreak/>
        <w:t>6.6</w:t>
      </w:r>
      <w:r w:rsidR="004A6955" w:rsidRPr="00C03CF4">
        <w:rPr>
          <w:rFonts w:ascii="Times New Roman" w:hAnsi="Times New Roman" w:cs="Times New Roman"/>
          <w:b/>
          <w:bCs/>
          <w:i/>
          <w:sz w:val="24"/>
          <w:szCs w:val="24"/>
        </w:rPr>
        <w:t xml:space="preserve">. </w:t>
      </w:r>
      <w:r w:rsidR="00871DD9">
        <w:rPr>
          <w:rFonts w:ascii="Times New Roman" w:hAnsi="Times New Roman" w:cs="Times New Roman"/>
          <w:b/>
          <w:bCs/>
          <w:i/>
          <w:sz w:val="24"/>
          <w:szCs w:val="24"/>
        </w:rPr>
        <w:t>Иконография</w:t>
      </w:r>
    </w:p>
    <w:p w14:paraId="15A23570" w14:textId="77777777" w:rsidR="005017A7" w:rsidRDefault="005017A7" w:rsidP="009E6D43">
      <w:pPr>
        <w:spacing w:after="200" w:line="360" w:lineRule="auto"/>
        <w:ind w:right="-1"/>
        <w:jc w:val="both"/>
        <w:rPr>
          <w:rFonts w:ascii="Times New Roman" w:hAnsi="Times New Roman" w:cs="Times New Roman"/>
          <w:i/>
          <w:sz w:val="24"/>
          <w:szCs w:val="24"/>
          <w:u w:val="single"/>
        </w:rPr>
      </w:pPr>
      <w:r w:rsidRPr="00C03CF4">
        <w:rPr>
          <w:rFonts w:ascii="Times New Roman" w:hAnsi="Times New Roman" w:cs="Times New Roman"/>
          <w:i/>
          <w:sz w:val="24"/>
          <w:szCs w:val="24"/>
          <w:u w:val="single"/>
        </w:rPr>
        <w:t xml:space="preserve">Основная </w:t>
      </w:r>
    </w:p>
    <w:p w14:paraId="0AE8C735" w14:textId="77777777" w:rsidR="00871DD9" w:rsidRPr="00871DD9" w:rsidRDefault="00871DD9" w:rsidP="000C2F47">
      <w:pPr>
        <w:spacing w:after="0" w:line="276" w:lineRule="auto"/>
        <w:ind w:right="-1"/>
        <w:jc w:val="both"/>
        <w:rPr>
          <w:rFonts w:ascii="Times New Roman" w:hAnsi="Times New Roman" w:cs="Times New Roman"/>
          <w:sz w:val="24"/>
          <w:szCs w:val="24"/>
        </w:rPr>
      </w:pPr>
      <w:r w:rsidRPr="00871DD9">
        <w:rPr>
          <w:rFonts w:ascii="Times New Roman" w:hAnsi="Times New Roman" w:cs="Times New Roman"/>
          <w:sz w:val="24"/>
          <w:szCs w:val="24"/>
        </w:rPr>
        <w:t>Игумен Филипп (Перцев). Лик Пречистой. Воплощение и жизнь в веках богородичных образов. Записки иконописца. Часть 1.-Москва: Северный паломник, 2016.</w:t>
      </w:r>
    </w:p>
    <w:p w14:paraId="1F2EF49A" w14:textId="77777777" w:rsidR="001315F4" w:rsidRDefault="00871DD9" w:rsidP="001315F4">
      <w:pPr>
        <w:spacing w:after="0" w:line="276" w:lineRule="auto"/>
        <w:ind w:right="-1"/>
        <w:jc w:val="both"/>
        <w:rPr>
          <w:rFonts w:ascii="Times New Roman" w:hAnsi="Times New Roman" w:cs="Times New Roman"/>
          <w:sz w:val="24"/>
          <w:szCs w:val="24"/>
        </w:rPr>
      </w:pPr>
      <w:r w:rsidRPr="00871DD9">
        <w:rPr>
          <w:rFonts w:ascii="Times New Roman" w:hAnsi="Times New Roman" w:cs="Times New Roman"/>
          <w:sz w:val="24"/>
          <w:szCs w:val="24"/>
        </w:rPr>
        <w:t>Игумен Филипп (Перцев). Лик Пречистой. Воплощение и жизнь в веках богородичных образов. Записки иконописца. Часть 2.-Москва: Северный паломник, 2016.</w:t>
      </w:r>
      <w:r w:rsidR="001315F4" w:rsidRPr="001315F4">
        <w:rPr>
          <w:rFonts w:ascii="Times New Roman" w:hAnsi="Times New Roman" w:cs="Times New Roman"/>
          <w:sz w:val="24"/>
          <w:szCs w:val="24"/>
        </w:rPr>
        <w:t xml:space="preserve"> </w:t>
      </w:r>
    </w:p>
    <w:p w14:paraId="676A8232" w14:textId="77777777" w:rsidR="001315F4" w:rsidRDefault="001315F4" w:rsidP="001315F4">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Бобров </w:t>
      </w:r>
      <w:r w:rsidRPr="003E64E0">
        <w:rPr>
          <w:rFonts w:ascii="Times New Roman" w:hAnsi="Times New Roman" w:cs="Times New Roman"/>
          <w:sz w:val="24"/>
          <w:szCs w:val="24"/>
        </w:rPr>
        <w:t>Ю.Г.</w:t>
      </w:r>
      <w:r>
        <w:rPr>
          <w:rFonts w:ascii="Times New Roman" w:hAnsi="Times New Roman" w:cs="Times New Roman"/>
          <w:sz w:val="24"/>
          <w:szCs w:val="24"/>
        </w:rPr>
        <w:t xml:space="preserve"> </w:t>
      </w:r>
      <w:r w:rsidRPr="003E64E0">
        <w:rPr>
          <w:rFonts w:ascii="Times New Roman" w:hAnsi="Times New Roman" w:cs="Times New Roman"/>
          <w:sz w:val="24"/>
          <w:szCs w:val="24"/>
        </w:rPr>
        <w:t>Основы иконографии памятников христианского искусства. М: ООО «Издательский дом «Художественная школа» 2010.</w:t>
      </w:r>
    </w:p>
    <w:p w14:paraId="7C11B896" w14:textId="77777777" w:rsidR="003E64E0" w:rsidRDefault="003E64E0" w:rsidP="000C2F47">
      <w:pPr>
        <w:spacing w:after="0" w:line="276" w:lineRule="auto"/>
        <w:ind w:right="-1"/>
        <w:jc w:val="both"/>
        <w:rPr>
          <w:rFonts w:ascii="Times New Roman" w:hAnsi="Times New Roman" w:cs="Times New Roman"/>
          <w:sz w:val="24"/>
          <w:szCs w:val="24"/>
        </w:rPr>
      </w:pPr>
      <w:r w:rsidRPr="003E64E0">
        <w:rPr>
          <w:rFonts w:ascii="Times New Roman" w:hAnsi="Times New Roman" w:cs="Times New Roman"/>
          <w:sz w:val="24"/>
          <w:szCs w:val="24"/>
        </w:rPr>
        <w:t xml:space="preserve"> </w:t>
      </w:r>
      <w:proofErr w:type="spellStart"/>
      <w:r w:rsidRPr="00871DD9">
        <w:rPr>
          <w:rFonts w:ascii="Times New Roman" w:hAnsi="Times New Roman" w:cs="Times New Roman"/>
          <w:sz w:val="24"/>
          <w:szCs w:val="24"/>
        </w:rPr>
        <w:t>Припачкин</w:t>
      </w:r>
      <w:proofErr w:type="spellEnd"/>
      <w:r w:rsidRPr="00871DD9">
        <w:rPr>
          <w:rFonts w:ascii="Times New Roman" w:hAnsi="Times New Roman" w:cs="Times New Roman"/>
          <w:sz w:val="24"/>
          <w:szCs w:val="24"/>
        </w:rPr>
        <w:t xml:space="preserve"> И. А. Иконография Господа Иисуса Христа. «Паломник». Москва 2001</w:t>
      </w:r>
    </w:p>
    <w:p w14:paraId="4EE35F6F" w14:textId="77777777" w:rsidR="003E64E0" w:rsidRDefault="003E64E0" w:rsidP="000C2F47">
      <w:pPr>
        <w:spacing w:after="0" w:line="276" w:lineRule="auto"/>
        <w:ind w:right="-1"/>
        <w:jc w:val="both"/>
        <w:rPr>
          <w:rFonts w:ascii="Times New Roman" w:hAnsi="Times New Roman" w:cs="Times New Roman"/>
          <w:sz w:val="24"/>
          <w:szCs w:val="24"/>
        </w:rPr>
      </w:pPr>
      <w:r w:rsidRPr="003E64E0">
        <w:rPr>
          <w:rFonts w:ascii="Times New Roman" w:hAnsi="Times New Roman" w:cs="Times New Roman"/>
          <w:sz w:val="24"/>
          <w:szCs w:val="24"/>
        </w:rPr>
        <w:t>Языкова И.К. Богословие иконы (учебное пособие). М.: Изд-во Общедоступного Православного Университета, 1995.</w:t>
      </w:r>
    </w:p>
    <w:p w14:paraId="03D0F26E" w14:textId="77777777" w:rsidR="003E64E0" w:rsidRPr="00871DD9" w:rsidRDefault="003E64E0" w:rsidP="00871DD9">
      <w:pPr>
        <w:spacing w:after="200" w:line="360" w:lineRule="auto"/>
        <w:ind w:right="-1"/>
        <w:jc w:val="both"/>
        <w:rPr>
          <w:rFonts w:ascii="Times New Roman" w:hAnsi="Times New Roman" w:cs="Times New Roman"/>
          <w:sz w:val="24"/>
          <w:szCs w:val="24"/>
        </w:rPr>
      </w:pPr>
    </w:p>
    <w:p w14:paraId="01F115EB" w14:textId="77777777" w:rsidR="003E64E0" w:rsidRDefault="00CE78FA" w:rsidP="003E64E0">
      <w:pPr>
        <w:spacing w:after="200" w:line="360" w:lineRule="auto"/>
        <w:ind w:right="-1"/>
        <w:jc w:val="both"/>
        <w:rPr>
          <w:rFonts w:ascii="Times New Roman" w:hAnsi="Times New Roman" w:cs="Times New Roman"/>
          <w:i/>
          <w:sz w:val="24"/>
          <w:szCs w:val="24"/>
          <w:u w:val="single"/>
        </w:rPr>
      </w:pPr>
      <w:r w:rsidRPr="00C03CF4">
        <w:rPr>
          <w:rFonts w:ascii="Times New Roman" w:hAnsi="Times New Roman" w:cs="Times New Roman"/>
          <w:i/>
          <w:sz w:val="24"/>
          <w:szCs w:val="24"/>
          <w:u w:val="single"/>
        </w:rPr>
        <w:t xml:space="preserve">Дополнительная </w:t>
      </w:r>
    </w:p>
    <w:p w14:paraId="18E29571" w14:textId="77777777" w:rsidR="0029134D" w:rsidRPr="003E64E0" w:rsidRDefault="0029134D" w:rsidP="001315F4">
      <w:pPr>
        <w:spacing w:after="0" w:line="276" w:lineRule="auto"/>
        <w:ind w:right="-1"/>
        <w:jc w:val="both"/>
        <w:rPr>
          <w:rFonts w:ascii="Times New Roman" w:hAnsi="Times New Roman" w:cs="Times New Roman"/>
          <w:i/>
          <w:sz w:val="24"/>
          <w:szCs w:val="24"/>
          <w:u w:val="single"/>
        </w:rPr>
      </w:pPr>
      <w:proofErr w:type="spellStart"/>
      <w:r w:rsidRPr="003E64E0">
        <w:rPr>
          <w:rFonts w:ascii="Times New Roman" w:hAnsi="Times New Roman" w:cs="Times New Roman"/>
          <w:sz w:val="24"/>
          <w:szCs w:val="24"/>
        </w:rPr>
        <w:t>Бенчев</w:t>
      </w:r>
      <w:proofErr w:type="spellEnd"/>
      <w:r w:rsidRPr="003E64E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E64E0">
        <w:rPr>
          <w:rFonts w:ascii="Times New Roman" w:hAnsi="Times New Roman" w:cs="Times New Roman"/>
          <w:sz w:val="24"/>
          <w:szCs w:val="24"/>
        </w:rPr>
        <w:t>Иконы Ангелов. Образы небесных посланников. «</w:t>
      </w:r>
      <w:proofErr w:type="spellStart"/>
      <w:r w:rsidRPr="003E64E0">
        <w:rPr>
          <w:rFonts w:ascii="Times New Roman" w:hAnsi="Times New Roman" w:cs="Times New Roman"/>
          <w:sz w:val="24"/>
          <w:szCs w:val="24"/>
        </w:rPr>
        <w:t>Интербук</w:t>
      </w:r>
      <w:proofErr w:type="spellEnd"/>
      <w:r w:rsidRPr="003E64E0">
        <w:rPr>
          <w:rFonts w:ascii="Times New Roman" w:hAnsi="Times New Roman" w:cs="Times New Roman"/>
          <w:sz w:val="24"/>
          <w:szCs w:val="24"/>
        </w:rPr>
        <w:t xml:space="preserve"> -Бизнес» Москва 2005</w:t>
      </w:r>
    </w:p>
    <w:p w14:paraId="478BC4F4" w14:textId="77777777" w:rsidR="0029134D" w:rsidRDefault="0029134D" w:rsidP="001315F4">
      <w:pPr>
        <w:spacing w:after="0" w:line="276" w:lineRule="auto"/>
        <w:ind w:right="-1"/>
        <w:jc w:val="both"/>
        <w:rPr>
          <w:rFonts w:ascii="Times New Roman" w:hAnsi="Times New Roman" w:cs="Times New Roman"/>
          <w:sz w:val="24"/>
          <w:szCs w:val="24"/>
        </w:rPr>
      </w:pPr>
      <w:r w:rsidRPr="003E64E0">
        <w:rPr>
          <w:rFonts w:ascii="Times New Roman" w:hAnsi="Times New Roman" w:cs="Times New Roman"/>
          <w:sz w:val="24"/>
          <w:szCs w:val="24"/>
        </w:rPr>
        <w:t xml:space="preserve">Брюсова В.Г. «София Премудрость Божия в современной литературе и искусстве». Москва, Белый </w:t>
      </w:r>
      <w:proofErr w:type="gramStart"/>
      <w:r w:rsidRPr="003E64E0">
        <w:rPr>
          <w:rFonts w:ascii="Times New Roman" w:hAnsi="Times New Roman" w:cs="Times New Roman"/>
          <w:sz w:val="24"/>
          <w:szCs w:val="24"/>
        </w:rPr>
        <w:t>Город ,</w:t>
      </w:r>
      <w:proofErr w:type="gramEnd"/>
      <w:r w:rsidRPr="003E64E0">
        <w:rPr>
          <w:rFonts w:ascii="Times New Roman" w:hAnsi="Times New Roman" w:cs="Times New Roman"/>
          <w:sz w:val="24"/>
          <w:szCs w:val="24"/>
        </w:rPr>
        <w:t xml:space="preserve"> 2006.</w:t>
      </w:r>
    </w:p>
    <w:p w14:paraId="580F9842" w14:textId="77777777" w:rsidR="0029134D" w:rsidRDefault="0029134D" w:rsidP="001315F4">
      <w:pPr>
        <w:spacing w:after="0" w:line="276" w:lineRule="auto"/>
        <w:ind w:right="-1"/>
        <w:jc w:val="both"/>
        <w:rPr>
          <w:rFonts w:ascii="Times New Roman" w:hAnsi="Times New Roman" w:cs="Times New Roman"/>
          <w:sz w:val="24"/>
          <w:szCs w:val="24"/>
        </w:rPr>
      </w:pPr>
      <w:r w:rsidRPr="0029134D">
        <w:rPr>
          <w:rFonts w:ascii="Times New Roman" w:hAnsi="Times New Roman" w:cs="Times New Roman"/>
          <w:sz w:val="24"/>
          <w:szCs w:val="24"/>
        </w:rPr>
        <w:t xml:space="preserve">Герасименко Н.В. </w:t>
      </w:r>
      <w:proofErr w:type="spellStart"/>
      <w:r w:rsidRPr="0029134D">
        <w:rPr>
          <w:rFonts w:ascii="Times New Roman" w:hAnsi="Times New Roman" w:cs="Times New Roman"/>
          <w:sz w:val="24"/>
          <w:szCs w:val="24"/>
        </w:rPr>
        <w:t>Саенкова</w:t>
      </w:r>
      <w:proofErr w:type="spellEnd"/>
      <w:r w:rsidRPr="0029134D">
        <w:rPr>
          <w:rFonts w:ascii="Times New Roman" w:hAnsi="Times New Roman" w:cs="Times New Roman"/>
          <w:sz w:val="24"/>
          <w:szCs w:val="24"/>
        </w:rPr>
        <w:t xml:space="preserve"> Е.М. Иконы святых воинов. Образы небесных защитников </w:t>
      </w:r>
      <w:proofErr w:type="gramStart"/>
      <w:r w:rsidRPr="0029134D">
        <w:rPr>
          <w:rFonts w:ascii="Times New Roman" w:hAnsi="Times New Roman" w:cs="Times New Roman"/>
          <w:sz w:val="24"/>
          <w:szCs w:val="24"/>
        </w:rPr>
        <w:t>в  византийском</w:t>
      </w:r>
      <w:proofErr w:type="gramEnd"/>
      <w:r w:rsidRPr="0029134D">
        <w:rPr>
          <w:rFonts w:ascii="Times New Roman" w:hAnsi="Times New Roman" w:cs="Times New Roman"/>
          <w:sz w:val="24"/>
          <w:szCs w:val="24"/>
        </w:rPr>
        <w:t>, балканском и древнерусском искусстве М., «</w:t>
      </w:r>
      <w:proofErr w:type="spellStart"/>
      <w:r w:rsidRPr="0029134D">
        <w:rPr>
          <w:rFonts w:ascii="Times New Roman" w:hAnsi="Times New Roman" w:cs="Times New Roman"/>
          <w:sz w:val="24"/>
          <w:szCs w:val="24"/>
        </w:rPr>
        <w:t>Интербук-бизнесс</w:t>
      </w:r>
      <w:proofErr w:type="spellEnd"/>
      <w:r w:rsidRPr="0029134D">
        <w:rPr>
          <w:rFonts w:ascii="Times New Roman" w:hAnsi="Times New Roman" w:cs="Times New Roman"/>
          <w:sz w:val="24"/>
          <w:szCs w:val="24"/>
        </w:rPr>
        <w:t>», 2008</w:t>
      </w:r>
    </w:p>
    <w:p w14:paraId="69511116" w14:textId="77777777" w:rsidR="0029134D" w:rsidRDefault="00F15570" w:rsidP="001315F4">
      <w:pPr>
        <w:spacing w:after="0" w:line="276" w:lineRule="auto"/>
        <w:ind w:right="-1"/>
        <w:jc w:val="both"/>
        <w:rPr>
          <w:rFonts w:ascii="Times New Roman" w:hAnsi="Times New Roman" w:cs="Times New Roman"/>
          <w:sz w:val="24"/>
          <w:szCs w:val="24"/>
        </w:rPr>
      </w:pPr>
      <w:r w:rsidRPr="00F15570">
        <w:rPr>
          <w:rFonts w:ascii="Times New Roman" w:hAnsi="Times New Roman" w:cs="Times New Roman"/>
          <w:sz w:val="24"/>
          <w:szCs w:val="24"/>
        </w:rPr>
        <w:t xml:space="preserve">Кондаков Н.П. Иконография Богоматери Т.1, Т.2, Киев.: Изд-во им. </w:t>
      </w:r>
      <w:proofErr w:type="spellStart"/>
      <w:r w:rsidRPr="00F15570">
        <w:rPr>
          <w:rFonts w:ascii="Times New Roman" w:hAnsi="Times New Roman" w:cs="Times New Roman"/>
          <w:sz w:val="24"/>
          <w:szCs w:val="24"/>
        </w:rPr>
        <w:t>свт</w:t>
      </w:r>
      <w:proofErr w:type="spellEnd"/>
      <w:r w:rsidRPr="00F15570">
        <w:rPr>
          <w:rFonts w:ascii="Times New Roman" w:hAnsi="Times New Roman" w:cs="Times New Roman"/>
          <w:sz w:val="24"/>
          <w:szCs w:val="24"/>
        </w:rPr>
        <w:t>. Льва, папы Римского, 2009.</w:t>
      </w:r>
      <w:r w:rsidR="0029134D" w:rsidRPr="0029134D">
        <w:rPr>
          <w:rFonts w:ascii="Times New Roman" w:hAnsi="Times New Roman" w:cs="Times New Roman"/>
          <w:sz w:val="24"/>
          <w:szCs w:val="24"/>
        </w:rPr>
        <w:t xml:space="preserve"> </w:t>
      </w:r>
    </w:p>
    <w:p w14:paraId="66097585" w14:textId="77777777" w:rsidR="001315F4" w:rsidRDefault="0029134D" w:rsidP="001315F4">
      <w:pPr>
        <w:spacing w:after="200" w:line="276" w:lineRule="auto"/>
        <w:ind w:right="-1"/>
        <w:jc w:val="both"/>
        <w:rPr>
          <w:rFonts w:ascii="Times New Roman" w:hAnsi="Times New Roman" w:cs="Times New Roman"/>
          <w:sz w:val="24"/>
          <w:szCs w:val="24"/>
        </w:rPr>
      </w:pPr>
      <w:r w:rsidRPr="007928B4">
        <w:rPr>
          <w:rFonts w:ascii="Times New Roman" w:hAnsi="Times New Roman" w:cs="Times New Roman"/>
          <w:sz w:val="24"/>
          <w:szCs w:val="24"/>
        </w:rPr>
        <w:t xml:space="preserve">Карл Христиан </w:t>
      </w:r>
      <w:proofErr w:type="spellStart"/>
      <w:r w:rsidRPr="007928B4">
        <w:rPr>
          <w:rFonts w:ascii="Times New Roman" w:hAnsi="Times New Roman" w:cs="Times New Roman"/>
          <w:sz w:val="24"/>
          <w:szCs w:val="24"/>
        </w:rPr>
        <w:t>Фельми</w:t>
      </w:r>
      <w:proofErr w:type="spellEnd"/>
      <w:r w:rsidRPr="007928B4">
        <w:rPr>
          <w:rFonts w:ascii="Times New Roman" w:hAnsi="Times New Roman" w:cs="Times New Roman"/>
          <w:sz w:val="24"/>
          <w:szCs w:val="24"/>
        </w:rPr>
        <w:t xml:space="preserve">. Иконы Христа.  </w:t>
      </w:r>
      <w:r>
        <w:rPr>
          <w:rFonts w:ascii="Times New Roman" w:hAnsi="Times New Roman" w:cs="Times New Roman"/>
          <w:sz w:val="24"/>
          <w:szCs w:val="24"/>
        </w:rPr>
        <w:t>«</w:t>
      </w:r>
      <w:proofErr w:type="spellStart"/>
      <w:r>
        <w:rPr>
          <w:rFonts w:ascii="Times New Roman" w:hAnsi="Times New Roman" w:cs="Times New Roman"/>
          <w:sz w:val="24"/>
          <w:szCs w:val="24"/>
        </w:rPr>
        <w:t>Интербук</w:t>
      </w:r>
      <w:proofErr w:type="spellEnd"/>
      <w:r>
        <w:rPr>
          <w:rFonts w:ascii="Times New Roman" w:hAnsi="Times New Roman" w:cs="Times New Roman"/>
          <w:sz w:val="24"/>
          <w:szCs w:val="24"/>
        </w:rPr>
        <w:t>-бизнес». Москва 2007</w:t>
      </w:r>
    </w:p>
    <w:p w14:paraId="13EE6B2D" w14:textId="77777777" w:rsidR="001315F4" w:rsidRDefault="001315F4" w:rsidP="001315F4">
      <w:pPr>
        <w:spacing w:after="200" w:line="276" w:lineRule="auto"/>
        <w:ind w:right="-1"/>
        <w:jc w:val="both"/>
        <w:rPr>
          <w:rFonts w:ascii="Times New Roman" w:hAnsi="Times New Roman" w:cs="Times New Roman"/>
          <w:sz w:val="24"/>
          <w:szCs w:val="24"/>
        </w:rPr>
      </w:pPr>
      <w:r w:rsidRPr="001315F4">
        <w:rPr>
          <w:rFonts w:ascii="Times New Roman" w:hAnsi="Times New Roman" w:cs="Times New Roman"/>
          <w:sz w:val="24"/>
          <w:szCs w:val="24"/>
        </w:rPr>
        <w:t xml:space="preserve"> </w:t>
      </w:r>
      <w:r>
        <w:rPr>
          <w:rFonts w:ascii="Times New Roman" w:hAnsi="Times New Roman" w:cs="Times New Roman"/>
          <w:sz w:val="24"/>
          <w:szCs w:val="24"/>
        </w:rPr>
        <w:t>Покровский Н.В. Евангелие в памятниках иконографии.-М.: Прогресс-Традиция, 2001,564с.</w:t>
      </w:r>
    </w:p>
    <w:p w14:paraId="3C925A7D" w14:textId="77777777" w:rsidR="0029134D" w:rsidRDefault="0029134D" w:rsidP="001315F4">
      <w:pPr>
        <w:spacing w:after="200" w:line="276" w:lineRule="auto"/>
        <w:ind w:right="-1"/>
        <w:jc w:val="both"/>
        <w:rPr>
          <w:rFonts w:ascii="Times New Roman" w:hAnsi="Times New Roman" w:cs="Times New Roman"/>
          <w:sz w:val="24"/>
          <w:szCs w:val="24"/>
        </w:rPr>
      </w:pPr>
      <w:r w:rsidRPr="007928B4">
        <w:rPr>
          <w:rFonts w:ascii="Times New Roman" w:hAnsi="Times New Roman" w:cs="Times New Roman"/>
          <w:sz w:val="24"/>
          <w:szCs w:val="24"/>
        </w:rPr>
        <w:t xml:space="preserve">Евсеева Л.М., </w:t>
      </w:r>
      <w:proofErr w:type="spellStart"/>
      <w:r w:rsidRPr="007928B4">
        <w:rPr>
          <w:rFonts w:ascii="Times New Roman" w:hAnsi="Times New Roman" w:cs="Times New Roman"/>
          <w:sz w:val="24"/>
          <w:szCs w:val="24"/>
        </w:rPr>
        <w:t>Лидов</w:t>
      </w:r>
      <w:proofErr w:type="spellEnd"/>
      <w:r w:rsidRPr="007928B4">
        <w:rPr>
          <w:rFonts w:ascii="Times New Roman" w:hAnsi="Times New Roman" w:cs="Times New Roman"/>
          <w:sz w:val="24"/>
          <w:szCs w:val="24"/>
        </w:rPr>
        <w:t xml:space="preserve"> А.М., </w:t>
      </w:r>
      <w:proofErr w:type="spellStart"/>
      <w:r w:rsidRPr="007928B4">
        <w:rPr>
          <w:rFonts w:ascii="Times New Roman" w:hAnsi="Times New Roman" w:cs="Times New Roman"/>
          <w:sz w:val="24"/>
          <w:szCs w:val="24"/>
        </w:rPr>
        <w:t>Чугеева</w:t>
      </w:r>
      <w:proofErr w:type="spellEnd"/>
      <w:r w:rsidRPr="007928B4">
        <w:rPr>
          <w:rFonts w:ascii="Times New Roman" w:hAnsi="Times New Roman" w:cs="Times New Roman"/>
          <w:sz w:val="24"/>
          <w:szCs w:val="24"/>
        </w:rPr>
        <w:t xml:space="preserve"> Н.Н. Спас Нерукотворный в русской </w:t>
      </w:r>
      <w:proofErr w:type="gramStart"/>
      <w:r w:rsidRPr="007928B4">
        <w:rPr>
          <w:rFonts w:ascii="Times New Roman" w:hAnsi="Times New Roman" w:cs="Times New Roman"/>
          <w:sz w:val="24"/>
          <w:szCs w:val="24"/>
        </w:rPr>
        <w:t>иконе.–</w:t>
      </w:r>
      <w:proofErr w:type="gramEnd"/>
      <w:r w:rsidRPr="007928B4">
        <w:rPr>
          <w:rFonts w:ascii="Times New Roman" w:hAnsi="Times New Roman" w:cs="Times New Roman"/>
          <w:sz w:val="24"/>
          <w:szCs w:val="24"/>
        </w:rPr>
        <w:t>Москва, Русский Фонд Содействия Образования и Науке, Университет Дмитрия Пожарского, 2008.</w:t>
      </w:r>
      <w:r w:rsidRPr="0029134D">
        <w:rPr>
          <w:rFonts w:ascii="Times New Roman" w:hAnsi="Times New Roman" w:cs="Times New Roman"/>
          <w:sz w:val="24"/>
          <w:szCs w:val="24"/>
        </w:rPr>
        <w:t xml:space="preserve"> </w:t>
      </w:r>
      <w:proofErr w:type="spellStart"/>
      <w:r w:rsidRPr="003E64E0">
        <w:rPr>
          <w:rFonts w:ascii="Times New Roman" w:hAnsi="Times New Roman" w:cs="Times New Roman"/>
          <w:sz w:val="24"/>
          <w:szCs w:val="24"/>
        </w:rPr>
        <w:t>Щенникова</w:t>
      </w:r>
      <w:proofErr w:type="spellEnd"/>
      <w:r w:rsidRPr="003E64E0">
        <w:rPr>
          <w:rFonts w:ascii="Times New Roman" w:hAnsi="Times New Roman" w:cs="Times New Roman"/>
          <w:sz w:val="24"/>
          <w:szCs w:val="24"/>
        </w:rPr>
        <w:t xml:space="preserve"> Л.А. Святая Троица. – СПб.: </w:t>
      </w:r>
      <w:proofErr w:type="spellStart"/>
      <w:r w:rsidRPr="003E64E0">
        <w:rPr>
          <w:rFonts w:ascii="Times New Roman" w:hAnsi="Times New Roman" w:cs="Times New Roman"/>
          <w:sz w:val="24"/>
          <w:szCs w:val="24"/>
        </w:rPr>
        <w:t>Метропресс</w:t>
      </w:r>
      <w:proofErr w:type="spellEnd"/>
      <w:r w:rsidRPr="003E64E0">
        <w:rPr>
          <w:rFonts w:ascii="Times New Roman" w:hAnsi="Times New Roman" w:cs="Times New Roman"/>
          <w:sz w:val="24"/>
          <w:szCs w:val="24"/>
        </w:rPr>
        <w:t>: ООО «</w:t>
      </w:r>
      <w:proofErr w:type="spellStart"/>
      <w:r w:rsidRPr="003E64E0">
        <w:rPr>
          <w:rFonts w:ascii="Times New Roman" w:hAnsi="Times New Roman" w:cs="Times New Roman"/>
          <w:sz w:val="24"/>
          <w:szCs w:val="24"/>
        </w:rPr>
        <w:t>Метропресс</w:t>
      </w:r>
      <w:proofErr w:type="spellEnd"/>
      <w:r w:rsidRPr="003E64E0">
        <w:rPr>
          <w:rFonts w:ascii="Times New Roman" w:hAnsi="Times New Roman" w:cs="Times New Roman"/>
          <w:sz w:val="24"/>
          <w:szCs w:val="24"/>
        </w:rPr>
        <w:t>», 2014г.</w:t>
      </w:r>
    </w:p>
    <w:p w14:paraId="55A64FA4" w14:textId="77777777" w:rsidR="0029134D" w:rsidRDefault="0029134D" w:rsidP="001315F4">
      <w:pPr>
        <w:spacing w:after="0" w:line="276" w:lineRule="auto"/>
        <w:ind w:right="-1"/>
        <w:jc w:val="both"/>
        <w:rPr>
          <w:rFonts w:ascii="Times New Roman" w:hAnsi="Times New Roman" w:cs="Times New Roman"/>
          <w:sz w:val="24"/>
          <w:szCs w:val="24"/>
        </w:rPr>
      </w:pPr>
      <w:proofErr w:type="spellStart"/>
      <w:r w:rsidRPr="00F15570">
        <w:rPr>
          <w:rFonts w:ascii="Times New Roman" w:hAnsi="Times New Roman" w:cs="Times New Roman"/>
          <w:sz w:val="24"/>
          <w:szCs w:val="24"/>
        </w:rPr>
        <w:t>Этингоф</w:t>
      </w:r>
      <w:proofErr w:type="spellEnd"/>
      <w:r w:rsidRPr="00F15570">
        <w:rPr>
          <w:rFonts w:ascii="Times New Roman" w:hAnsi="Times New Roman" w:cs="Times New Roman"/>
          <w:sz w:val="24"/>
          <w:szCs w:val="24"/>
        </w:rPr>
        <w:t xml:space="preserve"> О.Е. Образ Богоматери. Очерки византийской иконографии XI - XIII веков М.: «Прогресс-Традиция», 2000.</w:t>
      </w:r>
      <w:r w:rsidRPr="0029134D">
        <w:rPr>
          <w:rFonts w:ascii="Times New Roman" w:hAnsi="Times New Roman" w:cs="Times New Roman"/>
          <w:sz w:val="24"/>
          <w:szCs w:val="24"/>
        </w:rPr>
        <w:t xml:space="preserve"> </w:t>
      </w:r>
    </w:p>
    <w:p w14:paraId="684A256F" w14:textId="77777777" w:rsidR="0029134D" w:rsidRDefault="0029134D" w:rsidP="001315F4">
      <w:pPr>
        <w:spacing w:after="0" w:line="276" w:lineRule="auto"/>
        <w:ind w:right="-1"/>
        <w:jc w:val="both"/>
        <w:rPr>
          <w:rFonts w:ascii="Times New Roman" w:hAnsi="Times New Roman" w:cs="Times New Roman"/>
          <w:sz w:val="24"/>
          <w:szCs w:val="24"/>
        </w:rPr>
      </w:pPr>
    </w:p>
    <w:p w14:paraId="7F8B11E0" w14:textId="77777777" w:rsidR="0029134D" w:rsidRDefault="0029134D" w:rsidP="0029134D">
      <w:pPr>
        <w:spacing w:after="200" w:line="360" w:lineRule="auto"/>
        <w:ind w:right="-1"/>
        <w:jc w:val="both"/>
        <w:rPr>
          <w:rFonts w:ascii="Times New Roman" w:hAnsi="Times New Roman" w:cs="Times New Roman"/>
          <w:sz w:val="24"/>
          <w:szCs w:val="24"/>
        </w:rPr>
      </w:pPr>
    </w:p>
    <w:p w14:paraId="1539B690" w14:textId="77777777" w:rsidR="0029134D" w:rsidRDefault="007928B4" w:rsidP="000C2F47">
      <w:pPr>
        <w:spacing w:after="0" w:line="276" w:lineRule="auto"/>
        <w:ind w:right="-1"/>
        <w:jc w:val="both"/>
        <w:rPr>
          <w:rFonts w:ascii="Times New Roman" w:hAnsi="Times New Roman" w:cs="Times New Roman"/>
          <w:sz w:val="24"/>
          <w:szCs w:val="24"/>
        </w:rPr>
      </w:pPr>
      <w:r w:rsidRPr="007928B4">
        <w:rPr>
          <w:rFonts w:ascii="Times New Roman" w:hAnsi="Times New Roman" w:cs="Times New Roman"/>
          <w:sz w:val="24"/>
          <w:szCs w:val="24"/>
        </w:rPr>
        <w:tab/>
      </w:r>
    </w:p>
    <w:p w14:paraId="621D7346" w14:textId="77777777" w:rsidR="00CE78FA" w:rsidRPr="00C03CF4" w:rsidRDefault="00CE78FA" w:rsidP="00CE78FA">
      <w:pPr>
        <w:tabs>
          <w:tab w:val="num" w:pos="1211"/>
        </w:tabs>
        <w:spacing w:after="0" w:line="240" w:lineRule="auto"/>
        <w:ind w:left="720"/>
        <w:contextualSpacing/>
        <w:jc w:val="both"/>
        <w:rPr>
          <w:rFonts w:ascii="Times New Roman" w:eastAsia="Times New Roman" w:hAnsi="Times New Roman" w:cs="Times New Roman"/>
          <w:b/>
          <w:iCs/>
          <w:sz w:val="24"/>
          <w:szCs w:val="24"/>
          <w:lang w:eastAsia="ru-RU"/>
        </w:rPr>
      </w:pPr>
    </w:p>
    <w:p w14:paraId="38BFCCB8" w14:textId="77777777" w:rsidR="00525805" w:rsidRDefault="00525805" w:rsidP="009E6D43">
      <w:pPr>
        <w:spacing w:after="200" w:line="360" w:lineRule="auto"/>
        <w:ind w:right="-1"/>
        <w:jc w:val="both"/>
        <w:rPr>
          <w:rFonts w:ascii="Times New Roman" w:hAnsi="Times New Roman" w:cs="Times New Roman"/>
          <w:b/>
          <w:bCs/>
          <w:i/>
          <w:sz w:val="24"/>
          <w:szCs w:val="24"/>
        </w:rPr>
      </w:pPr>
    </w:p>
    <w:p w14:paraId="55EBE96B" w14:textId="77777777" w:rsidR="00525805" w:rsidRDefault="00525805" w:rsidP="009E6D43">
      <w:pPr>
        <w:spacing w:after="200" w:line="360" w:lineRule="auto"/>
        <w:ind w:right="-1"/>
        <w:jc w:val="both"/>
        <w:rPr>
          <w:rFonts w:ascii="Times New Roman" w:hAnsi="Times New Roman" w:cs="Times New Roman"/>
          <w:b/>
          <w:bCs/>
          <w:i/>
          <w:sz w:val="24"/>
          <w:szCs w:val="24"/>
        </w:rPr>
      </w:pPr>
    </w:p>
    <w:p w14:paraId="58EB5575" w14:textId="77777777" w:rsidR="003F7521" w:rsidRDefault="003F7521" w:rsidP="009E6D43">
      <w:pPr>
        <w:spacing w:after="200" w:line="360" w:lineRule="auto"/>
        <w:ind w:right="-1"/>
        <w:jc w:val="both"/>
        <w:rPr>
          <w:rFonts w:ascii="Times New Roman" w:hAnsi="Times New Roman" w:cs="Times New Roman"/>
          <w:b/>
          <w:bCs/>
          <w:i/>
          <w:sz w:val="24"/>
          <w:szCs w:val="24"/>
        </w:rPr>
      </w:pPr>
    </w:p>
    <w:p w14:paraId="1EDC30C7" w14:textId="0E2FC027" w:rsidR="00CE78FA" w:rsidRPr="00C03CF4" w:rsidRDefault="007928B4" w:rsidP="009E6D43">
      <w:pPr>
        <w:spacing w:after="200" w:line="360" w:lineRule="auto"/>
        <w:ind w:right="-1"/>
        <w:jc w:val="both"/>
        <w:rPr>
          <w:rFonts w:ascii="Times New Roman" w:hAnsi="Times New Roman" w:cs="Times New Roman"/>
          <w:b/>
          <w:bCs/>
          <w:i/>
          <w:sz w:val="24"/>
          <w:szCs w:val="24"/>
        </w:rPr>
      </w:pPr>
      <w:bookmarkStart w:id="1" w:name="_GoBack"/>
      <w:bookmarkEnd w:id="1"/>
      <w:r>
        <w:rPr>
          <w:rFonts w:ascii="Times New Roman" w:hAnsi="Times New Roman" w:cs="Times New Roman"/>
          <w:b/>
          <w:bCs/>
          <w:i/>
          <w:sz w:val="24"/>
          <w:szCs w:val="24"/>
        </w:rPr>
        <w:lastRenderedPageBreak/>
        <w:t>6.7</w:t>
      </w:r>
      <w:r w:rsidR="004A6955" w:rsidRPr="00C03CF4">
        <w:rPr>
          <w:rFonts w:ascii="Times New Roman" w:hAnsi="Times New Roman" w:cs="Times New Roman"/>
          <w:b/>
          <w:bCs/>
          <w:i/>
          <w:sz w:val="24"/>
          <w:szCs w:val="24"/>
        </w:rPr>
        <w:t xml:space="preserve">. </w:t>
      </w:r>
      <w:r w:rsidR="00D83FB0">
        <w:rPr>
          <w:rFonts w:ascii="Times New Roman" w:hAnsi="Times New Roman" w:cs="Times New Roman"/>
          <w:b/>
          <w:bCs/>
          <w:i/>
          <w:sz w:val="24"/>
          <w:szCs w:val="24"/>
        </w:rPr>
        <w:t>Иконоведение</w:t>
      </w:r>
      <w:r w:rsidR="00871DD9">
        <w:rPr>
          <w:rFonts w:ascii="Times New Roman" w:hAnsi="Times New Roman" w:cs="Times New Roman"/>
          <w:b/>
          <w:bCs/>
          <w:i/>
          <w:sz w:val="24"/>
          <w:szCs w:val="24"/>
        </w:rPr>
        <w:t xml:space="preserve"> </w:t>
      </w:r>
      <w:r w:rsidR="00CE78FA" w:rsidRPr="00C03CF4">
        <w:rPr>
          <w:rFonts w:ascii="Times New Roman" w:hAnsi="Times New Roman" w:cs="Times New Roman"/>
          <w:b/>
          <w:bCs/>
          <w:i/>
          <w:sz w:val="24"/>
          <w:szCs w:val="24"/>
        </w:rPr>
        <w:t xml:space="preserve"> </w:t>
      </w:r>
    </w:p>
    <w:p w14:paraId="00480ECD" w14:textId="77777777" w:rsidR="000D2DC5" w:rsidRDefault="00CE78FA" w:rsidP="000D2DC5">
      <w:pPr>
        <w:spacing w:after="200" w:line="360" w:lineRule="auto"/>
        <w:ind w:right="-1"/>
        <w:jc w:val="both"/>
        <w:rPr>
          <w:rFonts w:ascii="Times New Roman" w:hAnsi="Times New Roman" w:cs="Times New Roman"/>
          <w:i/>
          <w:sz w:val="24"/>
          <w:szCs w:val="24"/>
          <w:u w:val="single"/>
        </w:rPr>
      </w:pPr>
      <w:r w:rsidRPr="00C03CF4">
        <w:rPr>
          <w:rFonts w:ascii="Times New Roman" w:hAnsi="Times New Roman" w:cs="Times New Roman"/>
          <w:i/>
          <w:sz w:val="24"/>
          <w:szCs w:val="24"/>
          <w:u w:val="single"/>
        </w:rPr>
        <w:t xml:space="preserve">Основная </w:t>
      </w:r>
    </w:p>
    <w:p w14:paraId="676C6D0B" w14:textId="77777777" w:rsidR="006D649B" w:rsidRPr="000D2DC5" w:rsidRDefault="00D83FB0" w:rsidP="000C2F47">
      <w:pPr>
        <w:spacing w:after="0" w:line="276" w:lineRule="auto"/>
        <w:ind w:right="-1"/>
        <w:jc w:val="both"/>
        <w:rPr>
          <w:rFonts w:ascii="Times New Roman" w:hAnsi="Times New Roman" w:cs="Times New Roman"/>
          <w:i/>
          <w:sz w:val="24"/>
          <w:szCs w:val="24"/>
          <w:u w:val="single"/>
        </w:rPr>
      </w:pPr>
      <w:r w:rsidRPr="00D83FB0">
        <w:rPr>
          <w:rFonts w:ascii="Times New Roman" w:eastAsia="Times New Roman" w:hAnsi="Times New Roman" w:cs="Times New Roman"/>
          <w:color w:val="201F1E"/>
          <w:sz w:val="24"/>
          <w:szCs w:val="24"/>
          <w:lang w:eastAsia="ru-RU"/>
        </w:rPr>
        <w:t xml:space="preserve">Успенский Л.А. Богословие иконы Православной Церкви.  М., </w:t>
      </w:r>
      <w:proofErr w:type="gramStart"/>
      <w:r w:rsidRPr="00D83FB0">
        <w:rPr>
          <w:rFonts w:ascii="Times New Roman" w:eastAsia="Times New Roman" w:hAnsi="Times New Roman" w:cs="Times New Roman"/>
          <w:color w:val="201F1E"/>
          <w:sz w:val="24"/>
          <w:szCs w:val="24"/>
          <w:lang w:eastAsia="ru-RU"/>
        </w:rPr>
        <w:t>1997,с.</w:t>
      </w:r>
      <w:proofErr w:type="gramEnd"/>
      <w:r w:rsidRPr="00D83FB0">
        <w:rPr>
          <w:rFonts w:ascii="Times New Roman" w:eastAsia="Times New Roman" w:hAnsi="Times New Roman" w:cs="Times New Roman"/>
          <w:color w:val="201F1E"/>
          <w:sz w:val="24"/>
          <w:szCs w:val="24"/>
          <w:lang w:eastAsia="ru-RU"/>
        </w:rPr>
        <w:t>656</w:t>
      </w:r>
    </w:p>
    <w:p w14:paraId="45A01D08" w14:textId="77777777" w:rsidR="00D83FB0" w:rsidRDefault="00D83FB0" w:rsidP="000C2F47">
      <w:pPr>
        <w:spacing w:after="0" w:line="276" w:lineRule="auto"/>
        <w:ind w:right="-1"/>
        <w:jc w:val="both"/>
        <w:rPr>
          <w:rFonts w:ascii="Times New Roman" w:eastAsia="Times New Roman" w:hAnsi="Times New Roman" w:cs="Times New Roman"/>
          <w:color w:val="201F1E"/>
          <w:sz w:val="24"/>
          <w:szCs w:val="24"/>
          <w:lang w:eastAsia="ru-RU"/>
        </w:rPr>
      </w:pPr>
      <w:proofErr w:type="spellStart"/>
      <w:r w:rsidRPr="00D83FB0">
        <w:rPr>
          <w:rFonts w:ascii="Times New Roman" w:eastAsia="Times New Roman" w:hAnsi="Times New Roman" w:cs="Times New Roman"/>
          <w:color w:val="201F1E"/>
          <w:sz w:val="24"/>
          <w:szCs w:val="24"/>
          <w:lang w:eastAsia="ru-RU"/>
        </w:rPr>
        <w:t>Шкаруба</w:t>
      </w:r>
      <w:proofErr w:type="spellEnd"/>
      <w:r w:rsidRPr="00D83FB0">
        <w:rPr>
          <w:rFonts w:ascii="Times New Roman" w:eastAsia="Times New Roman" w:hAnsi="Times New Roman" w:cs="Times New Roman"/>
          <w:color w:val="201F1E"/>
          <w:sz w:val="24"/>
          <w:szCs w:val="24"/>
          <w:lang w:eastAsia="ru-RU"/>
        </w:rPr>
        <w:t xml:space="preserve"> Л.В. Основы </w:t>
      </w:r>
      <w:proofErr w:type="spellStart"/>
      <w:r w:rsidRPr="00D83FB0">
        <w:rPr>
          <w:rFonts w:ascii="Times New Roman" w:eastAsia="Times New Roman" w:hAnsi="Times New Roman" w:cs="Times New Roman"/>
          <w:color w:val="201F1E"/>
          <w:sz w:val="24"/>
          <w:szCs w:val="24"/>
          <w:lang w:eastAsia="ru-RU"/>
        </w:rPr>
        <w:t>иконоведения</w:t>
      </w:r>
      <w:proofErr w:type="spellEnd"/>
      <w:r w:rsidRPr="00D83FB0">
        <w:rPr>
          <w:rFonts w:ascii="Times New Roman" w:eastAsia="Times New Roman" w:hAnsi="Times New Roman" w:cs="Times New Roman"/>
          <w:color w:val="201F1E"/>
          <w:sz w:val="24"/>
          <w:szCs w:val="24"/>
          <w:lang w:eastAsia="ru-RU"/>
        </w:rPr>
        <w:t>: богословие в красках. – Новосибирск: Изд-во «Свиньин и сыновья», 2008.</w:t>
      </w:r>
    </w:p>
    <w:p w14:paraId="2A86A28F" w14:textId="77777777" w:rsidR="00D83FB0" w:rsidRDefault="00D83FB0" w:rsidP="000C2F47">
      <w:pPr>
        <w:spacing w:after="0" w:line="276" w:lineRule="auto"/>
        <w:ind w:right="-1"/>
        <w:jc w:val="both"/>
        <w:rPr>
          <w:rFonts w:ascii="Times New Roman" w:eastAsia="Times New Roman" w:hAnsi="Times New Roman" w:cs="Times New Roman"/>
          <w:color w:val="201F1E"/>
          <w:sz w:val="24"/>
          <w:szCs w:val="24"/>
          <w:lang w:eastAsia="ru-RU"/>
        </w:rPr>
      </w:pPr>
      <w:r w:rsidRPr="00D83FB0">
        <w:rPr>
          <w:rFonts w:ascii="Times New Roman" w:eastAsia="Times New Roman" w:hAnsi="Times New Roman" w:cs="Times New Roman"/>
          <w:color w:val="201F1E"/>
          <w:sz w:val="24"/>
          <w:szCs w:val="24"/>
          <w:lang w:eastAsia="ru-RU"/>
        </w:rPr>
        <w:t xml:space="preserve">Ходаков М.А. Хрестоматия по </w:t>
      </w:r>
      <w:proofErr w:type="spellStart"/>
      <w:r w:rsidRPr="00D83FB0">
        <w:rPr>
          <w:rFonts w:ascii="Times New Roman" w:eastAsia="Times New Roman" w:hAnsi="Times New Roman" w:cs="Times New Roman"/>
          <w:color w:val="201F1E"/>
          <w:sz w:val="24"/>
          <w:szCs w:val="24"/>
          <w:lang w:eastAsia="ru-RU"/>
        </w:rPr>
        <w:t>иконоведению</w:t>
      </w:r>
      <w:proofErr w:type="spellEnd"/>
      <w:r w:rsidRPr="00D83FB0">
        <w:rPr>
          <w:rFonts w:ascii="Times New Roman" w:eastAsia="Times New Roman" w:hAnsi="Times New Roman" w:cs="Times New Roman"/>
          <w:color w:val="201F1E"/>
          <w:sz w:val="24"/>
          <w:szCs w:val="24"/>
          <w:lang w:eastAsia="ru-RU"/>
        </w:rPr>
        <w:t>. М., 2011.</w:t>
      </w:r>
    </w:p>
    <w:p w14:paraId="0A171BF3" w14:textId="77777777" w:rsidR="001E664D" w:rsidRPr="00D83FB0" w:rsidRDefault="001E664D" w:rsidP="000C2F47">
      <w:pPr>
        <w:spacing w:after="0" w:line="276" w:lineRule="auto"/>
        <w:ind w:right="-1"/>
        <w:jc w:val="both"/>
        <w:rPr>
          <w:rFonts w:ascii="Times New Roman" w:eastAsia="Times New Roman" w:hAnsi="Times New Roman" w:cs="Times New Roman"/>
          <w:color w:val="201F1E"/>
          <w:sz w:val="24"/>
          <w:szCs w:val="24"/>
          <w:lang w:eastAsia="ru-RU"/>
        </w:rPr>
      </w:pPr>
      <w:r w:rsidRPr="001E664D">
        <w:rPr>
          <w:rFonts w:ascii="Times New Roman" w:eastAsia="Times New Roman" w:hAnsi="Times New Roman" w:cs="Times New Roman"/>
          <w:color w:val="201F1E"/>
          <w:sz w:val="24"/>
          <w:szCs w:val="24"/>
          <w:lang w:eastAsia="ru-RU"/>
        </w:rPr>
        <w:t>Языкова И.К. Богословие иконы (учебное пособие). М.: Изд-во Общедоступного Православного Университета, 1995.</w:t>
      </w:r>
    </w:p>
    <w:p w14:paraId="3397DE25" w14:textId="77777777" w:rsidR="007928B4" w:rsidRDefault="007928B4" w:rsidP="006D649B">
      <w:pPr>
        <w:shd w:val="clear" w:color="auto" w:fill="FFFFFF"/>
        <w:spacing w:after="0" w:line="240" w:lineRule="auto"/>
        <w:textAlignment w:val="baseline"/>
        <w:rPr>
          <w:rFonts w:ascii="Times New Roman" w:eastAsia="Times New Roman" w:hAnsi="Times New Roman" w:cs="Times New Roman"/>
          <w:i/>
          <w:iCs/>
          <w:color w:val="201F1E"/>
          <w:sz w:val="24"/>
          <w:szCs w:val="24"/>
          <w:u w:val="single"/>
          <w:lang w:eastAsia="ru-RU"/>
        </w:rPr>
      </w:pPr>
    </w:p>
    <w:p w14:paraId="6431F300" w14:textId="77777777" w:rsidR="007928B4" w:rsidRDefault="00851354" w:rsidP="006D649B">
      <w:pPr>
        <w:shd w:val="clear" w:color="auto" w:fill="FFFFFF"/>
        <w:spacing w:after="0" w:line="240" w:lineRule="auto"/>
        <w:textAlignment w:val="baseline"/>
        <w:rPr>
          <w:rFonts w:ascii="Times New Roman" w:eastAsia="Times New Roman" w:hAnsi="Times New Roman" w:cs="Times New Roman"/>
          <w:i/>
          <w:iCs/>
          <w:color w:val="201F1E"/>
          <w:sz w:val="24"/>
          <w:szCs w:val="24"/>
          <w:u w:val="single"/>
          <w:lang w:eastAsia="ru-RU"/>
        </w:rPr>
      </w:pPr>
      <w:r w:rsidRPr="00C03CF4">
        <w:rPr>
          <w:rFonts w:ascii="Times New Roman" w:eastAsia="Times New Roman" w:hAnsi="Times New Roman" w:cs="Times New Roman"/>
          <w:i/>
          <w:iCs/>
          <w:color w:val="201F1E"/>
          <w:sz w:val="24"/>
          <w:szCs w:val="24"/>
          <w:u w:val="single"/>
          <w:lang w:eastAsia="ru-RU"/>
        </w:rPr>
        <w:t>Дополнительная</w:t>
      </w:r>
    </w:p>
    <w:p w14:paraId="6B4444BA" w14:textId="77777777" w:rsidR="00851354" w:rsidRDefault="00851354" w:rsidP="006D649B">
      <w:pPr>
        <w:shd w:val="clear" w:color="auto" w:fill="FFFFFF"/>
        <w:spacing w:after="0" w:line="240" w:lineRule="auto"/>
        <w:textAlignment w:val="baseline"/>
        <w:rPr>
          <w:rFonts w:ascii="Times New Roman" w:eastAsia="Times New Roman" w:hAnsi="Times New Roman" w:cs="Times New Roman"/>
          <w:i/>
          <w:iCs/>
          <w:color w:val="201F1E"/>
          <w:sz w:val="24"/>
          <w:szCs w:val="24"/>
          <w:u w:val="single"/>
          <w:lang w:eastAsia="ru-RU"/>
        </w:rPr>
      </w:pPr>
      <w:r w:rsidRPr="00C03CF4">
        <w:rPr>
          <w:rFonts w:ascii="Times New Roman" w:eastAsia="Times New Roman" w:hAnsi="Times New Roman" w:cs="Times New Roman"/>
          <w:i/>
          <w:iCs/>
          <w:color w:val="201F1E"/>
          <w:sz w:val="24"/>
          <w:szCs w:val="24"/>
          <w:u w:val="single"/>
          <w:lang w:eastAsia="ru-RU"/>
        </w:rPr>
        <w:t xml:space="preserve"> </w:t>
      </w:r>
    </w:p>
    <w:p w14:paraId="350D8BD5" w14:textId="77777777" w:rsidR="00871DD9" w:rsidRDefault="00871DD9" w:rsidP="0024662A">
      <w:pPr>
        <w:shd w:val="clear" w:color="auto" w:fill="FFFFFF"/>
        <w:spacing w:line="276" w:lineRule="auto"/>
        <w:textAlignment w:val="baseline"/>
        <w:rPr>
          <w:rFonts w:ascii="Times New Roman" w:eastAsia="Times New Roman" w:hAnsi="Times New Roman" w:cs="Times New Roman"/>
          <w:iCs/>
          <w:color w:val="201F1E"/>
          <w:sz w:val="24"/>
          <w:szCs w:val="24"/>
          <w:lang w:eastAsia="ru-RU"/>
        </w:rPr>
      </w:pPr>
      <w:proofErr w:type="spellStart"/>
      <w:r w:rsidRPr="00871DD9">
        <w:rPr>
          <w:rFonts w:ascii="Times New Roman" w:eastAsia="Times New Roman" w:hAnsi="Times New Roman" w:cs="Times New Roman"/>
          <w:iCs/>
          <w:color w:val="201F1E"/>
          <w:sz w:val="24"/>
          <w:szCs w:val="24"/>
          <w:lang w:eastAsia="ru-RU"/>
        </w:rPr>
        <w:t>Прп</w:t>
      </w:r>
      <w:proofErr w:type="spellEnd"/>
      <w:r w:rsidRPr="00871DD9">
        <w:rPr>
          <w:rFonts w:ascii="Times New Roman" w:eastAsia="Times New Roman" w:hAnsi="Times New Roman" w:cs="Times New Roman"/>
          <w:iCs/>
          <w:color w:val="201F1E"/>
          <w:sz w:val="24"/>
          <w:szCs w:val="24"/>
          <w:lang w:eastAsia="ru-RU"/>
        </w:rPr>
        <w:t xml:space="preserve">. Иоанн </w:t>
      </w:r>
      <w:proofErr w:type="spellStart"/>
      <w:r w:rsidRPr="00871DD9">
        <w:rPr>
          <w:rFonts w:ascii="Times New Roman" w:eastAsia="Times New Roman" w:hAnsi="Times New Roman" w:cs="Times New Roman"/>
          <w:iCs/>
          <w:color w:val="201F1E"/>
          <w:sz w:val="24"/>
          <w:szCs w:val="24"/>
          <w:lang w:eastAsia="ru-RU"/>
        </w:rPr>
        <w:t>Дамаскин</w:t>
      </w:r>
      <w:proofErr w:type="spellEnd"/>
      <w:r w:rsidRPr="00871DD9">
        <w:rPr>
          <w:rFonts w:ascii="Times New Roman" w:eastAsia="Times New Roman" w:hAnsi="Times New Roman" w:cs="Times New Roman"/>
          <w:iCs/>
          <w:color w:val="201F1E"/>
          <w:sz w:val="24"/>
          <w:szCs w:val="24"/>
          <w:lang w:eastAsia="ru-RU"/>
        </w:rPr>
        <w:t xml:space="preserve">. О святых иконах и иконопочитании. /Преподобный Иоанн </w:t>
      </w:r>
      <w:proofErr w:type="spellStart"/>
      <w:r w:rsidRPr="00871DD9">
        <w:rPr>
          <w:rFonts w:ascii="Times New Roman" w:eastAsia="Times New Roman" w:hAnsi="Times New Roman" w:cs="Times New Roman"/>
          <w:iCs/>
          <w:color w:val="201F1E"/>
          <w:sz w:val="24"/>
          <w:szCs w:val="24"/>
          <w:lang w:eastAsia="ru-RU"/>
        </w:rPr>
        <w:t>Дамаскин</w:t>
      </w:r>
      <w:proofErr w:type="spellEnd"/>
      <w:r w:rsidRPr="00871DD9">
        <w:rPr>
          <w:rFonts w:ascii="Times New Roman" w:eastAsia="Times New Roman" w:hAnsi="Times New Roman" w:cs="Times New Roman"/>
          <w:iCs/>
          <w:color w:val="201F1E"/>
          <w:sz w:val="24"/>
          <w:szCs w:val="24"/>
          <w:lang w:eastAsia="ru-RU"/>
        </w:rPr>
        <w:t>, преподобный Феодор Студит.</w:t>
      </w:r>
      <w:r w:rsidR="000C2F47">
        <w:rPr>
          <w:rFonts w:ascii="Times New Roman" w:eastAsia="Times New Roman" w:hAnsi="Times New Roman" w:cs="Times New Roman"/>
          <w:iCs/>
          <w:color w:val="201F1E"/>
          <w:sz w:val="24"/>
          <w:szCs w:val="24"/>
          <w:lang w:eastAsia="ru-RU"/>
        </w:rPr>
        <w:t xml:space="preserve"> </w:t>
      </w:r>
      <w:r w:rsidRPr="00871DD9">
        <w:rPr>
          <w:rFonts w:ascii="Times New Roman" w:eastAsia="Times New Roman" w:hAnsi="Times New Roman" w:cs="Times New Roman"/>
          <w:iCs/>
          <w:color w:val="201F1E"/>
          <w:sz w:val="24"/>
          <w:szCs w:val="24"/>
          <w:lang w:eastAsia="ru-RU"/>
        </w:rPr>
        <w:t>-</w:t>
      </w:r>
      <w:r w:rsidR="000C2F47">
        <w:rPr>
          <w:rFonts w:ascii="Times New Roman" w:eastAsia="Times New Roman" w:hAnsi="Times New Roman" w:cs="Times New Roman"/>
          <w:iCs/>
          <w:color w:val="201F1E"/>
          <w:sz w:val="24"/>
          <w:szCs w:val="24"/>
          <w:lang w:eastAsia="ru-RU"/>
        </w:rPr>
        <w:t xml:space="preserve"> </w:t>
      </w:r>
      <w:r w:rsidRPr="00871DD9">
        <w:rPr>
          <w:rFonts w:ascii="Times New Roman" w:eastAsia="Times New Roman" w:hAnsi="Times New Roman" w:cs="Times New Roman"/>
          <w:iCs/>
          <w:color w:val="201F1E"/>
          <w:sz w:val="24"/>
          <w:szCs w:val="24"/>
          <w:lang w:eastAsia="ru-RU"/>
        </w:rPr>
        <w:t>Краснодар:</w:t>
      </w:r>
      <w:r w:rsidR="000C2F47">
        <w:rPr>
          <w:rFonts w:ascii="Times New Roman" w:eastAsia="Times New Roman" w:hAnsi="Times New Roman" w:cs="Times New Roman"/>
          <w:iCs/>
          <w:color w:val="201F1E"/>
          <w:sz w:val="24"/>
          <w:szCs w:val="24"/>
          <w:lang w:eastAsia="ru-RU"/>
        </w:rPr>
        <w:t xml:space="preserve"> </w:t>
      </w:r>
      <w:r w:rsidRPr="00871DD9">
        <w:rPr>
          <w:rFonts w:ascii="Times New Roman" w:eastAsia="Times New Roman" w:hAnsi="Times New Roman" w:cs="Times New Roman"/>
          <w:iCs/>
          <w:color w:val="201F1E"/>
          <w:sz w:val="24"/>
          <w:szCs w:val="24"/>
          <w:lang w:eastAsia="ru-RU"/>
        </w:rPr>
        <w:t>текст.2006.-336 с.</w:t>
      </w:r>
    </w:p>
    <w:p w14:paraId="63BA3262" w14:textId="77777777" w:rsidR="000C2F47" w:rsidRPr="00871DD9" w:rsidRDefault="000C2F47" w:rsidP="0024662A">
      <w:pPr>
        <w:shd w:val="clear" w:color="auto" w:fill="FFFFFF"/>
        <w:spacing w:line="276" w:lineRule="auto"/>
        <w:textAlignment w:val="baseline"/>
        <w:rPr>
          <w:rFonts w:ascii="Times New Roman" w:eastAsia="Times New Roman" w:hAnsi="Times New Roman" w:cs="Times New Roman"/>
          <w:iCs/>
          <w:color w:val="201F1E"/>
          <w:sz w:val="24"/>
          <w:szCs w:val="24"/>
          <w:lang w:eastAsia="ru-RU"/>
        </w:rPr>
      </w:pPr>
      <w:r w:rsidRPr="000C2F47">
        <w:rPr>
          <w:rFonts w:ascii="Times New Roman" w:eastAsia="Times New Roman" w:hAnsi="Times New Roman" w:cs="Times New Roman"/>
          <w:iCs/>
          <w:color w:val="201F1E"/>
          <w:sz w:val="24"/>
          <w:szCs w:val="24"/>
          <w:lang w:eastAsia="ru-RU"/>
        </w:rPr>
        <w:t>Флоренский</w:t>
      </w:r>
      <w:r>
        <w:rPr>
          <w:rFonts w:ascii="Times New Roman" w:eastAsia="Times New Roman" w:hAnsi="Times New Roman" w:cs="Times New Roman"/>
          <w:iCs/>
          <w:color w:val="201F1E"/>
          <w:sz w:val="24"/>
          <w:szCs w:val="24"/>
          <w:lang w:eastAsia="ru-RU"/>
        </w:rPr>
        <w:t xml:space="preserve"> П</w:t>
      </w:r>
      <w:r w:rsidRPr="000C2F47">
        <w:rPr>
          <w:rFonts w:ascii="Times New Roman" w:eastAsia="Times New Roman" w:hAnsi="Times New Roman" w:cs="Times New Roman"/>
          <w:iCs/>
          <w:color w:val="201F1E"/>
          <w:sz w:val="24"/>
          <w:szCs w:val="24"/>
          <w:lang w:eastAsia="ru-RU"/>
        </w:rPr>
        <w:t xml:space="preserve">. Иконостас. Избранные труды по искусству. </w:t>
      </w:r>
      <w:proofErr w:type="spellStart"/>
      <w:r w:rsidRPr="000C2F47">
        <w:rPr>
          <w:rFonts w:ascii="Times New Roman" w:eastAsia="Times New Roman" w:hAnsi="Times New Roman" w:cs="Times New Roman"/>
          <w:iCs/>
          <w:color w:val="201F1E"/>
          <w:sz w:val="24"/>
          <w:szCs w:val="24"/>
          <w:lang w:eastAsia="ru-RU"/>
        </w:rPr>
        <w:t>Мифрил</w:t>
      </w:r>
      <w:proofErr w:type="spellEnd"/>
      <w:r w:rsidRPr="000C2F47">
        <w:rPr>
          <w:rFonts w:ascii="Times New Roman" w:eastAsia="Times New Roman" w:hAnsi="Times New Roman" w:cs="Times New Roman"/>
          <w:iCs/>
          <w:color w:val="201F1E"/>
          <w:sz w:val="24"/>
          <w:szCs w:val="24"/>
          <w:lang w:eastAsia="ru-RU"/>
        </w:rPr>
        <w:t>. Русская книга. СПб. 1993г.</w:t>
      </w:r>
    </w:p>
    <w:p w14:paraId="792BC8CB" w14:textId="77777777" w:rsidR="006D649B" w:rsidRDefault="00871DD9" w:rsidP="0024662A">
      <w:pPr>
        <w:spacing w:after="0" w:line="276" w:lineRule="auto"/>
        <w:jc w:val="both"/>
        <w:rPr>
          <w:rFonts w:ascii="Times New Roman" w:hAnsi="Times New Roman" w:cs="Times New Roman"/>
          <w:sz w:val="24"/>
          <w:szCs w:val="24"/>
        </w:rPr>
      </w:pPr>
      <w:proofErr w:type="spellStart"/>
      <w:r w:rsidRPr="00871DD9">
        <w:rPr>
          <w:rFonts w:ascii="Times New Roman" w:hAnsi="Times New Roman" w:cs="Times New Roman"/>
          <w:sz w:val="24"/>
          <w:szCs w:val="24"/>
        </w:rPr>
        <w:t>Сарабьянов</w:t>
      </w:r>
      <w:proofErr w:type="spellEnd"/>
      <w:r w:rsidRPr="00871DD9">
        <w:rPr>
          <w:rFonts w:ascii="Times New Roman" w:hAnsi="Times New Roman" w:cs="Times New Roman"/>
          <w:sz w:val="24"/>
          <w:szCs w:val="24"/>
        </w:rPr>
        <w:t xml:space="preserve"> В.Д., Смирнова Э.С. История древнерусской живописи. М., 2007.</w:t>
      </w:r>
    </w:p>
    <w:p w14:paraId="1FC302DE" w14:textId="77777777" w:rsidR="00DE4F35" w:rsidRDefault="00DE4F35" w:rsidP="0024662A">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Красилин</w:t>
      </w:r>
      <w:proofErr w:type="spellEnd"/>
      <w:r>
        <w:rPr>
          <w:rFonts w:ascii="Times New Roman" w:hAnsi="Times New Roman" w:cs="Times New Roman"/>
          <w:sz w:val="24"/>
          <w:szCs w:val="24"/>
        </w:rPr>
        <w:t xml:space="preserve"> М.М. Русская поздняя икона от </w:t>
      </w:r>
      <w:r>
        <w:rPr>
          <w:rFonts w:ascii="Times New Roman" w:hAnsi="Times New Roman" w:cs="Times New Roman"/>
          <w:sz w:val="24"/>
          <w:szCs w:val="24"/>
          <w:lang w:val="en-US"/>
        </w:rPr>
        <w:t>XVII</w:t>
      </w:r>
      <w:r>
        <w:rPr>
          <w:rFonts w:ascii="Times New Roman" w:hAnsi="Times New Roman" w:cs="Times New Roman"/>
          <w:sz w:val="24"/>
          <w:szCs w:val="24"/>
        </w:rPr>
        <w:t xml:space="preserve"> до начала </w:t>
      </w:r>
      <w:r>
        <w:rPr>
          <w:rFonts w:ascii="Times New Roman" w:hAnsi="Times New Roman" w:cs="Times New Roman"/>
          <w:sz w:val="24"/>
          <w:szCs w:val="24"/>
          <w:lang w:val="en-US"/>
        </w:rPr>
        <w:t>XX</w:t>
      </w:r>
      <w:r>
        <w:rPr>
          <w:rFonts w:ascii="Times New Roman" w:hAnsi="Times New Roman" w:cs="Times New Roman"/>
          <w:sz w:val="24"/>
          <w:szCs w:val="24"/>
        </w:rPr>
        <w:t xml:space="preserve"> столетий. Сборник статей.</w:t>
      </w:r>
      <w:r w:rsidRPr="00DE4F35">
        <w:rPr>
          <w:rFonts w:ascii="Times New Roman" w:hAnsi="Times New Roman" w:cs="Times New Roman"/>
          <w:sz w:val="24"/>
          <w:szCs w:val="24"/>
        </w:rPr>
        <w:t xml:space="preserve"> </w:t>
      </w:r>
      <w:r>
        <w:rPr>
          <w:rFonts w:ascii="Times New Roman" w:hAnsi="Times New Roman" w:cs="Times New Roman"/>
          <w:sz w:val="24"/>
          <w:szCs w:val="24"/>
        </w:rPr>
        <w:t>М. 2001</w:t>
      </w:r>
    </w:p>
    <w:p w14:paraId="1751C083" w14:textId="77777777" w:rsidR="000C2F47" w:rsidRDefault="000C2F47" w:rsidP="0024662A">
      <w:pPr>
        <w:spacing w:after="0" w:line="276" w:lineRule="auto"/>
        <w:jc w:val="both"/>
        <w:rPr>
          <w:rFonts w:ascii="Times New Roman" w:hAnsi="Times New Roman" w:cs="Times New Roman"/>
          <w:sz w:val="24"/>
          <w:szCs w:val="24"/>
        </w:rPr>
      </w:pPr>
      <w:r w:rsidRPr="000C2F47">
        <w:rPr>
          <w:rFonts w:ascii="Times New Roman" w:hAnsi="Times New Roman" w:cs="Times New Roman"/>
          <w:sz w:val="24"/>
          <w:szCs w:val="24"/>
        </w:rPr>
        <w:t>Моисеева Т.В., ред. «История иконописи. VI-XX века»</w:t>
      </w:r>
      <w:r>
        <w:rPr>
          <w:rFonts w:ascii="Times New Roman" w:hAnsi="Times New Roman" w:cs="Times New Roman"/>
          <w:sz w:val="24"/>
          <w:szCs w:val="24"/>
        </w:rPr>
        <w:t>. –</w:t>
      </w:r>
      <w:r w:rsidRPr="000C2F47">
        <w:t xml:space="preserve"> </w:t>
      </w:r>
      <w:r>
        <w:rPr>
          <w:rFonts w:ascii="Times New Roman" w:hAnsi="Times New Roman" w:cs="Times New Roman"/>
          <w:sz w:val="24"/>
          <w:szCs w:val="24"/>
        </w:rPr>
        <w:t>Изд-во: "Верхов С.И.", 2014</w:t>
      </w:r>
    </w:p>
    <w:p w14:paraId="36532E78" w14:textId="77777777" w:rsidR="000C2F47" w:rsidRDefault="000C2F47" w:rsidP="0024662A">
      <w:pPr>
        <w:spacing w:after="0" w:line="276" w:lineRule="auto"/>
        <w:jc w:val="both"/>
        <w:rPr>
          <w:rFonts w:ascii="Times New Roman" w:hAnsi="Times New Roman" w:cs="Times New Roman"/>
          <w:sz w:val="24"/>
          <w:szCs w:val="24"/>
        </w:rPr>
      </w:pPr>
      <w:r w:rsidRPr="000C2F47">
        <w:rPr>
          <w:rFonts w:ascii="Times New Roman" w:hAnsi="Times New Roman" w:cs="Times New Roman"/>
          <w:sz w:val="24"/>
          <w:szCs w:val="24"/>
        </w:rPr>
        <w:t>Церковное искусство нового времени</w:t>
      </w:r>
      <w:r>
        <w:rPr>
          <w:rFonts w:ascii="Times New Roman" w:hAnsi="Times New Roman" w:cs="Times New Roman"/>
          <w:sz w:val="24"/>
          <w:szCs w:val="24"/>
        </w:rPr>
        <w:t xml:space="preserve"> </w:t>
      </w:r>
      <w:r w:rsidRPr="000C2F47">
        <w:rPr>
          <w:rFonts w:ascii="Times New Roman" w:hAnsi="Times New Roman" w:cs="Times New Roman"/>
          <w:sz w:val="24"/>
          <w:szCs w:val="24"/>
        </w:rPr>
        <w:t>/ Под ред. А.В. Рындиной. М., 2004.</w:t>
      </w:r>
    </w:p>
    <w:p w14:paraId="302A7302" w14:textId="77777777" w:rsidR="000C2F47" w:rsidRPr="00DE4F35" w:rsidRDefault="000C2F47" w:rsidP="0024662A">
      <w:pPr>
        <w:spacing w:after="0" w:line="276" w:lineRule="auto"/>
        <w:jc w:val="both"/>
        <w:rPr>
          <w:rFonts w:ascii="Times New Roman" w:hAnsi="Times New Roman" w:cs="Times New Roman"/>
          <w:sz w:val="24"/>
          <w:szCs w:val="24"/>
        </w:rPr>
      </w:pPr>
      <w:r w:rsidRPr="000C2F47">
        <w:rPr>
          <w:rFonts w:ascii="Times New Roman" w:hAnsi="Times New Roman" w:cs="Times New Roman"/>
          <w:sz w:val="24"/>
          <w:szCs w:val="24"/>
        </w:rPr>
        <w:t>Тарабукин Н.М. Смысл иконы. М., 1999</w:t>
      </w:r>
    </w:p>
    <w:p w14:paraId="678ADD27" w14:textId="77777777" w:rsidR="00C03CF4" w:rsidRDefault="0024662A" w:rsidP="0024662A">
      <w:pPr>
        <w:spacing w:after="0" w:line="276" w:lineRule="auto"/>
        <w:jc w:val="both"/>
        <w:rPr>
          <w:rFonts w:ascii="Times New Roman" w:hAnsi="Times New Roman" w:cs="Times New Roman"/>
          <w:sz w:val="24"/>
          <w:szCs w:val="24"/>
        </w:rPr>
      </w:pPr>
      <w:r w:rsidRPr="0024662A">
        <w:rPr>
          <w:rFonts w:ascii="Times New Roman" w:hAnsi="Times New Roman" w:cs="Times New Roman"/>
          <w:sz w:val="24"/>
          <w:szCs w:val="24"/>
        </w:rPr>
        <w:t xml:space="preserve">Иконостас. Происхождение – развитие – символика/ Под ред. А.М. </w:t>
      </w:r>
      <w:proofErr w:type="spellStart"/>
      <w:r w:rsidRPr="0024662A">
        <w:rPr>
          <w:rFonts w:ascii="Times New Roman" w:hAnsi="Times New Roman" w:cs="Times New Roman"/>
          <w:sz w:val="24"/>
          <w:szCs w:val="24"/>
        </w:rPr>
        <w:t>Лидова</w:t>
      </w:r>
      <w:proofErr w:type="spellEnd"/>
      <w:r w:rsidRPr="0024662A">
        <w:rPr>
          <w:rFonts w:ascii="Times New Roman" w:hAnsi="Times New Roman" w:cs="Times New Roman"/>
          <w:sz w:val="24"/>
          <w:szCs w:val="24"/>
        </w:rPr>
        <w:t>. М., 2000.</w:t>
      </w:r>
    </w:p>
    <w:p w14:paraId="555321AB" w14:textId="77777777" w:rsidR="0024662A" w:rsidRPr="000C2F47" w:rsidRDefault="0024662A" w:rsidP="0024662A">
      <w:pPr>
        <w:spacing w:after="0" w:line="276" w:lineRule="auto"/>
        <w:jc w:val="both"/>
        <w:rPr>
          <w:rFonts w:ascii="Times New Roman" w:hAnsi="Times New Roman" w:cs="Times New Roman"/>
          <w:sz w:val="24"/>
          <w:szCs w:val="24"/>
        </w:rPr>
      </w:pPr>
      <w:r w:rsidRPr="0024662A">
        <w:rPr>
          <w:rFonts w:ascii="Times New Roman" w:hAnsi="Times New Roman" w:cs="Times New Roman"/>
          <w:sz w:val="24"/>
          <w:szCs w:val="24"/>
        </w:rPr>
        <w:t>История русского искусства. Кн. 1-3. М., 2000.</w:t>
      </w:r>
    </w:p>
    <w:p w14:paraId="713F8AAA"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2DB78B07"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755D5B57"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1986039B"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45451378"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0608CB59"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1A6DC643" w14:textId="77777777" w:rsidR="00C03CF4" w:rsidRDefault="00C03CF4" w:rsidP="00851354">
      <w:pPr>
        <w:spacing w:after="200" w:line="240" w:lineRule="auto"/>
        <w:ind w:right="-1"/>
        <w:jc w:val="both"/>
        <w:rPr>
          <w:rFonts w:ascii="Times New Roman" w:hAnsi="Times New Roman" w:cs="Times New Roman"/>
          <w:i/>
          <w:sz w:val="24"/>
          <w:szCs w:val="24"/>
          <w:u w:val="single"/>
        </w:rPr>
      </w:pPr>
    </w:p>
    <w:p w14:paraId="005BC346" w14:textId="4C120160" w:rsidR="000C2F47" w:rsidRDefault="000C2F47"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69CB8C73" w14:textId="40D80A0B" w:rsidR="003F0E1C" w:rsidRDefault="003F0E1C"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3B0621E9" w14:textId="754FC048" w:rsidR="003F0E1C" w:rsidRDefault="003F0E1C"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0F9085CB" w14:textId="36696522" w:rsidR="003F0E1C" w:rsidRDefault="003F0E1C"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04599F86" w14:textId="77777777" w:rsidR="003F0E1C" w:rsidRDefault="003F0E1C"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5B5EFA1E" w14:textId="77777777" w:rsidR="000C2F47" w:rsidRDefault="000C2F47"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65AE38C0" w14:textId="4283DD78" w:rsidR="000C2F47" w:rsidRDefault="000C2F47" w:rsidP="00C03CF4">
      <w:pPr>
        <w:autoSpaceDE w:val="0"/>
        <w:autoSpaceDN w:val="0"/>
        <w:adjustRightInd w:val="0"/>
        <w:spacing w:after="0" w:line="360" w:lineRule="auto"/>
        <w:ind w:right="-1"/>
        <w:jc w:val="right"/>
        <w:rPr>
          <w:rFonts w:ascii="Times New Roman" w:hAnsi="Times New Roman" w:cs="Times New Roman"/>
          <w:b/>
          <w:bCs/>
          <w:color w:val="000000"/>
          <w:sz w:val="24"/>
          <w:szCs w:val="24"/>
        </w:rPr>
      </w:pPr>
    </w:p>
    <w:p w14:paraId="67C3FC88" w14:textId="566680F7" w:rsidR="00851354" w:rsidRPr="00525805" w:rsidRDefault="00C03CF4" w:rsidP="00C03CF4">
      <w:pPr>
        <w:autoSpaceDE w:val="0"/>
        <w:autoSpaceDN w:val="0"/>
        <w:adjustRightInd w:val="0"/>
        <w:spacing w:after="0" w:line="360" w:lineRule="auto"/>
        <w:ind w:right="-1"/>
        <w:jc w:val="right"/>
        <w:rPr>
          <w:rFonts w:ascii="Times New Roman" w:hAnsi="Times New Roman" w:cs="Times New Roman"/>
          <w:color w:val="000000"/>
          <w:sz w:val="24"/>
          <w:szCs w:val="24"/>
        </w:rPr>
      </w:pPr>
      <w:r w:rsidRPr="00525805">
        <w:rPr>
          <w:rFonts w:ascii="Times New Roman" w:hAnsi="Times New Roman" w:cs="Times New Roman"/>
          <w:color w:val="000000"/>
          <w:sz w:val="24"/>
          <w:szCs w:val="24"/>
        </w:rPr>
        <w:lastRenderedPageBreak/>
        <w:t>Приложение</w:t>
      </w:r>
      <w:r w:rsidR="00525805" w:rsidRPr="00525805">
        <w:rPr>
          <w:rFonts w:ascii="Times New Roman" w:hAnsi="Times New Roman" w:cs="Times New Roman"/>
          <w:color w:val="000000"/>
          <w:sz w:val="24"/>
          <w:szCs w:val="24"/>
        </w:rPr>
        <w:t xml:space="preserve"> </w:t>
      </w:r>
      <w:r w:rsidRPr="00525805">
        <w:rPr>
          <w:rFonts w:ascii="Times New Roman" w:hAnsi="Times New Roman" w:cs="Times New Roman"/>
          <w:color w:val="000000"/>
          <w:sz w:val="24"/>
          <w:szCs w:val="24"/>
        </w:rPr>
        <w:t>1</w:t>
      </w:r>
    </w:p>
    <w:p w14:paraId="64BBE4FD" w14:textId="77777777" w:rsidR="004F7D70" w:rsidRPr="00C03CF4" w:rsidRDefault="004F7D70" w:rsidP="00C03CF4">
      <w:pPr>
        <w:autoSpaceDE w:val="0"/>
        <w:autoSpaceDN w:val="0"/>
        <w:adjustRightInd w:val="0"/>
        <w:spacing w:after="0" w:line="360" w:lineRule="auto"/>
        <w:ind w:right="-1"/>
        <w:jc w:val="center"/>
        <w:rPr>
          <w:rFonts w:ascii="Times New Roman" w:hAnsi="Times New Roman" w:cs="Times New Roman"/>
          <w:sz w:val="24"/>
          <w:szCs w:val="24"/>
        </w:rPr>
      </w:pPr>
      <w:r w:rsidRPr="00C03CF4">
        <w:rPr>
          <w:rFonts w:ascii="Times New Roman" w:hAnsi="Times New Roman" w:cs="Times New Roman"/>
          <w:b/>
          <w:i/>
          <w:sz w:val="24"/>
          <w:szCs w:val="24"/>
        </w:rPr>
        <w:t>Критерии оценки результатов итогового междисциплинарного экзамена.</w:t>
      </w:r>
    </w:p>
    <w:p w14:paraId="174CBA38" w14:textId="77777777" w:rsidR="000E771B" w:rsidRPr="00C03CF4" w:rsidRDefault="004F7D70" w:rsidP="004F7D70">
      <w:pPr>
        <w:autoSpaceDE w:val="0"/>
        <w:autoSpaceDN w:val="0"/>
        <w:adjustRightInd w:val="0"/>
        <w:spacing w:after="0" w:line="360" w:lineRule="auto"/>
        <w:ind w:right="-1"/>
        <w:jc w:val="both"/>
        <w:rPr>
          <w:rFonts w:ascii="Times New Roman" w:hAnsi="Times New Roman" w:cs="Times New Roman"/>
          <w:sz w:val="24"/>
          <w:szCs w:val="24"/>
        </w:rPr>
      </w:pPr>
      <w:r w:rsidRPr="00C03CF4">
        <w:rPr>
          <w:rFonts w:ascii="Times New Roman" w:hAnsi="Times New Roman" w:cs="Times New Roman"/>
          <w:sz w:val="24"/>
          <w:szCs w:val="24"/>
        </w:rPr>
        <w:t>Результаты итогового междисциплинарного экзамена определяются оценками «отлично», «хорошо», «удовлетворительно», «неудовлетворительно» в соответствии с критериями, приведенными ниже:</w:t>
      </w:r>
    </w:p>
    <w:tbl>
      <w:tblPr>
        <w:tblStyle w:val="a5"/>
        <w:tblpPr w:leftFromText="180" w:rightFromText="180" w:vertAnchor="text" w:horzAnchor="page" w:tblpX="705" w:tblpY="734"/>
        <w:tblW w:w="10598" w:type="dxa"/>
        <w:tblLayout w:type="fixed"/>
        <w:tblLook w:val="0000" w:firstRow="0" w:lastRow="0" w:firstColumn="0" w:lastColumn="0" w:noHBand="0" w:noVBand="0"/>
      </w:tblPr>
      <w:tblGrid>
        <w:gridCol w:w="2376"/>
        <w:gridCol w:w="2268"/>
        <w:gridCol w:w="1985"/>
        <w:gridCol w:w="1984"/>
        <w:gridCol w:w="1985"/>
      </w:tblGrid>
      <w:tr w:rsidR="004A6955" w:rsidRPr="00C03CF4" w14:paraId="30EF7140" w14:textId="77777777" w:rsidTr="001E3316">
        <w:trPr>
          <w:trHeight w:val="255"/>
        </w:trPr>
        <w:tc>
          <w:tcPr>
            <w:tcW w:w="2376" w:type="dxa"/>
          </w:tcPr>
          <w:p w14:paraId="7590B6EE" w14:textId="77777777" w:rsidR="004A6955" w:rsidRPr="00C03CF4" w:rsidRDefault="004A6955" w:rsidP="001E3316">
            <w:pPr>
              <w:autoSpaceDE w:val="0"/>
              <w:autoSpaceDN w:val="0"/>
              <w:adjustRightInd w:val="0"/>
              <w:spacing w:line="360" w:lineRule="auto"/>
              <w:ind w:left="589" w:right="-1" w:hanging="589"/>
              <w:rPr>
                <w:rFonts w:ascii="Times New Roman" w:hAnsi="Times New Roman" w:cs="Times New Roman"/>
                <w:color w:val="000000"/>
                <w:sz w:val="24"/>
                <w:szCs w:val="24"/>
              </w:rPr>
            </w:pPr>
            <w:r w:rsidRPr="00C03CF4">
              <w:rPr>
                <w:rFonts w:ascii="Times New Roman" w:hAnsi="Times New Roman" w:cs="Times New Roman"/>
                <w:color w:val="000000"/>
                <w:sz w:val="24"/>
                <w:szCs w:val="24"/>
              </w:rPr>
              <w:t>Оценка:</w:t>
            </w:r>
          </w:p>
        </w:tc>
        <w:tc>
          <w:tcPr>
            <w:tcW w:w="2268" w:type="dxa"/>
          </w:tcPr>
          <w:p w14:paraId="4BC6B854"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Отлично</w:t>
            </w:r>
          </w:p>
        </w:tc>
        <w:tc>
          <w:tcPr>
            <w:tcW w:w="1985" w:type="dxa"/>
          </w:tcPr>
          <w:p w14:paraId="219A4FB3"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Хорошо</w:t>
            </w:r>
          </w:p>
        </w:tc>
        <w:tc>
          <w:tcPr>
            <w:tcW w:w="1984" w:type="dxa"/>
          </w:tcPr>
          <w:p w14:paraId="37F0500F" w14:textId="77777777" w:rsidR="004A6955" w:rsidRPr="00C03CF4" w:rsidRDefault="00826F38"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Удовлетворительно</w:t>
            </w:r>
          </w:p>
        </w:tc>
        <w:tc>
          <w:tcPr>
            <w:tcW w:w="1985" w:type="dxa"/>
          </w:tcPr>
          <w:p w14:paraId="193C149C" w14:textId="77777777" w:rsidR="004A6955" w:rsidRPr="00C03CF4" w:rsidRDefault="00826F38"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Неудовлетворительно</w:t>
            </w:r>
          </w:p>
        </w:tc>
      </w:tr>
      <w:tr w:rsidR="004A6955" w:rsidRPr="00C03CF4" w14:paraId="46536215" w14:textId="77777777" w:rsidTr="001E3316">
        <w:trPr>
          <w:trHeight w:val="109"/>
        </w:trPr>
        <w:tc>
          <w:tcPr>
            <w:tcW w:w="10598" w:type="dxa"/>
            <w:gridSpan w:val="5"/>
          </w:tcPr>
          <w:p w14:paraId="6CD87026" w14:textId="77777777" w:rsidR="004A6955" w:rsidRPr="00C03CF4" w:rsidRDefault="004A6955" w:rsidP="001E3316">
            <w:pPr>
              <w:autoSpaceDE w:val="0"/>
              <w:autoSpaceDN w:val="0"/>
              <w:adjustRightInd w:val="0"/>
              <w:spacing w:line="360" w:lineRule="auto"/>
              <w:ind w:right="-1"/>
              <w:jc w:val="both"/>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Параметры: </w:t>
            </w:r>
          </w:p>
        </w:tc>
      </w:tr>
      <w:tr w:rsidR="004A6955" w:rsidRPr="00C03CF4" w14:paraId="6C3BFD7A" w14:textId="77777777" w:rsidTr="001E3316">
        <w:trPr>
          <w:trHeight w:val="1213"/>
        </w:trPr>
        <w:tc>
          <w:tcPr>
            <w:tcW w:w="2376" w:type="dxa"/>
          </w:tcPr>
          <w:p w14:paraId="07E69846"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1. Знание теоретических основ учебных </w:t>
            </w:r>
          </w:p>
          <w:p w14:paraId="346C6456"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дисциплин</w:t>
            </w:r>
          </w:p>
        </w:tc>
        <w:tc>
          <w:tcPr>
            <w:tcW w:w="2268" w:type="dxa"/>
          </w:tcPr>
          <w:p w14:paraId="3D5205D8"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даёт исчерпывающий ответ, демонстрирует глубокое знание и понимание теологической проблематики</w:t>
            </w:r>
          </w:p>
        </w:tc>
        <w:tc>
          <w:tcPr>
            <w:tcW w:w="1985" w:type="dxa"/>
          </w:tcPr>
          <w:p w14:paraId="0EB6F7B4"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хорошо владеет теорией по данной дисциплине,</w:t>
            </w:r>
          </w:p>
          <w:p w14:paraId="1C496BC4"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видит взаимосвязь и взаимообусловленность теологических вопросов</w:t>
            </w:r>
          </w:p>
        </w:tc>
        <w:tc>
          <w:tcPr>
            <w:tcW w:w="1984" w:type="dxa"/>
          </w:tcPr>
          <w:p w14:paraId="47B7FA98"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раскрывая проблемы, затрудняется с изложением теории, может раскрыть содержание лишь при наводящих вопросах</w:t>
            </w:r>
          </w:p>
        </w:tc>
        <w:tc>
          <w:tcPr>
            <w:tcW w:w="1985" w:type="dxa"/>
          </w:tcPr>
          <w:p w14:paraId="7815827D"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не понимает проблемы, допускает ошибки при изложении теории.</w:t>
            </w:r>
          </w:p>
        </w:tc>
      </w:tr>
      <w:tr w:rsidR="004A6955" w:rsidRPr="00C03CF4" w14:paraId="2F443FE1" w14:textId="77777777" w:rsidTr="001E3316">
        <w:trPr>
          <w:trHeight w:val="1351"/>
        </w:trPr>
        <w:tc>
          <w:tcPr>
            <w:tcW w:w="2376" w:type="dxa"/>
          </w:tcPr>
          <w:p w14:paraId="54782C20"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2. Умение применять теоретические знания при решении практических задач</w:t>
            </w:r>
          </w:p>
        </w:tc>
        <w:tc>
          <w:tcPr>
            <w:tcW w:w="2268" w:type="dxa"/>
          </w:tcPr>
          <w:p w14:paraId="2141BCBD"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свободно иллюстрирует теоретические положения примерами из Священного Писания, богословской литературы, истории Церкви и общества</w:t>
            </w:r>
          </w:p>
        </w:tc>
        <w:tc>
          <w:tcPr>
            <w:tcW w:w="1985" w:type="dxa"/>
          </w:tcPr>
          <w:p w14:paraId="71F274D3"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w:t>
            </w:r>
          </w:p>
          <w:p w14:paraId="7D78BE81"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иллюстрирует ответ немногочисленными примерами</w:t>
            </w:r>
          </w:p>
        </w:tc>
        <w:tc>
          <w:tcPr>
            <w:tcW w:w="1984" w:type="dxa"/>
          </w:tcPr>
          <w:p w14:paraId="1C3164CF"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может подкрепить теоретические положения примерами только после наводящих вопросов</w:t>
            </w:r>
          </w:p>
        </w:tc>
        <w:tc>
          <w:tcPr>
            <w:tcW w:w="1985" w:type="dxa"/>
          </w:tcPr>
          <w:p w14:paraId="2DF51C1D"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демонстрирует неумение применять теоретические знания для решения практических задач</w:t>
            </w:r>
          </w:p>
        </w:tc>
      </w:tr>
      <w:tr w:rsidR="004A6955" w:rsidRPr="00C03CF4" w14:paraId="0DBF9F95" w14:textId="77777777" w:rsidTr="001E3316">
        <w:trPr>
          <w:trHeight w:val="1213"/>
        </w:trPr>
        <w:tc>
          <w:tcPr>
            <w:tcW w:w="2376" w:type="dxa"/>
          </w:tcPr>
          <w:p w14:paraId="68536F2E"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3. Владение профессиональной терминологией</w:t>
            </w:r>
          </w:p>
        </w:tc>
        <w:tc>
          <w:tcPr>
            <w:tcW w:w="2268" w:type="dxa"/>
          </w:tcPr>
          <w:p w14:paraId="63DD2CBF"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 xml:space="preserve">Студент демонстрирует свободное владение </w:t>
            </w:r>
            <w:r w:rsidRPr="00C03CF4">
              <w:rPr>
                <w:rFonts w:ascii="Times New Roman" w:hAnsi="Times New Roman" w:cs="Times New Roman"/>
                <w:color w:val="000000"/>
                <w:sz w:val="24"/>
                <w:szCs w:val="24"/>
              </w:rPr>
              <w:lastRenderedPageBreak/>
              <w:t>понятийным аппаратом по теологическим дисциплинам</w:t>
            </w:r>
          </w:p>
        </w:tc>
        <w:tc>
          <w:tcPr>
            <w:tcW w:w="1985" w:type="dxa"/>
          </w:tcPr>
          <w:p w14:paraId="370A90F3"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lastRenderedPageBreak/>
              <w:t>Студент хорошо владеет профессиональн</w:t>
            </w:r>
            <w:r w:rsidRPr="00C03CF4">
              <w:rPr>
                <w:rFonts w:ascii="Times New Roman" w:hAnsi="Times New Roman" w:cs="Times New Roman"/>
                <w:color w:val="000000"/>
                <w:sz w:val="24"/>
                <w:szCs w:val="24"/>
              </w:rPr>
              <w:lastRenderedPageBreak/>
              <w:t>ой терминологией, в случае ошибки в употреблении</w:t>
            </w:r>
          </w:p>
          <w:p w14:paraId="2B6793E5"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термина способен сам исправить ее</w:t>
            </w:r>
          </w:p>
        </w:tc>
        <w:tc>
          <w:tcPr>
            <w:tcW w:w="1984" w:type="dxa"/>
          </w:tcPr>
          <w:p w14:paraId="3FA174F5"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lastRenderedPageBreak/>
              <w:t>Студент слабо владеет профессиональн</w:t>
            </w:r>
            <w:r w:rsidRPr="00C03CF4">
              <w:rPr>
                <w:rFonts w:ascii="Times New Roman" w:hAnsi="Times New Roman" w:cs="Times New Roman"/>
                <w:color w:val="000000"/>
                <w:sz w:val="24"/>
                <w:szCs w:val="24"/>
              </w:rPr>
              <w:lastRenderedPageBreak/>
              <w:t xml:space="preserve">ой терминологией, допускает </w:t>
            </w:r>
            <w:proofErr w:type="gramStart"/>
            <w:r w:rsidRPr="00C03CF4">
              <w:rPr>
                <w:rFonts w:ascii="Times New Roman" w:hAnsi="Times New Roman" w:cs="Times New Roman"/>
                <w:color w:val="000000"/>
                <w:sz w:val="24"/>
                <w:szCs w:val="24"/>
              </w:rPr>
              <w:t>не-точности</w:t>
            </w:r>
            <w:proofErr w:type="gramEnd"/>
            <w:r w:rsidRPr="00C03CF4">
              <w:rPr>
                <w:rFonts w:ascii="Times New Roman" w:hAnsi="Times New Roman" w:cs="Times New Roman"/>
                <w:color w:val="000000"/>
                <w:sz w:val="24"/>
                <w:szCs w:val="24"/>
              </w:rPr>
              <w:t xml:space="preserve"> в интерпретации понятий.</w:t>
            </w:r>
          </w:p>
        </w:tc>
        <w:tc>
          <w:tcPr>
            <w:tcW w:w="1985" w:type="dxa"/>
          </w:tcPr>
          <w:p w14:paraId="3010C0C2"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lastRenderedPageBreak/>
              <w:t>Студент не владеет профессиональн</w:t>
            </w:r>
            <w:r w:rsidRPr="00C03CF4">
              <w:rPr>
                <w:rFonts w:ascii="Times New Roman" w:hAnsi="Times New Roman" w:cs="Times New Roman"/>
                <w:color w:val="000000"/>
                <w:sz w:val="24"/>
                <w:szCs w:val="24"/>
              </w:rPr>
              <w:lastRenderedPageBreak/>
              <w:t>ой терминологией</w:t>
            </w:r>
          </w:p>
        </w:tc>
      </w:tr>
      <w:tr w:rsidR="004A6955" w:rsidRPr="00C03CF4" w14:paraId="15DCF1C6" w14:textId="77777777" w:rsidTr="001E3316">
        <w:trPr>
          <w:trHeight w:val="937"/>
        </w:trPr>
        <w:tc>
          <w:tcPr>
            <w:tcW w:w="2376" w:type="dxa"/>
          </w:tcPr>
          <w:p w14:paraId="0B59C716"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lastRenderedPageBreak/>
              <w:t>4. Аргументация</w:t>
            </w:r>
          </w:p>
        </w:tc>
        <w:tc>
          <w:tcPr>
            <w:tcW w:w="2268" w:type="dxa"/>
          </w:tcPr>
          <w:p w14:paraId="0E375410"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владеет логическим анализом, свободно владеет аргументацией</w:t>
            </w:r>
          </w:p>
        </w:tc>
        <w:tc>
          <w:tcPr>
            <w:tcW w:w="1985" w:type="dxa"/>
          </w:tcPr>
          <w:p w14:paraId="7BA09EB5"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предъявляет достаточно стройный, лаконичный и четкий ответ, но допускает незначительные ошибки</w:t>
            </w:r>
          </w:p>
        </w:tc>
        <w:tc>
          <w:tcPr>
            <w:tcW w:w="1984" w:type="dxa"/>
          </w:tcPr>
          <w:p w14:paraId="5BF58F19"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демонстрирует недостаточное умение аргументировать нарушает логику изложения</w:t>
            </w:r>
          </w:p>
        </w:tc>
        <w:tc>
          <w:tcPr>
            <w:tcW w:w="1985" w:type="dxa"/>
          </w:tcPr>
          <w:p w14:paraId="767F89F8" w14:textId="77777777" w:rsidR="004A6955" w:rsidRPr="00C03CF4" w:rsidRDefault="004A6955" w:rsidP="001E3316">
            <w:pPr>
              <w:autoSpaceDE w:val="0"/>
              <w:autoSpaceDN w:val="0"/>
              <w:adjustRightInd w:val="0"/>
              <w:spacing w:line="360" w:lineRule="auto"/>
              <w:ind w:right="-1"/>
              <w:rPr>
                <w:rFonts w:ascii="Times New Roman" w:hAnsi="Times New Roman" w:cs="Times New Roman"/>
                <w:color w:val="000000"/>
                <w:sz w:val="24"/>
                <w:szCs w:val="24"/>
              </w:rPr>
            </w:pPr>
            <w:r w:rsidRPr="00C03CF4">
              <w:rPr>
                <w:rFonts w:ascii="Times New Roman" w:hAnsi="Times New Roman" w:cs="Times New Roman"/>
                <w:color w:val="000000"/>
                <w:sz w:val="24"/>
                <w:szCs w:val="24"/>
              </w:rPr>
              <w:t>Студент демонстрирует полную неспособность аргументировать, допускает грубые ошибки при ответе</w:t>
            </w:r>
          </w:p>
        </w:tc>
      </w:tr>
    </w:tbl>
    <w:p w14:paraId="5833E403" w14:textId="77777777" w:rsidR="004F7D70" w:rsidRPr="00C03CF4" w:rsidRDefault="004F7D70" w:rsidP="00403AAB">
      <w:pPr>
        <w:autoSpaceDE w:val="0"/>
        <w:autoSpaceDN w:val="0"/>
        <w:adjustRightInd w:val="0"/>
        <w:spacing w:after="0" w:line="360" w:lineRule="auto"/>
        <w:ind w:right="-1"/>
        <w:jc w:val="both"/>
        <w:rPr>
          <w:rFonts w:ascii="Times New Roman" w:hAnsi="Times New Roman" w:cs="Times New Roman"/>
          <w:sz w:val="24"/>
          <w:szCs w:val="24"/>
        </w:rPr>
      </w:pPr>
    </w:p>
    <w:sectPr w:rsidR="004F7D70" w:rsidRPr="00C03CF4" w:rsidSect="00AE7DA1">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2493" w14:textId="77777777" w:rsidR="003A3AE0" w:rsidRDefault="003A3AE0" w:rsidP="004304C4">
      <w:pPr>
        <w:spacing w:after="0" w:line="240" w:lineRule="auto"/>
      </w:pPr>
      <w:r>
        <w:separator/>
      </w:r>
    </w:p>
  </w:endnote>
  <w:endnote w:type="continuationSeparator" w:id="0">
    <w:p w14:paraId="3BFF7C8D" w14:textId="77777777" w:rsidR="003A3AE0" w:rsidRDefault="003A3AE0" w:rsidP="0043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356024"/>
      <w:docPartObj>
        <w:docPartGallery w:val="Page Numbers (Bottom of Page)"/>
        <w:docPartUnique/>
      </w:docPartObj>
    </w:sdtPr>
    <w:sdtEndPr/>
    <w:sdtContent>
      <w:p w14:paraId="02250E37" w14:textId="77777777" w:rsidR="00AE7DA1" w:rsidRDefault="00AE7DA1">
        <w:pPr>
          <w:pStyle w:val="a8"/>
          <w:jc w:val="right"/>
        </w:pPr>
        <w:r>
          <w:fldChar w:fldCharType="begin"/>
        </w:r>
        <w:r>
          <w:instrText>PAGE   \* MERGEFORMAT</w:instrText>
        </w:r>
        <w:r>
          <w:fldChar w:fldCharType="separate"/>
        </w:r>
        <w:r w:rsidR="000B3EF9">
          <w:rPr>
            <w:noProof/>
          </w:rPr>
          <w:t>17</w:t>
        </w:r>
        <w:r>
          <w:fldChar w:fldCharType="end"/>
        </w:r>
      </w:p>
    </w:sdtContent>
  </w:sdt>
  <w:p w14:paraId="629F08CE" w14:textId="77777777" w:rsidR="004304C4" w:rsidRDefault="004304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1A11" w14:textId="77777777" w:rsidR="003A3AE0" w:rsidRDefault="003A3AE0" w:rsidP="004304C4">
      <w:pPr>
        <w:spacing w:after="0" w:line="240" w:lineRule="auto"/>
      </w:pPr>
      <w:r>
        <w:separator/>
      </w:r>
    </w:p>
  </w:footnote>
  <w:footnote w:type="continuationSeparator" w:id="0">
    <w:p w14:paraId="28A32181" w14:textId="77777777" w:rsidR="003A3AE0" w:rsidRDefault="003A3AE0" w:rsidP="00430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7C2B"/>
    <w:multiLevelType w:val="hybridMultilevel"/>
    <w:tmpl w:val="CFC997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23592"/>
    <w:multiLevelType w:val="hybridMultilevel"/>
    <w:tmpl w:val="CC94D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D72FB3"/>
    <w:multiLevelType w:val="hybridMultilevel"/>
    <w:tmpl w:val="56D8C2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F75894"/>
    <w:multiLevelType w:val="hybridMultilevel"/>
    <w:tmpl w:val="62F0E680"/>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0D193AB1"/>
    <w:multiLevelType w:val="multilevel"/>
    <w:tmpl w:val="1DA0CC60"/>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b/>
        <w:sz w:val="24"/>
        <w:szCs w:val="24"/>
      </w:rPr>
    </w:lvl>
    <w:lvl w:ilvl="2">
      <w:start w:val="1"/>
      <w:numFmt w:val="decimal"/>
      <w:isLgl/>
      <w:lvlText w:val="%1.%2.%3."/>
      <w:lvlJc w:val="left"/>
      <w:pPr>
        <w:ind w:left="1080" w:hanging="720"/>
      </w:pPr>
      <w:rPr>
        <w:rFonts w:cs="Times New Roman" w:hint="default"/>
        <w:b/>
        <w:sz w:val="28"/>
      </w:rPr>
    </w:lvl>
    <w:lvl w:ilvl="3">
      <w:start w:val="1"/>
      <w:numFmt w:val="decimal"/>
      <w:isLgl/>
      <w:lvlText w:val="%1.%2.%3.%4."/>
      <w:lvlJc w:val="left"/>
      <w:pPr>
        <w:ind w:left="1080" w:hanging="720"/>
      </w:pPr>
      <w:rPr>
        <w:rFonts w:cs="Times New Roman" w:hint="default"/>
        <w:b/>
        <w:sz w:val="28"/>
      </w:rPr>
    </w:lvl>
    <w:lvl w:ilvl="4">
      <w:start w:val="1"/>
      <w:numFmt w:val="decimal"/>
      <w:isLgl/>
      <w:lvlText w:val="%1.%2.%3.%4.%5."/>
      <w:lvlJc w:val="left"/>
      <w:pPr>
        <w:ind w:left="1440" w:hanging="1080"/>
      </w:pPr>
      <w:rPr>
        <w:rFonts w:cs="Times New Roman" w:hint="default"/>
        <w:b/>
        <w:sz w:val="28"/>
      </w:rPr>
    </w:lvl>
    <w:lvl w:ilvl="5">
      <w:start w:val="1"/>
      <w:numFmt w:val="decimal"/>
      <w:isLgl/>
      <w:lvlText w:val="%1.%2.%3.%4.%5.%6."/>
      <w:lvlJc w:val="left"/>
      <w:pPr>
        <w:ind w:left="1440" w:hanging="1080"/>
      </w:pPr>
      <w:rPr>
        <w:rFonts w:cs="Times New Roman" w:hint="default"/>
        <w:b/>
        <w:sz w:val="28"/>
      </w:rPr>
    </w:lvl>
    <w:lvl w:ilvl="6">
      <w:start w:val="1"/>
      <w:numFmt w:val="decimal"/>
      <w:isLgl/>
      <w:lvlText w:val="%1.%2.%3.%4.%5.%6.%7."/>
      <w:lvlJc w:val="left"/>
      <w:pPr>
        <w:ind w:left="1800" w:hanging="1440"/>
      </w:pPr>
      <w:rPr>
        <w:rFonts w:cs="Times New Roman" w:hint="default"/>
        <w:b/>
        <w:sz w:val="28"/>
      </w:rPr>
    </w:lvl>
    <w:lvl w:ilvl="7">
      <w:start w:val="1"/>
      <w:numFmt w:val="decimal"/>
      <w:isLgl/>
      <w:lvlText w:val="%1.%2.%3.%4.%5.%6.%7.%8."/>
      <w:lvlJc w:val="left"/>
      <w:pPr>
        <w:ind w:left="1800" w:hanging="1440"/>
      </w:pPr>
      <w:rPr>
        <w:rFonts w:cs="Times New Roman" w:hint="default"/>
        <w:b/>
        <w:sz w:val="28"/>
      </w:rPr>
    </w:lvl>
    <w:lvl w:ilvl="8">
      <w:start w:val="1"/>
      <w:numFmt w:val="decimal"/>
      <w:isLgl/>
      <w:lvlText w:val="%1.%2.%3.%4.%5.%6.%7.%8.%9."/>
      <w:lvlJc w:val="left"/>
      <w:pPr>
        <w:ind w:left="2160" w:hanging="1800"/>
      </w:pPr>
      <w:rPr>
        <w:rFonts w:cs="Times New Roman" w:hint="default"/>
        <w:b/>
        <w:sz w:val="28"/>
      </w:rPr>
    </w:lvl>
  </w:abstractNum>
  <w:abstractNum w:abstractNumId="5" w15:restartNumberingAfterBreak="0">
    <w:nsid w:val="169A497B"/>
    <w:multiLevelType w:val="hybridMultilevel"/>
    <w:tmpl w:val="D450A66E"/>
    <w:lvl w:ilvl="0" w:tplc="4C04A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9E22BF"/>
    <w:multiLevelType w:val="hybridMultilevel"/>
    <w:tmpl w:val="6C30D24E"/>
    <w:lvl w:ilvl="0" w:tplc="6C36E748">
      <w:start w:val="1"/>
      <w:numFmt w:val="decimal"/>
      <w:lvlText w:val="%1."/>
      <w:lvlJc w:val="left"/>
      <w:pPr>
        <w:tabs>
          <w:tab w:val="num" w:pos="1048"/>
        </w:tabs>
        <w:ind w:left="708"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8F6248"/>
    <w:multiLevelType w:val="hybridMultilevel"/>
    <w:tmpl w:val="83F511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1147E1"/>
    <w:multiLevelType w:val="hybridMultilevel"/>
    <w:tmpl w:val="10667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734A16"/>
    <w:multiLevelType w:val="hybridMultilevel"/>
    <w:tmpl w:val="C354F3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C5A1736"/>
    <w:multiLevelType w:val="hybridMultilevel"/>
    <w:tmpl w:val="22733E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225253"/>
    <w:multiLevelType w:val="hybridMultilevel"/>
    <w:tmpl w:val="98FC73A4"/>
    <w:lvl w:ilvl="0" w:tplc="5D94597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2F2C59"/>
    <w:multiLevelType w:val="hybridMultilevel"/>
    <w:tmpl w:val="04CAF8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9B7023"/>
    <w:multiLevelType w:val="hybridMultilevel"/>
    <w:tmpl w:val="9A3C9B6C"/>
    <w:lvl w:ilvl="0" w:tplc="5E3A64C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56D58"/>
    <w:multiLevelType w:val="hybridMultilevel"/>
    <w:tmpl w:val="73702CB8"/>
    <w:lvl w:ilvl="0" w:tplc="B588CE9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EE35D2"/>
    <w:multiLevelType w:val="hybridMultilevel"/>
    <w:tmpl w:val="F9942A50"/>
    <w:lvl w:ilvl="0" w:tplc="4C04AF0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0640BC"/>
    <w:multiLevelType w:val="multilevel"/>
    <w:tmpl w:val="D83044D2"/>
    <w:lvl w:ilvl="0">
      <w:start w:val="1"/>
      <w:numFmt w:val="decimal"/>
      <w:lvlText w:val="%1."/>
      <w:lvlJc w:val="left"/>
      <w:pPr>
        <w:ind w:left="780" w:hanging="420"/>
      </w:pPr>
      <w:rPr>
        <w:rFonts w:cs="Times New Roman"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CA1AE1"/>
    <w:multiLevelType w:val="hybridMultilevel"/>
    <w:tmpl w:val="1066784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3912CCD"/>
    <w:multiLevelType w:val="singleLevel"/>
    <w:tmpl w:val="E17E2E50"/>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544F1C3D"/>
    <w:multiLevelType w:val="hybridMultilevel"/>
    <w:tmpl w:val="2996BCBA"/>
    <w:lvl w:ilvl="0" w:tplc="4C04AF0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E10734"/>
    <w:multiLevelType w:val="hybridMultilevel"/>
    <w:tmpl w:val="1256D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53405A8"/>
    <w:multiLevelType w:val="hybridMultilevel"/>
    <w:tmpl w:val="49CE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AE4206"/>
    <w:multiLevelType w:val="hybridMultilevel"/>
    <w:tmpl w:val="B5CE3452"/>
    <w:lvl w:ilvl="0" w:tplc="CD22514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5B24328D"/>
    <w:multiLevelType w:val="hybridMultilevel"/>
    <w:tmpl w:val="14DA2D26"/>
    <w:lvl w:ilvl="0" w:tplc="0409000F">
      <w:start w:val="1"/>
      <w:numFmt w:val="decimal"/>
      <w:lvlText w:val="%1."/>
      <w:lvlJc w:val="left"/>
      <w:pPr>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784244"/>
    <w:multiLevelType w:val="hybridMultilevel"/>
    <w:tmpl w:val="DEA61BB4"/>
    <w:lvl w:ilvl="0" w:tplc="AAFE6F0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EE3E05"/>
    <w:multiLevelType w:val="hybridMultilevel"/>
    <w:tmpl w:val="F83A6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7C04B1"/>
    <w:multiLevelType w:val="hybridMultilevel"/>
    <w:tmpl w:val="1092F0E4"/>
    <w:lvl w:ilvl="0" w:tplc="E3D8520C">
      <w:start w:val="1"/>
      <w:numFmt w:val="decimal"/>
      <w:lvlText w:val="%1."/>
      <w:lvlJc w:val="left"/>
      <w:pPr>
        <w:ind w:left="144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A675063"/>
    <w:multiLevelType w:val="hybridMultilevel"/>
    <w:tmpl w:val="44607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D2055B"/>
    <w:multiLevelType w:val="multilevel"/>
    <w:tmpl w:val="70A02508"/>
    <w:lvl w:ilvl="0">
      <w:start w:val="1"/>
      <w:numFmt w:val="decimal"/>
      <w:suff w:val="nothing"/>
      <w:lvlText w:val="Билет № %1."/>
      <w:lvlJc w:val="left"/>
      <w:pPr>
        <w:ind w:left="0" w:firstLine="0"/>
      </w:pPr>
      <w:rPr>
        <w:rFonts w:ascii="Times New Roman" w:hAnsi="Times New Roman" w:cs="Times New Roman" w:hint="default"/>
        <w:b/>
        <w:i w:val="0"/>
        <w:sz w:val="24"/>
        <w:szCs w:val="24"/>
      </w:rPr>
    </w:lvl>
    <w:lvl w:ilvl="1">
      <w:start w:val="1"/>
      <w:numFmt w:val="decimal"/>
      <w:lvlText w:val="%2."/>
      <w:lvlJc w:val="left"/>
      <w:pPr>
        <w:ind w:left="720" w:hanging="363"/>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9838D0"/>
    <w:multiLevelType w:val="hybridMultilevel"/>
    <w:tmpl w:val="8466E4FE"/>
    <w:lvl w:ilvl="0" w:tplc="4C04AF0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00753E"/>
    <w:multiLevelType w:val="hybridMultilevel"/>
    <w:tmpl w:val="CC184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3"/>
  </w:num>
  <w:num w:numId="4">
    <w:abstractNumId w:val="16"/>
  </w:num>
  <w:num w:numId="5">
    <w:abstractNumId w:val="18"/>
  </w:num>
  <w:num w:numId="6">
    <w:abstractNumId w:val="18"/>
    <w:lvlOverride w:ilvl="0">
      <w:lvl w:ilvl="0">
        <w:start w:val="11"/>
        <w:numFmt w:val="decimal"/>
        <w:lvlText w:val="%1."/>
        <w:legacy w:legacy="1" w:legacySpace="0" w:legacyIndent="360"/>
        <w:lvlJc w:val="left"/>
        <w:rPr>
          <w:rFonts w:ascii="Times New Roman" w:hAnsi="Times New Roman" w:cs="Times New Roman" w:hint="default"/>
        </w:rPr>
      </w:lvl>
    </w:lvlOverride>
  </w:num>
  <w:num w:numId="7">
    <w:abstractNumId w:val="18"/>
    <w:lvlOverride w:ilvl="0">
      <w:lvl w:ilvl="0">
        <w:start w:val="26"/>
        <w:numFmt w:val="decimal"/>
        <w:lvlText w:val="%1."/>
        <w:legacy w:legacy="1" w:legacySpace="0" w:legacyIndent="365"/>
        <w:lvlJc w:val="left"/>
        <w:rPr>
          <w:rFonts w:ascii="Times New Roman" w:hAnsi="Times New Roman" w:cs="Times New Roman" w:hint="default"/>
          <w:b w:val="0"/>
        </w:rPr>
      </w:lvl>
    </w:lvlOverride>
  </w:num>
  <w:num w:numId="8">
    <w:abstractNumId w:val="17"/>
  </w:num>
  <w:num w:numId="9">
    <w:abstractNumId w:val="2"/>
  </w:num>
  <w:num w:numId="10">
    <w:abstractNumId w:val="10"/>
  </w:num>
  <w:num w:numId="11">
    <w:abstractNumId w:val="0"/>
  </w:num>
  <w:num w:numId="12">
    <w:abstractNumId w:val="7"/>
  </w:num>
  <w:num w:numId="13">
    <w:abstractNumId w:val="30"/>
  </w:num>
  <w:num w:numId="14">
    <w:abstractNumId w:val="6"/>
  </w:num>
  <w:num w:numId="15">
    <w:abstractNumId w:val="24"/>
  </w:num>
  <w:num w:numId="16">
    <w:abstractNumId w:val="1"/>
  </w:num>
  <w:num w:numId="17">
    <w:abstractNumId w:val="26"/>
  </w:num>
  <w:num w:numId="18">
    <w:abstractNumId w:val="22"/>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27"/>
  </w:num>
  <w:num w:numId="25">
    <w:abstractNumId w:val="25"/>
  </w:num>
  <w:num w:numId="26">
    <w:abstractNumId w:val="5"/>
  </w:num>
  <w:num w:numId="27">
    <w:abstractNumId w:val="14"/>
  </w:num>
  <w:num w:numId="28">
    <w:abstractNumId w:val="29"/>
  </w:num>
  <w:num w:numId="29">
    <w:abstractNumId w:val="28"/>
  </w:num>
  <w:num w:numId="30">
    <w:abstractNumId w:val="15"/>
  </w:num>
  <w:num w:numId="31">
    <w:abstractNumId w:val="4"/>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D70"/>
    <w:rsid w:val="00035DB1"/>
    <w:rsid w:val="000900E6"/>
    <w:rsid w:val="000A57BD"/>
    <w:rsid w:val="000B3EF9"/>
    <w:rsid w:val="000C2F47"/>
    <w:rsid w:val="000D2DC5"/>
    <w:rsid w:val="000E771B"/>
    <w:rsid w:val="001234DB"/>
    <w:rsid w:val="001315F4"/>
    <w:rsid w:val="001D3C73"/>
    <w:rsid w:val="001E664D"/>
    <w:rsid w:val="00211959"/>
    <w:rsid w:val="00222637"/>
    <w:rsid w:val="0024662A"/>
    <w:rsid w:val="0029134D"/>
    <w:rsid w:val="00297DC9"/>
    <w:rsid w:val="00312AF1"/>
    <w:rsid w:val="0038168C"/>
    <w:rsid w:val="003A3AE0"/>
    <w:rsid w:val="003E64E0"/>
    <w:rsid w:val="003F0E1C"/>
    <w:rsid w:val="003F6FC7"/>
    <w:rsid w:val="003F7521"/>
    <w:rsid w:val="00403AAB"/>
    <w:rsid w:val="004304C4"/>
    <w:rsid w:val="004A43B2"/>
    <w:rsid w:val="004A6955"/>
    <w:rsid w:val="004B0AB8"/>
    <w:rsid w:val="004D53A2"/>
    <w:rsid w:val="004F7D70"/>
    <w:rsid w:val="005017A7"/>
    <w:rsid w:val="00525805"/>
    <w:rsid w:val="005709BC"/>
    <w:rsid w:val="00575936"/>
    <w:rsid w:val="005E1677"/>
    <w:rsid w:val="00630F51"/>
    <w:rsid w:val="0065301B"/>
    <w:rsid w:val="006D649B"/>
    <w:rsid w:val="00703898"/>
    <w:rsid w:val="00746230"/>
    <w:rsid w:val="007728A4"/>
    <w:rsid w:val="007928B4"/>
    <w:rsid w:val="00826F38"/>
    <w:rsid w:val="00851354"/>
    <w:rsid w:val="00871DD9"/>
    <w:rsid w:val="0087299C"/>
    <w:rsid w:val="008B2BC3"/>
    <w:rsid w:val="00900FAE"/>
    <w:rsid w:val="009A1FD1"/>
    <w:rsid w:val="009E6D43"/>
    <w:rsid w:val="00A446CE"/>
    <w:rsid w:val="00A85CC7"/>
    <w:rsid w:val="00A86A83"/>
    <w:rsid w:val="00AE7DA1"/>
    <w:rsid w:val="00B11C0A"/>
    <w:rsid w:val="00B1748E"/>
    <w:rsid w:val="00B41088"/>
    <w:rsid w:val="00B56478"/>
    <w:rsid w:val="00C03CF4"/>
    <w:rsid w:val="00C80C5C"/>
    <w:rsid w:val="00C82CE2"/>
    <w:rsid w:val="00CC0CDB"/>
    <w:rsid w:val="00CD6C2F"/>
    <w:rsid w:val="00CE78FA"/>
    <w:rsid w:val="00CF2CDC"/>
    <w:rsid w:val="00D04960"/>
    <w:rsid w:val="00D83FB0"/>
    <w:rsid w:val="00DB6174"/>
    <w:rsid w:val="00DE4F35"/>
    <w:rsid w:val="00E27D73"/>
    <w:rsid w:val="00E72AB7"/>
    <w:rsid w:val="00E75A57"/>
    <w:rsid w:val="00EA32A7"/>
    <w:rsid w:val="00EB5C51"/>
    <w:rsid w:val="00F15570"/>
    <w:rsid w:val="00F6470E"/>
    <w:rsid w:val="00F95668"/>
    <w:rsid w:val="00FA644F"/>
    <w:rsid w:val="00FC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9994A"/>
  <w15:docId w15:val="{705B00F3-CD10-4B24-ACFF-EC1934B7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7D70"/>
  </w:style>
  <w:style w:type="paragraph" w:customStyle="1" w:styleId="Default">
    <w:name w:val="Default"/>
    <w:rsid w:val="004F7D7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F7D70"/>
    <w:pPr>
      <w:suppressAutoHyphens/>
      <w:overflowPunct w:val="0"/>
      <w:autoSpaceDE w:val="0"/>
      <w:spacing w:after="0" w:line="240" w:lineRule="auto"/>
      <w:ind w:left="720" w:firstLine="567"/>
      <w:contextualSpacing/>
      <w:jc w:val="both"/>
    </w:pPr>
    <w:rPr>
      <w:rFonts w:ascii="Times New Roman" w:eastAsia="Times New Roman" w:hAnsi="Times New Roman" w:cs="Times New Roman"/>
      <w:sz w:val="28"/>
      <w:szCs w:val="20"/>
      <w:lang w:eastAsia="ru-RU"/>
    </w:rPr>
  </w:style>
  <w:style w:type="paragraph" w:styleId="2">
    <w:name w:val="Body Text 2"/>
    <w:basedOn w:val="a"/>
    <w:link w:val="20"/>
    <w:rsid w:val="004F7D7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F7D70"/>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F7D70"/>
    <w:pPr>
      <w:spacing w:after="200" w:line="276" w:lineRule="auto"/>
    </w:pPr>
    <w:rPr>
      <w:rFonts w:ascii="Times New Roman" w:hAnsi="Times New Roman" w:cs="Times New Roman"/>
      <w:sz w:val="24"/>
      <w:szCs w:val="24"/>
    </w:rPr>
  </w:style>
  <w:style w:type="table" w:styleId="a5">
    <w:name w:val="Table Grid"/>
    <w:basedOn w:val="a1"/>
    <w:uiPriority w:val="59"/>
    <w:rsid w:val="004F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7D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D70"/>
  </w:style>
  <w:style w:type="paragraph" w:styleId="a8">
    <w:name w:val="footer"/>
    <w:basedOn w:val="a"/>
    <w:link w:val="a9"/>
    <w:uiPriority w:val="99"/>
    <w:unhideWhenUsed/>
    <w:rsid w:val="004F7D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D70"/>
  </w:style>
  <w:style w:type="paragraph" w:styleId="aa">
    <w:name w:val="Balloon Text"/>
    <w:basedOn w:val="a"/>
    <w:link w:val="ab"/>
    <w:uiPriority w:val="99"/>
    <w:semiHidden/>
    <w:unhideWhenUsed/>
    <w:rsid w:val="004304C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3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C6EA-528D-4708-8EA1-B5FDC301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20</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Вертинский</dc:creator>
  <cp:keywords/>
  <dc:description/>
  <cp:lastModifiedBy>Вертинский Александр Владимирович</cp:lastModifiedBy>
  <cp:revision>28</cp:revision>
  <cp:lastPrinted>2020-02-09T11:40:00Z</cp:lastPrinted>
  <dcterms:created xsi:type="dcterms:W3CDTF">2019-12-10T05:53:00Z</dcterms:created>
  <dcterms:modified xsi:type="dcterms:W3CDTF">2020-03-18T11:04:00Z</dcterms:modified>
</cp:coreProperties>
</file>