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1B" w:rsidRPr="00F56AE9" w:rsidRDefault="0050171B" w:rsidP="00501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AE9">
        <w:rPr>
          <w:rFonts w:ascii="Times New Roman" w:hAnsi="Times New Roman" w:cs="Times New Roman"/>
          <w:sz w:val="24"/>
          <w:szCs w:val="24"/>
        </w:rPr>
        <w:t>В библиотеку Семинарии поступил</w:t>
      </w:r>
      <w:r w:rsidRPr="00F56A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56AE9">
        <w:rPr>
          <w:rFonts w:ascii="Times New Roman" w:hAnsi="Times New Roman" w:cs="Times New Roman"/>
          <w:b/>
          <w:sz w:val="24"/>
          <w:szCs w:val="24"/>
        </w:rPr>
        <w:t>-й номер «Журнала Московской Патриархии» за 2019 г.</w:t>
      </w:r>
    </w:p>
    <w:p w:rsidR="0050171B" w:rsidRPr="00F56AE9" w:rsidRDefault="0050171B" w:rsidP="00D51BAF">
      <w:pPr>
        <w:pStyle w:val="a3"/>
        <w:spacing w:before="0" w:beforeAutospacing="0" w:after="0" w:afterAutospacing="0"/>
        <w:jc w:val="both"/>
      </w:pPr>
      <w:r w:rsidRPr="00F56AE9">
        <w:rPr>
          <w:rStyle w:val="a4"/>
        </w:rPr>
        <w:t xml:space="preserve">К читателям обратился председатель Редакционного совета «Журнала Московской Патриархии» митрополит Волоколамский </w:t>
      </w:r>
      <w:proofErr w:type="spellStart"/>
      <w:r w:rsidRPr="00F56AE9">
        <w:rPr>
          <w:rStyle w:val="a4"/>
        </w:rPr>
        <w:t>Иларион</w:t>
      </w:r>
      <w:proofErr w:type="spellEnd"/>
      <w:r w:rsidRPr="00F56AE9">
        <w:rPr>
          <w:rStyle w:val="a4"/>
        </w:rPr>
        <w:t>:</w:t>
      </w:r>
      <w:r w:rsidRPr="00F56AE9">
        <w:t> </w:t>
      </w:r>
    </w:p>
    <w:p w:rsidR="00E02566" w:rsidRDefault="00E02566" w:rsidP="00D51BAF">
      <w:pPr>
        <w:pStyle w:val="a3"/>
        <w:spacing w:before="0" w:beforeAutospacing="0" w:after="0" w:afterAutospacing="0"/>
      </w:pPr>
      <w:r>
        <w:t xml:space="preserve">Сентябрьский номер нашего журнала открывается репортажами о визитах Святейшего Патриарха Кирилла в Нижегородскую митрополию, в </w:t>
      </w:r>
      <w:proofErr w:type="spellStart"/>
      <w:r>
        <w:t>Спасо-Преображенский</w:t>
      </w:r>
      <w:proofErr w:type="spellEnd"/>
      <w:r>
        <w:t xml:space="preserve"> Соловецкий мужской монастырь и </w:t>
      </w:r>
      <w:proofErr w:type="spellStart"/>
      <w:r>
        <w:t>Плесецкую</w:t>
      </w:r>
      <w:proofErr w:type="spellEnd"/>
      <w:r>
        <w:t xml:space="preserve"> епархию. В </w:t>
      </w:r>
      <w:proofErr w:type="spellStart"/>
      <w:r>
        <w:t>Сарове</w:t>
      </w:r>
      <w:proofErr w:type="spellEnd"/>
      <w:r>
        <w:t xml:space="preserve"> Его Святейшество освятил восстановленный Успенский собор </w:t>
      </w:r>
      <w:proofErr w:type="spellStart"/>
      <w:r>
        <w:t>Саровской</w:t>
      </w:r>
      <w:proofErr w:type="spellEnd"/>
      <w:r>
        <w:t xml:space="preserve"> пустыни. Истории возрождения этого храма посвящена одна из наших публикаций. </w:t>
      </w:r>
    </w:p>
    <w:p w:rsidR="00E02566" w:rsidRDefault="00E02566" w:rsidP="00D51BAF">
      <w:pPr>
        <w:pStyle w:val="a3"/>
        <w:spacing w:before="0" w:beforeAutospacing="0" w:after="0" w:afterAutospacing="0"/>
      </w:pPr>
      <w:r>
        <w:t xml:space="preserve">Год назад была восстановлена монашеская жизнь в Богородице-Рождественском Ферапонтовом монастыре. Параллельно на его территории продолжает работать музей, ежегодно принимающий тысячи туристов со всего света. И это неудивительно, ведь их привлекает единственный дошедший до нас полный комплекс фресок </w:t>
      </w:r>
      <w:proofErr w:type="gramStart"/>
      <w:r>
        <w:t>великого</w:t>
      </w:r>
      <w:proofErr w:type="gramEnd"/>
      <w:r>
        <w:t xml:space="preserve"> Дионисия. О сегодняшнем дне обители рассказывает ее настоятель — игумен </w:t>
      </w:r>
      <w:proofErr w:type="spellStart"/>
      <w:r>
        <w:t>Иоасаф</w:t>
      </w:r>
      <w:proofErr w:type="spellEnd"/>
      <w:r>
        <w:t xml:space="preserve"> (Вишняков). </w:t>
      </w:r>
    </w:p>
    <w:p w:rsidR="00E02566" w:rsidRDefault="00E02566" w:rsidP="00D51BAF">
      <w:pPr>
        <w:pStyle w:val="a3"/>
        <w:spacing w:before="0" w:beforeAutospacing="0" w:after="0" w:afterAutospacing="0"/>
      </w:pPr>
      <w:r>
        <w:t xml:space="preserve">Тему воссоздания древних святынь продолжает рассказ о создателе одного из шедевров Санкт-Петербурга — храма Воскресения Христова (Спас на Крови) — российском зодчем Альфреде </w:t>
      </w:r>
      <w:proofErr w:type="spellStart"/>
      <w:r>
        <w:t>Парланде</w:t>
      </w:r>
      <w:proofErr w:type="spellEnd"/>
      <w:r>
        <w:t xml:space="preserve">. Со дня его смерти в этом году исполнилось 100 лет. </w:t>
      </w:r>
    </w:p>
    <w:p w:rsidR="00E02566" w:rsidRDefault="00E02566" w:rsidP="00D51BAF">
      <w:pPr>
        <w:pStyle w:val="a3"/>
        <w:spacing w:before="0" w:beforeAutospacing="0" w:after="0" w:afterAutospacing="0"/>
      </w:pPr>
      <w:r>
        <w:t xml:space="preserve">Заслуживает внимания наших читателей статья, посвященная опыту подготовки материалов для прославления пострадавших за веру в годы безбожной власти. Речь идет о священнике Николае </w:t>
      </w:r>
      <w:proofErr w:type="spellStart"/>
      <w:proofErr w:type="gramStart"/>
      <w:r>
        <w:t>Заварине</w:t>
      </w:r>
      <w:proofErr w:type="spellEnd"/>
      <w:r>
        <w:t xml:space="preserve">, включенном в Собор </w:t>
      </w:r>
      <w:proofErr w:type="spellStart"/>
      <w:r>
        <w:t>новомучеников</w:t>
      </w:r>
      <w:proofErr w:type="spellEnd"/>
      <w:r>
        <w:t xml:space="preserve"> и исповедников Церкви Русской в апреле этого года.</w:t>
      </w:r>
      <w:proofErr w:type="gramEnd"/>
      <w:r>
        <w:t xml:space="preserve"> По мнению председателя Синодальной комиссии по канонизации святых епископа Троицкого </w:t>
      </w:r>
      <w:proofErr w:type="spellStart"/>
      <w:r>
        <w:t>Панкратия</w:t>
      </w:r>
      <w:proofErr w:type="spellEnd"/>
      <w:r>
        <w:t xml:space="preserve">, работу по формированию необходимого (с учетом нынешних требований) корпуса документов для канонизации отца Николая можно считать образцовой. </w:t>
      </w:r>
    </w:p>
    <w:p w:rsidR="00E02566" w:rsidRDefault="00E02566" w:rsidP="00D300E6">
      <w:pPr>
        <w:pStyle w:val="a3"/>
        <w:spacing w:before="0" w:beforeAutospacing="0" w:after="0" w:afterAutospacing="0"/>
      </w:pPr>
      <w:r>
        <w:t xml:space="preserve">В нашей традиционной рубрике «Экспертиза» мы подготовили материал на такую немаловажную тему как ландшафтный дизайн </w:t>
      </w:r>
      <w:proofErr w:type="spellStart"/>
      <w:r>
        <w:t>прихрамовой</w:t>
      </w:r>
      <w:proofErr w:type="spellEnd"/>
      <w:r>
        <w:t xml:space="preserve"> территории. Ее благоустроенность призвана располагать к молитвенному настрою. Сегодня в Церкви нет единых подходов к ландшафтному озеленению, но мы предлагаем ознакомиться с уже имеющимся опытом церковных зодчих. </w:t>
      </w:r>
    </w:p>
    <w:p w:rsidR="00D300E6" w:rsidRDefault="00AB1204" w:rsidP="00787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204">
        <w:rPr>
          <w:rFonts w:ascii="Times New Roman" w:eastAsia="Times New Roman" w:hAnsi="Times New Roman" w:cs="Times New Roman"/>
          <w:b/>
          <w:sz w:val="24"/>
          <w:szCs w:val="24"/>
        </w:rPr>
        <w:t>Официальная хроника</w:t>
      </w:r>
    </w:p>
    <w:p w:rsidR="00AB1204" w:rsidRPr="00AB1204" w:rsidRDefault="00AB1204" w:rsidP="00D30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20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D300E6" w:rsidRPr="00787A45">
        <w:rPr>
          <w:rFonts w:ascii="Times New Roman" w:eastAsia="Times New Roman" w:hAnsi="Times New Roman" w:cs="Times New Roman"/>
          <w:b/>
          <w:sz w:val="24"/>
          <w:szCs w:val="24"/>
        </w:rPr>
        <w:t>пределения Священного Синода</w:t>
      </w:r>
      <w:r w:rsidRPr="00AB12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1204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AB1204">
        <w:rPr>
          <w:rFonts w:ascii="Times New Roman" w:eastAsia="Times New Roman" w:hAnsi="Times New Roman" w:cs="Times New Roman"/>
          <w:b/>
          <w:sz w:val="24"/>
          <w:szCs w:val="24"/>
        </w:rPr>
        <w:t>Первосвятительское</w:t>
      </w:r>
      <w:proofErr w:type="spellEnd"/>
      <w:r w:rsidRPr="00AB1204">
        <w:rPr>
          <w:rFonts w:ascii="Times New Roman" w:eastAsia="Times New Roman" w:hAnsi="Times New Roman" w:cs="Times New Roman"/>
          <w:b/>
          <w:sz w:val="24"/>
          <w:szCs w:val="24"/>
        </w:rPr>
        <w:t xml:space="preserve"> слово</w:t>
      </w:r>
      <w:r w:rsidR="00787A45" w:rsidRPr="00787A4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B1204">
        <w:rPr>
          <w:rFonts w:ascii="Times New Roman" w:eastAsia="Times New Roman" w:hAnsi="Times New Roman" w:cs="Times New Roman"/>
          <w:b/>
          <w:sz w:val="24"/>
          <w:szCs w:val="24"/>
        </w:rPr>
        <w:t xml:space="preserve"> Тайна Креста Господня  </w:t>
      </w:r>
      <w:r w:rsidRPr="00AB1204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AB1204">
        <w:rPr>
          <w:rFonts w:ascii="Times New Roman" w:eastAsia="Times New Roman" w:hAnsi="Times New Roman" w:cs="Times New Roman"/>
          <w:b/>
          <w:sz w:val="24"/>
          <w:szCs w:val="24"/>
        </w:rPr>
        <w:t>Первосвятительские</w:t>
      </w:r>
      <w:proofErr w:type="spellEnd"/>
      <w:r w:rsidRPr="00AB1204">
        <w:rPr>
          <w:rFonts w:ascii="Times New Roman" w:eastAsia="Times New Roman" w:hAnsi="Times New Roman" w:cs="Times New Roman"/>
          <w:b/>
          <w:sz w:val="24"/>
          <w:szCs w:val="24"/>
        </w:rPr>
        <w:t xml:space="preserve"> визиты в Соловецкий монастырь, в Нижегородскую митрополию </w:t>
      </w:r>
      <w:r w:rsidRPr="00AB1204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Служения и встречи Святейшего Патриарха Кирилла </w:t>
      </w:r>
      <w:r w:rsidRPr="00AB1204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Наречения и хиротонии  </w:t>
      </w:r>
      <w:r w:rsidRPr="00AB1204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епископ Некрасовский Борис (Баранов), викарий Ярославской епархии </w:t>
      </w:r>
      <w:r w:rsidRPr="00AB1204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епископ Петергофский </w:t>
      </w:r>
      <w:proofErr w:type="spellStart"/>
      <w:r w:rsidRPr="00AB1204">
        <w:rPr>
          <w:rFonts w:ascii="Times New Roman" w:eastAsia="Times New Roman" w:hAnsi="Times New Roman" w:cs="Times New Roman"/>
          <w:b/>
          <w:sz w:val="24"/>
          <w:szCs w:val="24"/>
        </w:rPr>
        <w:t>Силуан</w:t>
      </w:r>
      <w:proofErr w:type="spellEnd"/>
      <w:r w:rsidRPr="00AB1204">
        <w:rPr>
          <w:rFonts w:ascii="Times New Roman" w:eastAsia="Times New Roman" w:hAnsi="Times New Roman" w:cs="Times New Roman"/>
          <w:b/>
          <w:sz w:val="24"/>
          <w:szCs w:val="24"/>
        </w:rPr>
        <w:t xml:space="preserve"> (Никитин), викарий Санкт-Петербургской епархии </w:t>
      </w:r>
    </w:p>
    <w:p w:rsidR="00AB1204" w:rsidRPr="00AB1204" w:rsidRDefault="00AB1204" w:rsidP="00787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204">
        <w:rPr>
          <w:rFonts w:ascii="Times New Roman" w:eastAsia="Times New Roman" w:hAnsi="Times New Roman" w:cs="Times New Roman"/>
          <w:b/>
          <w:sz w:val="24"/>
          <w:szCs w:val="24"/>
        </w:rPr>
        <w:t>Церковная жизнь</w:t>
      </w:r>
    </w:p>
    <w:p w:rsidR="00787A45" w:rsidRPr="00787A45" w:rsidRDefault="00AB1204" w:rsidP="00D30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20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Игумен </w:t>
      </w:r>
      <w:proofErr w:type="spellStart"/>
      <w:proofErr w:type="gramStart"/>
      <w:r w:rsidRPr="00AB120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Богородице-Рождественского</w:t>
      </w:r>
      <w:proofErr w:type="spellEnd"/>
      <w:proofErr w:type="gramEnd"/>
      <w:r w:rsidRPr="00AB120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Ферапонтова монастыря </w:t>
      </w:r>
      <w:proofErr w:type="spellStart"/>
      <w:r w:rsidRPr="00AB120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Иоасаф</w:t>
      </w:r>
      <w:proofErr w:type="spellEnd"/>
      <w:r w:rsidRPr="00AB120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(Вишняков)</w:t>
      </w:r>
      <w:r w:rsidRPr="00AB12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1204">
        <w:rPr>
          <w:rFonts w:ascii="Times New Roman" w:eastAsia="Times New Roman" w:hAnsi="Times New Roman" w:cs="Times New Roman"/>
          <w:b/>
          <w:sz w:val="24"/>
          <w:szCs w:val="24"/>
        </w:rPr>
        <w:br/>
        <w:t>Паломники к нам приезжают со всей России</w:t>
      </w:r>
      <w:r w:rsidR="00787A45" w:rsidRPr="00787A4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B1204">
        <w:rPr>
          <w:rFonts w:ascii="Times New Roman" w:eastAsia="Times New Roman" w:hAnsi="Times New Roman" w:cs="Times New Roman"/>
          <w:b/>
          <w:sz w:val="24"/>
          <w:szCs w:val="24"/>
        </w:rPr>
        <w:t xml:space="preserve">Лазурь Дионисия вне опасности </w:t>
      </w:r>
    </w:p>
    <w:p w:rsidR="00AB1204" w:rsidRPr="00AB1204" w:rsidRDefault="00AB1204" w:rsidP="00D30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20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Марина </w:t>
      </w:r>
      <w:proofErr w:type="spellStart"/>
      <w:r w:rsidRPr="00AB120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Дружкова</w:t>
      </w:r>
      <w:proofErr w:type="spellEnd"/>
      <w:r w:rsidR="00787A45" w:rsidRPr="00787A4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AB1204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Второе рождение собора </w:t>
      </w:r>
    </w:p>
    <w:p w:rsidR="00AB1204" w:rsidRPr="00AB1204" w:rsidRDefault="00AB1204" w:rsidP="00787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204">
        <w:rPr>
          <w:rFonts w:ascii="Times New Roman" w:eastAsia="Times New Roman" w:hAnsi="Times New Roman" w:cs="Times New Roman"/>
          <w:b/>
          <w:sz w:val="24"/>
          <w:szCs w:val="24"/>
        </w:rPr>
        <w:t>Церковь и общество</w:t>
      </w:r>
    </w:p>
    <w:p w:rsidR="00787A45" w:rsidRPr="00787A45" w:rsidRDefault="00AB1204" w:rsidP="00787A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A4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Наталия Толмачева</w:t>
      </w:r>
      <w:r w:rsidR="00787A45" w:rsidRPr="00787A4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787A45">
        <w:rPr>
          <w:rFonts w:ascii="Times New Roman" w:eastAsia="Times New Roman" w:hAnsi="Times New Roman" w:cs="Times New Roman"/>
          <w:b/>
          <w:sz w:val="24"/>
          <w:szCs w:val="24"/>
        </w:rPr>
        <w:t xml:space="preserve">Наследие Альфреда </w:t>
      </w:r>
      <w:proofErr w:type="spellStart"/>
      <w:r w:rsidRPr="00787A45">
        <w:rPr>
          <w:rFonts w:ascii="Times New Roman" w:eastAsia="Times New Roman" w:hAnsi="Times New Roman" w:cs="Times New Roman"/>
          <w:b/>
          <w:sz w:val="24"/>
          <w:szCs w:val="24"/>
        </w:rPr>
        <w:t>Парланда</w:t>
      </w:r>
      <w:proofErr w:type="spellEnd"/>
      <w:proofErr w:type="gramStart"/>
      <w:r w:rsidRPr="00787A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A45">
        <w:rPr>
          <w:rFonts w:ascii="Times New Roman" w:eastAsia="Times New Roman" w:hAnsi="Times New Roman" w:cs="Times New Roman"/>
          <w:b/>
          <w:sz w:val="24"/>
          <w:szCs w:val="24"/>
        </w:rPr>
        <w:br/>
        <w:t>К</w:t>
      </w:r>
      <w:proofErr w:type="gramEnd"/>
      <w:r w:rsidRPr="00787A45">
        <w:rPr>
          <w:rFonts w:ascii="Times New Roman" w:eastAsia="Times New Roman" w:hAnsi="Times New Roman" w:cs="Times New Roman"/>
          <w:b/>
          <w:sz w:val="24"/>
          <w:szCs w:val="24"/>
        </w:rPr>
        <w:t>ак соз</w:t>
      </w:r>
      <w:r w:rsidR="00787A45" w:rsidRPr="00787A45">
        <w:rPr>
          <w:rFonts w:ascii="Times New Roman" w:eastAsia="Times New Roman" w:hAnsi="Times New Roman" w:cs="Times New Roman"/>
          <w:b/>
          <w:sz w:val="24"/>
          <w:szCs w:val="24"/>
        </w:rPr>
        <w:t>давался храм Спас на Крови</w:t>
      </w:r>
      <w:r w:rsidRPr="00787A4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87A4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Николай Георгиев</w:t>
      </w:r>
      <w:r w:rsidR="00787A45" w:rsidRPr="00787A4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="00787A45" w:rsidRPr="00787A45">
        <w:rPr>
          <w:rFonts w:ascii="Times New Roman" w:eastAsia="Times New Roman" w:hAnsi="Times New Roman" w:cs="Times New Roman"/>
          <w:b/>
          <w:sz w:val="24"/>
          <w:szCs w:val="24"/>
        </w:rPr>
        <w:t xml:space="preserve">Студенты раскрывают шедевры. </w:t>
      </w:r>
      <w:r w:rsidRPr="00787A45">
        <w:rPr>
          <w:rFonts w:ascii="Times New Roman" w:eastAsia="Times New Roman" w:hAnsi="Times New Roman" w:cs="Times New Roman"/>
          <w:b/>
          <w:sz w:val="24"/>
          <w:szCs w:val="24"/>
        </w:rPr>
        <w:t xml:space="preserve">Реставрация двух икон дипломниками Православного </w:t>
      </w:r>
      <w:proofErr w:type="spellStart"/>
      <w:r w:rsidRPr="00787A45">
        <w:rPr>
          <w:rFonts w:ascii="Times New Roman" w:eastAsia="Times New Roman" w:hAnsi="Times New Roman" w:cs="Times New Roman"/>
          <w:b/>
          <w:sz w:val="24"/>
          <w:szCs w:val="24"/>
        </w:rPr>
        <w:t>Свято-Тихоновского</w:t>
      </w:r>
      <w:proofErr w:type="spellEnd"/>
      <w:r w:rsidRPr="00787A45">
        <w:rPr>
          <w:rFonts w:ascii="Times New Roman" w:eastAsia="Times New Roman" w:hAnsi="Times New Roman" w:cs="Times New Roman"/>
          <w:b/>
          <w:sz w:val="24"/>
          <w:szCs w:val="24"/>
        </w:rPr>
        <w:t xml:space="preserve"> гуманитарного университета привела к научным открытиям </w:t>
      </w:r>
    </w:p>
    <w:p w:rsidR="00D300E6" w:rsidRPr="00D300E6" w:rsidRDefault="00D300E6" w:rsidP="00787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00E6">
        <w:rPr>
          <w:rFonts w:ascii="Times New Roman" w:eastAsia="Times New Roman" w:hAnsi="Times New Roman" w:cs="Times New Roman"/>
          <w:b/>
          <w:sz w:val="24"/>
          <w:szCs w:val="24"/>
        </w:rPr>
        <w:t>Уроки столетия</w:t>
      </w:r>
    </w:p>
    <w:p w:rsidR="00D300E6" w:rsidRPr="00D300E6" w:rsidRDefault="00D300E6" w:rsidP="00D30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300E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Игумения</w:t>
      </w:r>
      <w:proofErr w:type="spellEnd"/>
      <w:r w:rsidRPr="00D300E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Варвара (Скворцова)</w:t>
      </w:r>
      <w:r w:rsidR="00787A45" w:rsidRPr="00787A4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D300E6">
        <w:rPr>
          <w:rFonts w:ascii="Times New Roman" w:eastAsia="Times New Roman" w:hAnsi="Times New Roman" w:cs="Times New Roman"/>
          <w:b/>
          <w:sz w:val="24"/>
          <w:szCs w:val="24"/>
        </w:rPr>
        <w:t>Мое оружие — Евангелие и религия, ими я и воюю</w:t>
      </w:r>
      <w:r w:rsidR="00787A45" w:rsidRPr="00787A4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D300E6">
        <w:rPr>
          <w:rFonts w:ascii="Times New Roman" w:eastAsia="Times New Roman" w:hAnsi="Times New Roman" w:cs="Times New Roman"/>
          <w:b/>
          <w:sz w:val="24"/>
          <w:szCs w:val="24"/>
        </w:rPr>
        <w:t xml:space="preserve">Как собрать пакет документов для подготовки канонизации на примере архивных дел о </w:t>
      </w:r>
      <w:proofErr w:type="spellStart"/>
      <w:r w:rsidRPr="00D300E6">
        <w:rPr>
          <w:rFonts w:ascii="Times New Roman" w:eastAsia="Times New Roman" w:hAnsi="Times New Roman" w:cs="Times New Roman"/>
          <w:b/>
          <w:sz w:val="24"/>
          <w:szCs w:val="24"/>
        </w:rPr>
        <w:t>священномученике</w:t>
      </w:r>
      <w:proofErr w:type="spellEnd"/>
      <w:r w:rsidRPr="00D300E6">
        <w:rPr>
          <w:rFonts w:ascii="Times New Roman" w:eastAsia="Times New Roman" w:hAnsi="Times New Roman" w:cs="Times New Roman"/>
          <w:b/>
          <w:sz w:val="24"/>
          <w:szCs w:val="24"/>
        </w:rPr>
        <w:t xml:space="preserve"> Николае </w:t>
      </w:r>
      <w:proofErr w:type="spellStart"/>
      <w:r w:rsidRPr="00D300E6">
        <w:rPr>
          <w:rFonts w:ascii="Times New Roman" w:eastAsia="Times New Roman" w:hAnsi="Times New Roman" w:cs="Times New Roman"/>
          <w:b/>
          <w:sz w:val="24"/>
          <w:szCs w:val="24"/>
        </w:rPr>
        <w:t>Заварине</w:t>
      </w:r>
      <w:proofErr w:type="spellEnd"/>
      <w:r w:rsidRPr="00D300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300E6" w:rsidRPr="00D300E6" w:rsidRDefault="00D300E6" w:rsidP="00787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0E6">
        <w:rPr>
          <w:rFonts w:ascii="Times New Roman" w:eastAsia="Times New Roman" w:hAnsi="Times New Roman" w:cs="Times New Roman"/>
          <w:b/>
          <w:sz w:val="24"/>
          <w:szCs w:val="24"/>
        </w:rPr>
        <w:t>Экспертиза</w:t>
      </w:r>
    </w:p>
    <w:p w:rsidR="00D300E6" w:rsidRPr="00D300E6" w:rsidRDefault="00D300E6" w:rsidP="00D30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0E6">
        <w:rPr>
          <w:rFonts w:ascii="Times New Roman" w:eastAsia="Times New Roman" w:hAnsi="Times New Roman" w:cs="Times New Roman"/>
          <w:sz w:val="24"/>
          <w:szCs w:val="24"/>
        </w:rPr>
        <w:br/>
      </w:r>
      <w:r w:rsidRPr="00D300E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Дмитрий Анохин</w:t>
      </w:r>
      <w:r w:rsidR="00787A45" w:rsidRPr="00787A4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D300E6">
        <w:rPr>
          <w:rFonts w:ascii="Times New Roman" w:eastAsia="Times New Roman" w:hAnsi="Times New Roman" w:cs="Times New Roman"/>
          <w:b/>
          <w:sz w:val="24"/>
          <w:szCs w:val="24"/>
        </w:rPr>
        <w:t>Райский сад на земле</w:t>
      </w:r>
      <w:r w:rsidR="00787A45" w:rsidRPr="00787A4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D300E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Принципы ландшафтной организации и способы озеленения </w:t>
      </w:r>
      <w:proofErr w:type="spellStart"/>
      <w:r w:rsidRPr="00D300E6">
        <w:rPr>
          <w:rFonts w:ascii="Times New Roman" w:eastAsia="Times New Roman" w:hAnsi="Times New Roman" w:cs="Times New Roman"/>
          <w:b/>
          <w:sz w:val="24"/>
          <w:szCs w:val="24"/>
        </w:rPr>
        <w:t>прихрамовых</w:t>
      </w:r>
      <w:proofErr w:type="spellEnd"/>
      <w:r w:rsidRPr="00D300E6">
        <w:rPr>
          <w:rFonts w:ascii="Times New Roman" w:eastAsia="Times New Roman" w:hAnsi="Times New Roman" w:cs="Times New Roman"/>
          <w:b/>
          <w:sz w:val="24"/>
          <w:szCs w:val="24"/>
        </w:rPr>
        <w:t xml:space="preserve"> территорий </w:t>
      </w:r>
    </w:p>
    <w:p w:rsidR="00D300E6" w:rsidRPr="00D300E6" w:rsidRDefault="00D300E6" w:rsidP="00787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0E6">
        <w:rPr>
          <w:rFonts w:ascii="Times New Roman" w:eastAsia="Times New Roman" w:hAnsi="Times New Roman" w:cs="Times New Roman"/>
          <w:b/>
          <w:sz w:val="24"/>
          <w:szCs w:val="24"/>
        </w:rPr>
        <w:t>Вечная память</w:t>
      </w:r>
    </w:p>
    <w:p w:rsidR="00D300E6" w:rsidRPr="00787A45" w:rsidRDefault="00D300E6" w:rsidP="00D300E6">
      <w:pPr>
        <w:spacing w:after="0" w:line="240" w:lineRule="auto"/>
        <w:rPr>
          <w:b/>
        </w:rPr>
      </w:pPr>
      <w:r w:rsidRPr="00D300E6">
        <w:rPr>
          <w:rFonts w:ascii="Times New Roman" w:eastAsia="Times New Roman" w:hAnsi="Times New Roman" w:cs="Times New Roman"/>
          <w:sz w:val="24"/>
          <w:szCs w:val="24"/>
        </w:rPr>
        <w:br/>
      </w:r>
      <w:r w:rsidRPr="00787A4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Протоиерей Марк </w:t>
      </w:r>
      <w:proofErr w:type="spellStart"/>
      <w:r w:rsidRPr="00787A45">
        <w:rPr>
          <w:rFonts w:ascii="Times New Roman" w:eastAsia="Times New Roman" w:hAnsi="Times New Roman" w:cs="Times New Roman"/>
          <w:b/>
          <w:sz w:val="24"/>
          <w:szCs w:val="24"/>
        </w:rPr>
        <w:t>Боронтов</w:t>
      </w:r>
      <w:proofErr w:type="spellEnd"/>
      <w:r w:rsidRPr="00787A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A45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Протоиерей Феодор </w:t>
      </w:r>
      <w:proofErr w:type="spellStart"/>
      <w:r w:rsidRPr="00787A45">
        <w:rPr>
          <w:rFonts w:ascii="Times New Roman" w:eastAsia="Times New Roman" w:hAnsi="Times New Roman" w:cs="Times New Roman"/>
          <w:b/>
          <w:sz w:val="24"/>
          <w:szCs w:val="24"/>
        </w:rPr>
        <w:t>Смакоуз</w:t>
      </w:r>
      <w:proofErr w:type="spellEnd"/>
      <w:r w:rsidRPr="00787A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D300E6" w:rsidRPr="00787A45" w:rsidSect="000C3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3EEC"/>
    <w:rsid w:val="000C3EEC"/>
    <w:rsid w:val="0050171B"/>
    <w:rsid w:val="00787A45"/>
    <w:rsid w:val="00AB1204"/>
    <w:rsid w:val="00D300E6"/>
    <w:rsid w:val="00D51BAF"/>
    <w:rsid w:val="00E0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17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2019-11-07T06:18:00Z</dcterms:created>
  <dcterms:modified xsi:type="dcterms:W3CDTF">2019-11-07T07:05:00Z</dcterms:modified>
</cp:coreProperties>
</file>