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D7" w:rsidRDefault="005638D7" w:rsidP="005638D7">
      <w:pPr>
        <w:spacing w:after="0" w:line="240" w:lineRule="auto"/>
        <w:jc w:val="center"/>
      </w:pPr>
      <w:r>
        <w:t>В библиотеку Семинарии поступил 9-й номер журнала «Вопросы философии» за 2019 г.</w:t>
      </w:r>
    </w:p>
    <w:p w:rsidR="00FF20C2" w:rsidRDefault="00FF20C2" w:rsidP="005638D7">
      <w:pPr>
        <w:spacing w:after="0" w:line="240" w:lineRule="auto"/>
        <w:jc w:val="center"/>
        <w:rPr>
          <w:b/>
        </w:rPr>
      </w:pPr>
    </w:p>
    <w:p w:rsidR="005638D7" w:rsidRDefault="005638D7" w:rsidP="005638D7">
      <w:pPr>
        <w:spacing w:after="0" w:line="240" w:lineRule="auto"/>
        <w:jc w:val="center"/>
        <w:rPr>
          <w:b/>
        </w:rPr>
      </w:pPr>
      <w:r w:rsidRPr="008508E3">
        <w:rPr>
          <w:b/>
        </w:rPr>
        <w:t>СОДЕРЖАНИЕ</w:t>
      </w:r>
    </w:p>
    <w:p w:rsidR="00A62A26" w:rsidRDefault="00A62A26" w:rsidP="005638D7">
      <w:pPr>
        <w:spacing w:after="0" w:line="240" w:lineRule="auto"/>
        <w:jc w:val="center"/>
        <w:rPr>
          <w:b/>
        </w:rPr>
      </w:pPr>
    </w:p>
    <w:p w:rsidR="00A62A26" w:rsidRDefault="001E060B" w:rsidP="00811215">
      <w:pPr>
        <w:spacing w:after="0" w:line="240" w:lineRule="auto"/>
        <w:rPr>
          <w:b/>
          <w:iCs/>
        </w:rPr>
      </w:pPr>
      <w:hyperlink r:id="rId4" w:history="1">
        <w:r w:rsidR="00811215" w:rsidRPr="00811215">
          <w:rPr>
            <w:rStyle w:val="a3"/>
            <w:b/>
            <w:bCs/>
            <w:color w:val="auto"/>
            <w:u w:val="none"/>
          </w:rPr>
          <w:t>К 90-ЛЕТИЮ АКАДЕМИКА ИВАНА ТИМОФЕЕВИЧА ФРОЛОВА. И.Т. ФРОЛОВ - НАДО НАЧИНАТЬ ВСЕ СНАЧАЛА</w:t>
        </w:r>
      </w:hyperlink>
      <w:r w:rsidR="00811215" w:rsidRPr="00811215">
        <w:rPr>
          <w:b/>
        </w:rPr>
        <w:br/>
      </w:r>
      <w:r w:rsidR="00811215" w:rsidRPr="00811215">
        <w:rPr>
          <w:b/>
          <w:iCs/>
        </w:rPr>
        <w:t>Белкина Г.Л., Фролова М.И.</w:t>
      </w:r>
    </w:p>
    <w:p w:rsidR="00530646" w:rsidRPr="00FF20C2" w:rsidRDefault="00FF20C2" w:rsidP="00811215">
      <w:pPr>
        <w:spacing w:after="0" w:line="240" w:lineRule="auto"/>
      </w:pPr>
      <w:r>
        <w:rPr>
          <w:iCs/>
        </w:rPr>
        <w:t>И. Т. Фролов – академик, директор Института человека, в 1956-1977 гг. был главным редактором журнала «Вопросы философии»</w:t>
      </w:r>
    </w:p>
    <w:p w:rsidR="007E4CC7" w:rsidRDefault="007E4CC7" w:rsidP="00530646">
      <w:pPr>
        <w:spacing w:after="0" w:line="240" w:lineRule="auto"/>
        <w:jc w:val="center"/>
        <w:rPr>
          <w:b/>
          <w:bCs/>
        </w:rPr>
      </w:pPr>
      <w:r w:rsidRPr="00683738">
        <w:rPr>
          <w:b/>
        </w:rPr>
        <w:br/>
      </w:r>
      <w:r w:rsidR="00B71B45">
        <w:rPr>
          <w:b/>
          <w:bCs/>
        </w:rPr>
        <w:t>ГЕРМЕНЕВТИЧЕСКАЯ ТРАДИЦИЯ В РОССИИ: АКТУАЛЬНЫЕ КОНТЕКСТЫ И СОВРЕМЕННЫЕ ПРОБЛЕМЫ (МАТЕРИАЛЫ “КРУГЛОГО СТОЛА”)</w:t>
      </w:r>
    </w:p>
    <w:p w:rsidR="00FF20C2" w:rsidRDefault="005D177D" w:rsidP="005D177D">
      <w:pPr>
        <w:spacing w:after="0" w:line="240" w:lineRule="auto"/>
        <w:rPr>
          <w:b/>
        </w:rPr>
      </w:pPr>
      <w:r w:rsidRPr="005D177D">
        <w:rPr>
          <w:b/>
          <w:iCs/>
        </w:rPr>
        <w:t>Миронов В.В.</w:t>
      </w:r>
      <w:r>
        <w:rPr>
          <w:b/>
          <w:iCs/>
        </w:rPr>
        <w:t xml:space="preserve"> </w:t>
      </w:r>
      <w:hyperlink r:id="rId5" w:history="1">
        <w:r w:rsidRPr="005D177D">
          <w:rPr>
            <w:rStyle w:val="a3"/>
            <w:b/>
            <w:bCs/>
            <w:color w:val="auto"/>
            <w:u w:val="none"/>
          </w:rPr>
          <w:t>ФИЛОСОФИЯ КАК ПРЕДЕЛЬНАЯ ГЕРМЕНЕВТИЧЕСКАЯ ИНТЕРПРЕТАЦИЯ И ДИАЛОГ КУЛЬТУР</w:t>
        </w:r>
      </w:hyperlink>
    </w:p>
    <w:p w:rsidR="00983D36" w:rsidRDefault="008D0B6B" w:rsidP="005D177D">
      <w:pPr>
        <w:spacing w:after="0" w:line="240" w:lineRule="auto"/>
      </w:pPr>
      <w:r>
        <w:t>Особенности герменевтической и интерпретационной деятельности философа.</w:t>
      </w:r>
    </w:p>
    <w:p w:rsidR="006C5962" w:rsidRDefault="000D3F66" w:rsidP="005D177D">
      <w:pPr>
        <w:spacing w:after="0" w:line="240" w:lineRule="auto"/>
        <w:rPr>
          <w:b/>
        </w:rPr>
      </w:pPr>
      <w:r w:rsidRPr="000D3F66">
        <w:rPr>
          <w:b/>
          <w:iCs/>
        </w:rPr>
        <w:t>Кузнецов В.Г.</w:t>
      </w:r>
      <w:r>
        <w:rPr>
          <w:b/>
          <w:iCs/>
        </w:rPr>
        <w:t xml:space="preserve"> </w:t>
      </w:r>
      <w:hyperlink r:id="rId6" w:history="1">
        <w:r w:rsidRPr="000D3F66">
          <w:rPr>
            <w:rStyle w:val="a3"/>
            <w:b/>
            <w:bCs/>
            <w:color w:val="auto"/>
            <w:u w:val="none"/>
          </w:rPr>
          <w:t>РОЛЬ Г.Г. ШПЕТА В ФОРМИРОВАНИИ ГЕРМЕНЕВТИЧЕСКОЙ ТРАДИЦИИ В РОССИИ</w:t>
        </w:r>
      </w:hyperlink>
    </w:p>
    <w:p w:rsidR="008D0B6B" w:rsidRPr="008D0B6B" w:rsidRDefault="008D0B6B" w:rsidP="005D177D">
      <w:pPr>
        <w:spacing w:after="0" w:line="240" w:lineRule="auto"/>
      </w:pPr>
      <w:r>
        <w:t xml:space="preserve">О предпосылках светской герменевтической традиции в России, связанных с Г. Г. </w:t>
      </w:r>
      <w:proofErr w:type="spellStart"/>
      <w:r>
        <w:t>Шпетом</w:t>
      </w:r>
      <w:proofErr w:type="spellEnd"/>
      <w:r>
        <w:t>.</w:t>
      </w:r>
    </w:p>
    <w:p w:rsidR="00AC3C00" w:rsidRDefault="006C5962" w:rsidP="005D177D">
      <w:pPr>
        <w:spacing w:after="0" w:line="240" w:lineRule="auto"/>
        <w:rPr>
          <w:b/>
        </w:rPr>
      </w:pPr>
      <w:r w:rsidRPr="006C5962">
        <w:rPr>
          <w:b/>
          <w:iCs/>
        </w:rPr>
        <w:t>Светлов Р.В.</w:t>
      </w:r>
      <w:r>
        <w:rPr>
          <w:b/>
          <w:iCs/>
        </w:rPr>
        <w:t xml:space="preserve"> </w:t>
      </w:r>
      <w:hyperlink r:id="rId7" w:history="1">
        <w:r w:rsidRPr="006C5962">
          <w:rPr>
            <w:rStyle w:val="a3"/>
            <w:b/>
            <w:bCs/>
            <w:color w:val="auto"/>
            <w:u w:val="none"/>
          </w:rPr>
          <w:t xml:space="preserve">ПРОИСХОЖДЕНИЕ ГЕРМЕНЕВТИКИ И РУССКИЕ ПЕРЕВОДЫ ПЛАТОНА XIX </w:t>
        </w:r>
      </w:hyperlink>
      <w:proofErr w:type="gramStart"/>
      <w:r w:rsidR="00AC3C00">
        <w:rPr>
          <w:b/>
        </w:rPr>
        <w:t>в</w:t>
      </w:r>
      <w:proofErr w:type="gramEnd"/>
      <w:r w:rsidR="00AC3C00">
        <w:rPr>
          <w:b/>
        </w:rPr>
        <w:t>.</w:t>
      </w:r>
    </w:p>
    <w:p w:rsidR="008D0B6B" w:rsidRPr="008D0B6B" w:rsidRDefault="00730A95" w:rsidP="005D177D">
      <w:pPr>
        <w:spacing w:after="0" w:line="240" w:lineRule="auto"/>
      </w:pPr>
      <w:r>
        <w:t xml:space="preserve">Обоснование того, что элементы философского подхода в герменевтической деятельности наблюдаются раньше Г. Г. </w:t>
      </w:r>
      <w:proofErr w:type="spellStart"/>
      <w:r>
        <w:t>Шпета</w:t>
      </w:r>
      <w:proofErr w:type="spellEnd"/>
      <w:r>
        <w:t>.</w:t>
      </w:r>
    </w:p>
    <w:p w:rsidR="006B3201" w:rsidRDefault="003A44D2" w:rsidP="005D177D">
      <w:pPr>
        <w:spacing w:after="0" w:line="240" w:lineRule="auto"/>
      </w:pPr>
      <w:proofErr w:type="spellStart"/>
      <w:r w:rsidRPr="003A44D2">
        <w:rPr>
          <w:b/>
          <w:iCs/>
        </w:rPr>
        <w:t>Мотовникова</w:t>
      </w:r>
      <w:proofErr w:type="spellEnd"/>
      <w:r w:rsidRPr="003A44D2">
        <w:rPr>
          <w:b/>
          <w:iCs/>
        </w:rPr>
        <w:t xml:space="preserve"> Е.Н.</w:t>
      </w:r>
      <w:r>
        <w:rPr>
          <w:b/>
          <w:iCs/>
        </w:rPr>
        <w:t xml:space="preserve"> </w:t>
      </w:r>
      <w:hyperlink r:id="rId8" w:history="1">
        <w:r w:rsidRPr="003A44D2">
          <w:rPr>
            <w:rStyle w:val="a3"/>
            <w:b/>
            <w:bCs/>
            <w:color w:val="auto"/>
            <w:u w:val="none"/>
          </w:rPr>
          <w:t xml:space="preserve">"ОРГАНИЧЕСКАЯ КРИТИКА" В РУССКОЙ ИНТЕЛЛЕКТУАЛЬНОЙ КУЛЬТУРЕ XIX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3A44D2">
          <w:rPr>
            <w:rStyle w:val="a3"/>
            <w:b/>
            <w:bCs/>
            <w:color w:val="auto"/>
            <w:u w:val="none"/>
          </w:rPr>
          <w:t>. (ГЕРМЕНЕВТИЧЕСКИЕ СМЫСЛЫ)</w:t>
        </w:r>
      </w:hyperlink>
    </w:p>
    <w:p w:rsidR="004D497B" w:rsidRDefault="004D497B" w:rsidP="005D177D">
      <w:pPr>
        <w:spacing w:after="0" w:line="240" w:lineRule="auto"/>
      </w:pPr>
      <w:r>
        <w:t xml:space="preserve">О герменевтических аспектах «органической критики» в интеллектуальной культуре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730A95" w:rsidRPr="00730A95" w:rsidRDefault="00730A95" w:rsidP="005D177D">
      <w:pPr>
        <w:spacing w:after="0" w:line="240" w:lineRule="auto"/>
      </w:pPr>
    </w:p>
    <w:p w:rsidR="00C64CB5" w:rsidRDefault="00C64CB5" w:rsidP="00C64CB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 И ОБЩЕСТВО</w:t>
      </w:r>
    </w:p>
    <w:p w:rsidR="00E20419" w:rsidRDefault="00E20419" w:rsidP="00C64CB5">
      <w:pPr>
        <w:spacing w:after="0" w:line="240" w:lineRule="auto"/>
      </w:pPr>
      <w:proofErr w:type="spellStart"/>
      <w:r w:rsidRPr="00E20419">
        <w:rPr>
          <w:b/>
          <w:iCs/>
        </w:rPr>
        <w:t>Золотухина-Аболина</w:t>
      </w:r>
      <w:proofErr w:type="spellEnd"/>
      <w:r w:rsidRPr="00E20419">
        <w:rPr>
          <w:b/>
          <w:iCs/>
        </w:rPr>
        <w:t xml:space="preserve"> Е.В.</w:t>
      </w:r>
      <w:r>
        <w:rPr>
          <w:b/>
          <w:iCs/>
        </w:rPr>
        <w:t xml:space="preserve"> </w:t>
      </w:r>
      <w:hyperlink r:id="rId9" w:history="1">
        <w:r w:rsidRPr="00E20419">
          <w:rPr>
            <w:rStyle w:val="a3"/>
            <w:b/>
            <w:bCs/>
            <w:color w:val="auto"/>
            <w:u w:val="none"/>
          </w:rPr>
          <w:t>АЛГОРИТМ И СВОБОДА: К ВОПРОСУ О СУДЬБАХ ГУМАНИТАРНОЙ КУЛЬТУРЫ</w:t>
        </w:r>
      </w:hyperlink>
    </w:p>
    <w:p w:rsidR="00FC644E" w:rsidRDefault="00FC644E" w:rsidP="00C64CB5">
      <w:pPr>
        <w:spacing w:after="0" w:line="240" w:lineRule="auto"/>
        <w:rPr>
          <w:b/>
        </w:rPr>
      </w:pPr>
      <w:r>
        <w:t xml:space="preserve">Проблема </w:t>
      </w:r>
      <w:proofErr w:type="spellStart"/>
      <w:r>
        <w:t>сциентизации</w:t>
      </w:r>
      <w:proofErr w:type="spellEnd"/>
      <w:r>
        <w:t xml:space="preserve"> философских и гуманитарных текстов.</w:t>
      </w:r>
    </w:p>
    <w:p w:rsidR="0063616E" w:rsidRDefault="0063616E" w:rsidP="00C64CB5">
      <w:pPr>
        <w:spacing w:after="0" w:line="240" w:lineRule="auto"/>
      </w:pPr>
      <w:r w:rsidRPr="0063616E">
        <w:rPr>
          <w:b/>
          <w:iCs/>
        </w:rPr>
        <w:t>Щипков А.В.</w:t>
      </w:r>
      <w:r>
        <w:rPr>
          <w:b/>
          <w:iCs/>
        </w:rPr>
        <w:t xml:space="preserve"> </w:t>
      </w:r>
      <w:hyperlink r:id="rId10" w:history="1">
        <w:r w:rsidRPr="0063616E">
          <w:rPr>
            <w:rStyle w:val="a3"/>
            <w:b/>
            <w:bCs/>
            <w:color w:val="auto"/>
            <w:u w:val="none"/>
          </w:rPr>
          <w:t>СИСТЕМНЫЙ КРИЗИС ОБЩЕСТВА И СОСТОЯНИЕ ПОСТКАПИТАЛИЗМА</w:t>
        </w:r>
      </w:hyperlink>
    </w:p>
    <w:p w:rsidR="00FC644E" w:rsidRPr="00313C67" w:rsidRDefault="00313C67" w:rsidP="00C64CB5">
      <w:pPr>
        <w:spacing w:after="0" w:line="240" w:lineRule="auto"/>
      </w:pPr>
      <w:r w:rsidRPr="00313C67">
        <w:t xml:space="preserve">О невозможности </w:t>
      </w:r>
      <w:r>
        <w:t>контроля социальных процессов в рамках прежней системы.</w:t>
      </w:r>
    </w:p>
    <w:p w:rsidR="00E07C5C" w:rsidRDefault="00E07C5C" w:rsidP="0063616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ФИЛОСОФИЯ, РЕЛИГИЯ, КУЛЬТУРА</w:t>
      </w:r>
    </w:p>
    <w:p w:rsidR="009A61A1" w:rsidRDefault="009A61A1" w:rsidP="00E07C5C">
      <w:pPr>
        <w:spacing w:after="0" w:line="240" w:lineRule="auto"/>
      </w:pPr>
      <w:proofErr w:type="spellStart"/>
      <w:r w:rsidRPr="009A61A1">
        <w:rPr>
          <w:b/>
          <w:iCs/>
        </w:rPr>
        <w:t>Нурулла-Ходжаева</w:t>
      </w:r>
      <w:proofErr w:type="spellEnd"/>
      <w:r w:rsidRPr="009A61A1">
        <w:rPr>
          <w:b/>
          <w:iCs/>
        </w:rPr>
        <w:t xml:space="preserve"> Н.Т.</w:t>
      </w:r>
      <w:r>
        <w:rPr>
          <w:b/>
          <w:iCs/>
        </w:rPr>
        <w:t xml:space="preserve"> </w:t>
      </w:r>
      <w:hyperlink r:id="rId11" w:history="1">
        <w:r w:rsidRPr="009A61A1">
          <w:rPr>
            <w:rStyle w:val="a3"/>
            <w:b/>
            <w:bCs/>
            <w:color w:val="auto"/>
            <w:u w:val="none"/>
          </w:rPr>
          <w:t>"СОБЛАЗН" ОТ МИШЕЛЯ ФУКО И СУФИЙСКИЕ БЛУЖДАНИЯ "ИСТОРИКА"</w:t>
        </w:r>
      </w:hyperlink>
    </w:p>
    <w:p w:rsidR="001D02BF" w:rsidRPr="001D02BF" w:rsidRDefault="001D02BF" w:rsidP="00E07C5C">
      <w:pPr>
        <w:spacing w:after="0" w:line="240" w:lineRule="auto"/>
      </w:pPr>
      <w:r>
        <w:t xml:space="preserve">Проблемы исторического исследования </w:t>
      </w:r>
      <w:r w:rsidR="0040360B">
        <w:t xml:space="preserve">историко-культурных регионов </w:t>
      </w:r>
      <w:r>
        <w:t>Центральной Азии.</w:t>
      </w:r>
    </w:p>
    <w:p w:rsidR="00D73A4F" w:rsidRDefault="00D73A4F" w:rsidP="00E07C5C">
      <w:pPr>
        <w:spacing w:after="0" w:line="240" w:lineRule="auto"/>
      </w:pPr>
      <w:r w:rsidRPr="00D73A4F">
        <w:rPr>
          <w:b/>
          <w:iCs/>
        </w:rPr>
        <w:t>Кольцов А.В.</w:t>
      </w:r>
      <w:r>
        <w:rPr>
          <w:b/>
          <w:iCs/>
        </w:rPr>
        <w:t xml:space="preserve"> </w:t>
      </w:r>
      <w:hyperlink r:id="rId12" w:history="1">
        <w:r w:rsidRPr="00D73A4F">
          <w:rPr>
            <w:rStyle w:val="a3"/>
            <w:b/>
            <w:bCs/>
            <w:color w:val="auto"/>
            <w:u w:val="none"/>
          </w:rPr>
          <w:t>ФИЛОСОФСКАЯ ФЕНОМЕНОЛОГИЯ РЕЛИГИИ (М. ШЕЛЕР, А. РАЙНАХ, Э. ШТАЙН) В КОНТЕКСТЕ РЕЛИГИОЗНОСТИ МОДЕРНА</w:t>
        </w:r>
      </w:hyperlink>
    </w:p>
    <w:p w:rsidR="0040360B" w:rsidRPr="0040360B" w:rsidRDefault="0040360B" w:rsidP="00E07C5C">
      <w:pPr>
        <w:spacing w:after="0" w:line="240" w:lineRule="auto"/>
      </w:pPr>
      <w:r>
        <w:t>О проекте феноменологического анализа религиозного опыта.</w:t>
      </w:r>
    </w:p>
    <w:p w:rsidR="00A26C18" w:rsidRDefault="00A26C18" w:rsidP="00E07C5C">
      <w:pPr>
        <w:spacing w:after="0" w:line="240" w:lineRule="auto"/>
      </w:pPr>
      <w:proofErr w:type="spellStart"/>
      <w:r w:rsidRPr="00A26C18">
        <w:rPr>
          <w:b/>
          <w:iCs/>
        </w:rPr>
        <w:t>Золян</w:t>
      </w:r>
      <w:proofErr w:type="spellEnd"/>
      <w:r w:rsidRPr="00A26C18">
        <w:rPr>
          <w:b/>
          <w:iCs/>
        </w:rPr>
        <w:t xml:space="preserve"> С.Т.</w:t>
      </w:r>
      <w:r>
        <w:rPr>
          <w:b/>
          <w:iCs/>
        </w:rPr>
        <w:t xml:space="preserve"> </w:t>
      </w:r>
      <w:hyperlink r:id="rId13" w:history="1">
        <w:r w:rsidRPr="00A26C18">
          <w:rPr>
            <w:rStyle w:val="a3"/>
            <w:b/>
            <w:bCs/>
            <w:color w:val="auto"/>
            <w:u w:val="none"/>
          </w:rPr>
          <w:t>О ТЕОРИИ ПЕРЕВОДОВЕДЧЕСКОЙ ОТНОСИТЕЛЬНОСТИ</w:t>
        </w:r>
      </w:hyperlink>
    </w:p>
    <w:p w:rsidR="004D075D" w:rsidRDefault="004D075D" w:rsidP="00E07C5C">
      <w:pPr>
        <w:spacing w:after="0" w:line="240" w:lineRule="auto"/>
        <w:rPr>
          <w:b/>
        </w:rPr>
      </w:pPr>
      <w:r>
        <w:t>О новом подходе к общей теории перевода (теория переводческой относительности).</w:t>
      </w:r>
    </w:p>
    <w:p w:rsidR="00B93E95" w:rsidRDefault="00E1109B" w:rsidP="00E07C5C">
      <w:pPr>
        <w:spacing w:after="0" w:line="240" w:lineRule="auto"/>
      </w:pPr>
      <w:r w:rsidRPr="00E1109B">
        <w:rPr>
          <w:b/>
          <w:iCs/>
        </w:rPr>
        <w:t>Кибальник С.А.</w:t>
      </w:r>
      <w:r>
        <w:rPr>
          <w:b/>
          <w:iCs/>
        </w:rPr>
        <w:t xml:space="preserve"> </w:t>
      </w:r>
      <w:hyperlink r:id="rId14" w:history="1">
        <w:r w:rsidRPr="00E1109B">
          <w:rPr>
            <w:rStyle w:val="a3"/>
            <w:b/>
            <w:bCs/>
            <w:color w:val="auto"/>
            <w:u w:val="none"/>
          </w:rPr>
          <w:t>"ЕСЛИ БОГ ЕСТЬ, ТО ВСЕ ПОЗВОЛЕНО" (ЦЕНТРАЛЬНАЯ МЕТАТЕМА ТВОРЧЕСТВА ДОСТОЕВСКОГО В СОВРЕМЕННОЙ ЕВРОПЕЙСКОЙ ПСИХОАНАЛИТИЧЕСКОЙ ФИЛОСОФИИ)</w:t>
        </w:r>
      </w:hyperlink>
    </w:p>
    <w:p w:rsidR="004D075D" w:rsidRDefault="004D075D" w:rsidP="00E07C5C">
      <w:pPr>
        <w:spacing w:after="0" w:line="240" w:lineRule="auto"/>
        <w:rPr>
          <w:b/>
        </w:rPr>
      </w:pPr>
      <w:r>
        <w:t xml:space="preserve">О парадоксальных интерпретациях </w:t>
      </w:r>
      <w:proofErr w:type="gramStart"/>
      <w:r>
        <w:t>центральной</w:t>
      </w:r>
      <w:proofErr w:type="gramEnd"/>
      <w:r>
        <w:t xml:space="preserve"> </w:t>
      </w:r>
      <w:proofErr w:type="spellStart"/>
      <w:r>
        <w:t>метатемы</w:t>
      </w:r>
      <w:proofErr w:type="spellEnd"/>
      <w:r>
        <w:t xml:space="preserve"> Ф. М. Достоевского.</w:t>
      </w:r>
    </w:p>
    <w:p w:rsidR="00FD4FD1" w:rsidRDefault="00FD4FD1" w:rsidP="00FD4FD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ФИЛОСОФИЯ И НАУКА</w:t>
      </w:r>
    </w:p>
    <w:p w:rsidR="00F8092F" w:rsidRDefault="00FD4FD1" w:rsidP="00FD4FD1">
      <w:pPr>
        <w:spacing w:after="0" w:line="240" w:lineRule="auto"/>
      </w:pPr>
      <w:r w:rsidRPr="00FD4FD1">
        <w:rPr>
          <w:b/>
          <w:iCs/>
        </w:rPr>
        <w:t>Паршин</w:t>
      </w:r>
      <w:r>
        <w:rPr>
          <w:i/>
          <w:iCs/>
          <w:color w:val="00008F"/>
        </w:rPr>
        <w:t xml:space="preserve"> </w:t>
      </w:r>
      <w:r w:rsidRPr="00FD4FD1">
        <w:rPr>
          <w:b/>
          <w:iCs/>
        </w:rPr>
        <w:t>А.Н.</w:t>
      </w:r>
      <w:r>
        <w:rPr>
          <w:b/>
          <w:iCs/>
        </w:rPr>
        <w:t xml:space="preserve"> </w:t>
      </w:r>
      <w:hyperlink r:id="rId15" w:history="1">
        <w:r w:rsidRPr="00FD4FD1">
          <w:rPr>
            <w:rStyle w:val="a3"/>
            <w:b/>
            <w:bCs/>
            <w:color w:val="auto"/>
            <w:u w:val="none"/>
          </w:rPr>
          <w:t xml:space="preserve">СУДЬБА НАУКИ (НЕСКОЛЬКО ЗАМЕЧАНИЙ К НЕСОСТОЯВШИМСЯ ЛЕКЦИЯМ Ф. ДАЙСОНА </w:t>
        </w:r>
        <w:r>
          <w:rPr>
            <w:rStyle w:val="a3"/>
            <w:b/>
            <w:bCs/>
            <w:color w:val="auto"/>
            <w:u w:val="none"/>
          </w:rPr>
          <w:t>и</w:t>
        </w:r>
        <w:r w:rsidRPr="00FD4FD1">
          <w:rPr>
            <w:rStyle w:val="a3"/>
            <w:b/>
            <w:bCs/>
            <w:color w:val="auto"/>
            <w:u w:val="none"/>
          </w:rPr>
          <w:t xml:space="preserve"> </w:t>
        </w:r>
        <w:proofErr w:type="spellStart"/>
        <w:r w:rsidRPr="00FD4FD1">
          <w:rPr>
            <w:rStyle w:val="a3"/>
            <w:b/>
            <w:bCs/>
            <w:color w:val="auto"/>
            <w:u w:val="none"/>
          </w:rPr>
          <w:t>И</w:t>
        </w:r>
        <w:proofErr w:type="spellEnd"/>
        <w:r w:rsidRPr="00FD4FD1">
          <w:rPr>
            <w:rStyle w:val="a3"/>
            <w:b/>
            <w:bCs/>
            <w:color w:val="auto"/>
            <w:u w:val="none"/>
          </w:rPr>
          <w:t>. Р. ШАФАРЕВИЧА)</w:t>
        </w:r>
      </w:hyperlink>
    </w:p>
    <w:p w:rsidR="006B0742" w:rsidRDefault="00C72FBF" w:rsidP="00FD4FD1">
      <w:pPr>
        <w:spacing w:after="0" w:line="240" w:lineRule="auto"/>
        <w:rPr>
          <w:b/>
        </w:rPr>
      </w:pPr>
      <w:r>
        <w:t>Обсуждение вопросов, связанных с развитием современной науки.</w:t>
      </w:r>
    </w:p>
    <w:p w:rsidR="00833B7C" w:rsidRDefault="00833B7C" w:rsidP="00FD4FD1">
      <w:pPr>
        <w:spacing w:after="0" w:line="240" w:lineRule="auto"/>
      </w:pPr>
      <w:proofErr w:type="spellStart"/>
      <w:r w:rsidRPr="00833B7C">
        <w:rPr>
          <w:b/>
          <w:iCs/>
        </w:rPr>
        <w:t>Хвостова</w:t>
      </w:r>
      <w:proofErr w:type="spellEnd"/>
      <w:r w:rsidRPr="00833B7C">
        <w:rPr>
          <w:b/>
          <w:iCs/>
        </w:rPr>
        <w:t xml:space="preserve"> К.В.</w:t>
      </w:r>
      <w:r>
        <w:rPr>
          <w:b/>
          <w:iCs/>
        </w:rPr>
        <w:t xml:space="preserve"> </w:t>
      </w:r>
      <w:hyperlink r:id="rId16" w:history="1">
        <w:r w:rsidRPr="00833B7C">
          <w:rPr>
            <w:rStyle w:val="a3"/>
            <w:b/>
            <w:bCs/>
            <w:color w:val="auto"/>
            <w:u w:val="none"/>
          </w:rPr>
          <w:t>МЕСТО ИСТОРИЧЕСКОЙ НАУКИ В СИСТЕМЕ СОВРЕМЕННОГО НАУЧНОГО ЗНАНИЯ</w:t>
        </w:r>
      </w:hyperlink>
    </w:p>
    <w:p w:rsidR="002D2FDE" w:rsidRDefault="002D2FDE" w:rsidP="00FD4FD1">
      <w:pPr>
        <w:spacing w:after="0" w:line="240" w:lineRule="auto"/>
        <w:rPr>
          <w:b/>
        </w:rPr>
      </w:pPr>
      <w:r>
        <w:t xml:space="preserve">О связи проблем исторической науки с идеями лидеров </w:t>
      </w:r>
      <w:proofErr w:type="spellStart"/>
      <w:r>
        <w:t>синегертики</w:t>
      </w:r>
      <w:proofErr w:type="spellEnd"/>
      <w:r>
        <w:t xml:space="preserve"> И. Пригожина и К. </w:t>
      </w:r>
      <w:proofErr w:type="spellStart"/>
      <w:r>
        <w:t>Майнцера</w:t>
      </w:r>
      <w:proofErr w:type="spellEnd"/>
      <w:r>
        <w:t>.</w:t>
      </w:r>
    </w:p>
    <w:p w:rsidR="00711A27" w:rsidRDefault="00711A27" w:rsidP="00FD4FD1">
      <w:pPr>
        <w:spacing w:after="0" w:line="240" w:lineRule="auto"/>
      </w:pPr>
      <w:proofErr w:type="spellStart"/>
      <w:r w:rsidRPr="00711A27">
        <w:rPr>
          <w:b/>
          <w:iCs/>
        </w:rPr>
        <w:t>Минасян</w:t>
      </w:r>
      <w:proofErr w:type="spellEnd"/>
      <w:r w:rsidRPr="00711A27">
        <w:rPr>
          <w:b/>
          <w:iCs/>
        </w:rPr>
        <w:t xml:space="preserve"> Л.А., Бейлин В.А., Лещева О.А.</w:t>
      </w:r>
      <w:r>
        <w:rPr>
          <w:b/>
          <w:iCs/>
        </w:rPr>
        <w:t xml:space="preserve"> </w:t>
      </w:r>
      <w:hyperlink r:id="rId17" w:history="1">
        <w:r w:rsidRPr="00711A27">
          <w:rPr>
            <w:rStyle w:val="a3"/>
            <w:b/>
            <w:bCs/>
            <w:color w:val="auto"/>
            <w:u w:val="none"/>
          </w:rPr>
          <w:t>ПРОСТРАНСТВО-ВРЕМЯ В СОВРЕМЕННОЙ НАУЧНОЙ КАРТИНЕ МИРА</w:t>
        </w:r>
      </w:hyperlink>
    </w:p>
    <w:p w:rsidR="002D2FDE" w:rsidRDefault="002D2FDE" w:rsidP="00FD4FD1">
      <w:pPr>
        <w:spacing w:after="0" w:line="240" w:lineRule="auto"/>
        <w:rPr>
          <w:b/>
        </w:rPr>
      </w:pPr>
      <w:r>
        <w:t>Об основных достижениях современной физики в исследованиях по созданию единой теории поля.</w:t>
      </w:r>
    </w:p>
    <w:p w:rsidR="00C30262" w:rsidRDefault="00C30262" w:rsidP="00FD4FD1">
      <w:pPr>
        <w:spacing w:after="0" w:line="240" w:lineRule="auto"/>
      </w:pPr>
      <w:r w:rsidRPr="00C30262">
        <w:rPr>
          <w:b/>
          <w:iCs/>
        </w:rPr>
        <w:t>Петрунин Ю.Ю.</w:t>
      </w:r>
      <w:r>
        <w:rPr>
          <w:b/>
          <w:iCs/>
        </w:rPr>
        <w:t xml:space="preserve"> </w:t>
      </w:r>
      <w:hyperlink r:id="rId18" w:history="1">
        <w:r w:rsidRPr="00C30262">
          <w:rPr>
            <w:rStyle w:val="a3"/>
            <w:b/>
            <w:bCs/>
            <w:color w:val="auto"/>
            <w:u w:val="none"/>
          </w:rPr>
          <w:t>АНТРОПНЫЙ ПРИНЦИП В НАУКЕ О СПОРТЕ</w:t>
        </w:r>
      </w:hyperlink>
    </w:p>
    <w:p w:rsidR="002D2FDE" w:rsidRPr="002D2FDE" w:rsidRDefault="0050611B" w:rsidP="00FD4FD1">
      <w:pPr>
        <w:spacing w:after="0" w:line="240" w:lineRule="auto"/>
      </w:pPr>
      <w:r>
        <w:t>Современное состояние и перспективы развития спортивной науки.</w:t>
      </w:r>
    </w:p>
    <w:p w:rsidR="0037407A" w:rsidRDefault="0037407A" w:rsidP="00C3026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ИЗ ИСТОРИИ ОТЕЧЕСТВЕННОЙ ФИЛОСОФСКОЙ МЫСЛИ</w:t>
      </w:r>
    </w:p>
    <w:p w:rsidR="004C4FD9" w:rsidRDefault="004C4FD9" w:rsidP="0037407A">
      <w:pPr>
        <w:spacing w:after="0" w:line="240" w:lineRule="auto"/>
      </w:pPr>
      <w:proofErr w:type="spellStart"/>
      <w:r w:rsidRPr="004C4FD9">
        <w:rPr>
          <w:b/>
          <w:iCs/>
        </w:rPr>
        <w:t>Гайда</w:t>
      </w:r>
      <w:proofErr w:type="spellEnd"/>
      <w:r w:rsidRPr="004C4FD9">
        <w:rPr>
          <w:b/>
          <w:iCs/>
        </w:rPr>
        <w:t xml:space="preserve"> Ф.А.</w:t>
      </w:r>
      <w:r>
        <w:rPr>
          <w:b/>
          <w:iCs/>
        </w:rPr>
        <w:t xml:space="preserve"> </w:t>
      </w:r>
      <w:hyperlink r:id="rId19" w:history="1">
        <w:r w:rsidRPr="004C4FD9">
          <w:rPr>
            <w:rStyle w:val="a3"/>
            <w:b/>
            <w:bCs/>
            <w:color w:val="auto"/>
            <w:u w:val="none"/>
          </w:rPr>
          <w:t xml:space="preserve">МИССИЯ "ИНТЕЛЛИГЕНЦИИ" </w:t>
        </w:r>
        <w:r>
          <w:rPr>
            <w:rStyle w:val="a3"/>
            <w:b/>
            <w:bCs/>
            <w:color w:val="auto"/>
            <w:u w:val="none"/>
          </w:rPr>
          <w:t>в</w:t>
        </w:r>
        <w:r w:rsidRPr="004C4FD9">
          <w:rPr>
            <w:rStyle w:val="a3"/>
            <w:b/>
            <w:bCs/>
            <w:color w:val="auto"/>
            <w:u w:val="none"/>
          </w:rPr>
          <w:t xml:space="preserve"> ПУБЛИЦИСТИКЕ РУССКОГО ОСВОБОДИТЕЛЬНОГО ДВИЖЕНИЯ (1882-1909)</w:t>
        </w:r>
      </w:hyperlink>
    </w:p>
    <w:p w:rsidR="00F70510" w:rsidRDefault="00F70510" w:rsidP="0037407A">
      <w:pPr>
        <w:spacing w:after="0" w:line="240" w:lineRule="auto"/>
        <w:rPr>
          <w:b/>
        </w:rPr>
      </w:pPr>
      <w:r>
        <w:t>О формировании и развитии представления о миссии интеллигенции в публицистике оппозиции.</w:t>
      </w:r>
    </w:p>
    <w:p w:rsidR="0099611A" w:rsidRDefault="0099611A" w:rsidP="0037407A">
      <w:pPr>
        <w:spacing w:after="0" w:line="240" w:lineRule="auto"/>
      </w:pPr>
      <w:proofErr w:type="spellStart"/>
      <w:r w:rsidRPr="0099611A">
        <w:rPr>
          <w:b/>
          <w:iCs/>
        </w:rPr>
        <w:t>Винюкова</w:t>
      </w:r>
      <w:proofErr w:type="spellEnd"/>
      <w:r w:rsidRPr="0099611A">
        <w:rPr>
          <w:b/>
          <w:iCs/>
        </w:rPr>
        <w:t xml:space="preserve"> Н.В.</w:t>
      </w:r>
      <w:r>
        <w:rPr>
          <w:b/>
          <w:iCs/>
        </w:rPr>
        <w:t xml:space="preserve"> </w:t>
      </w:r>
      <w:hyperlink r:id="rId20" w:history="1">
        <w:r w:rsidRPr="0099611A">
          <w:rPr>
            <w:rStyle w:val="a3"/>
            <w:b/>
            <w:bCs/>
            <w:color w:val="auto"/>
            <w:u w:val="none"/>
          </w:rPr>
          <w:t xml:space="preserve">К.Н. ЛЕОНТЬЕВ </w:t>
        </w:r>
        <w:r w:rsidR="00DB4740">
          <w:rPr>
            <w:rStyle w:val="a3"/>
            <w:b/>
            <w:bCs/>
            <w:color w:val="auto"/>
            <w:u w:val="none"/>
          </w:rPr>
          <w:t>и</w:t>
        </w:r>
        <w:r w:rsidRPr="0099611A">
          <w:rPr>
            <w:rStyle w:val="a3"/>
            <w:b/>
            <w:bCs/>
            <w:color w:val="auto"/>
            <w:u w:val="none"/>
          </w:rPr>
          <w:t xml:space="preserve"> И.И. ФУДЕЛЬ: К ВОПРОСУ О ПРЕЕМСТВЕННОСТИ</w:t>
        </w:r>
      </w:hyperlink>
    </w:p>
    <w:p w:rsidR="0014193F" w:rsidRDefault="0014193F" w:rsidP="0037407A">
      <w:pPr>
        <w:spacing w:after="0" w:line="240" w:lineRule="auto"/>
        <w:rPr>
          <w:b/>
        </w:rPr>
      </w:pPr>
      <w:r>
        <w:t xml:space="preserve">О взаимоотношениях и взглядах философа К. Леонтьева и священника И. </w:t>
      </w:r>
      <w:proofErr w:type="spellStart"/>
      <w:r>
        <w:t>Фуделя</w:t>
      </w:r>
      <w:proofErr w:type="spellEnd"/>
      <w:r>
        <w:t>.</w:t>
      </w:r>
    </w:p>
    <w:p w:rsidR="00615DA0" w:rsidRDefault="00615DA0" w:rsidP="0037407A">
      <w:pPr>
        <w:spacing w:after="0" w:line="240" w:lineRule="auto"/>
      </w:pPr>
      <w:proofErr w:type="spellStart"/>
      <w:r w:rsidRPr="00615DA0">
        <w:rPr>
          <w:b/>
          <w:iCs/>
        </w:rPr>
        <w:t>Тахо-Годи</w:t>
      </w:r>
      <w:proofErr w:type="spellEnd"/>
      <w:r w:rsidRPr="00615DA0">
        <w:rPr>
          <w:b/>
          <w:iCs/>
        </w:rPr>
        <w:t xml:space="preserve"> Е.А.</w:t>
      </w:r>
      <w:r>
        <w:rPr>
          <w:b/>
          <w:iCs/>
        </w:rPr>
        <w:t xml:space="preserve"> </w:t>
      </w:r>
      <w:hyperlink r:id="rId21" w:history="1">
        <w:r w:rsidR="00EC7489">
          <w:rPr>
            <w:rStyle w:val="a3"/>
            <w:b/>
            <w:bCs/>
            <w:color w:val="auto"/>
            <w:u w:val="none"/>
          </w:rPr>
          <w:t xml:space="preserve">А.Ф. ЛОСЕВ О ГЁТЕВСКОМ </w:t>
        </w:r>
        <w:proofErr w:type="gramStart"/>
        <w:r w:rsidR="00EC7489">
          <w:rPr>
            <w:rStyle w:val="a3"/>
            <w:b/>
            <w:bCs/>
            <w:color w:val="auto"/>
            <w:u w:val="none"/>
          </w:rPr>
          <w:t>УЧЕНИИ</w:t>
        </w:r>
        <w:proofErr w:type="gramEnd"/>
        <w:r w:rsidR="00EC7489">
          <w:rPr>
            <w:rStyle w:val="a3"/>
            <w:b/>
            <w:bCs/>
            <w:color w:val="auto"/>
            <w:u w:val="none"/>
          </w:rPr>
          <w:t xml:space="preserve"> о</w:t>
        </w:r>
        <w:r w:rsidRPr="00615DA0">
          <w:rPr>
            <w:rStyle w:val="a3"/>
            <w:b/>
            <w:bCs/>
            <w:color w:val="auto"/>
            <w:u w:val="none"/>
          </w:rPr>
          <w:t xml:space="preserve"> ЦВЕТЕ, ТРАГЕДИИ "ФАУСТ" </w:t>
        </w:r>
        <w:r w:rsidR="00EC7489">
          <w:rPr>
            <w:rStyle w:val="a3"/>
            <w:b/>
            <w:bCs/>
            <w:color w:val="auto"/>
            <w:u w:val="none"/>
          </w:rPr>
          <w:t>и</w:t>
        </w:r>
        <w:r w:rsidRPr="00615DA0">
          <w:rPr>
            <w:rStyle w:val="a3"/>
            <w:b/>
            <w:bCs/>
            <w:color w:val="auto"/>
            <w:u w:val="none"/>
          </w:rPr>
          <w:t xml:space="preserve"> РОМАНЕ "СТРАДАНИЯ ЮНОГО ВЕРТЕРА"</w:t>
        </w:r>
      </w:hyperlink>
    </w:p>
    <w:p w:rsidR="00831A5F" w:rsidRDefault="00D44F5F" w:rsidP="0037407A">
      <w:pPr>
        <w:spacing w:after="0" w:line="240" w:lineRule="auto"/>
        <w:rPr>
          <w:b/>
        </w:rPr>
      </w:pPr>
      <w:r>
        <w:t>О тезисах А. Ф. Лосева, рассматривающих три текста Гете.</w:t>
      </w:r>
    </w:p>
    <w:p w:rsidR="008C553D" w:rsidRDefault="00EC7489" w:rsidP="0037407A">
      <w:pPr>
        <w:spacing w:after="0" w:line="240" w:lineRule="auto"/>
        <w:rPr>
          <w:b/>
        </w:rPr>
      </w:pPr>
      <w:proofErr w:type="gramStart"/>
      <w:r w:rsidRPr="00EC7489">
        <w:rPr>
          <w:b/>
          <w:iCs/>
        </w:rPr>
        <w:lastRenderedPageBreak/>
        <w:t>Резвых</w:t>
      </w:r>
      <w:proofErr w:type="gramEnd"/>
      <w:r w:rsidRPr="00EC7489">
        <w:rPr>
          <w:b/>
          <w:iCs/>
        </w:rPr>
        <w:t xml:space="preserve"> П.В.</w:t>
      </w:r>
      <w:r>
        <w:rPr>
          <w:b/>
          <w:iCs/>
        </w:rPr>
        <w:t xml:space="preserve"> </w:t>
      </w:r>
      <w:hyperlink r:id="rId22" w:history="1">
        <w:r w:rsidRPr="00EC7489">
          <w:rPr>
            <w:rStyle w:val="a3"/>
            <w:b/>
            <w:bCs/>
            <w:color w:val="auto"/>
            <w:u w:val="none"/>
          </w:rPr>
          <w:t xml:space="preserve">НЕМЕЦКИЕ АННОТАЦИИ А.Ф. ЛОСЕВА </w:t>
        </w:r>
        <w:r>
          <w:rPr>
            <w:rStyle w:val="a3"/>
            <w:b/>
            <w:bCs/>
            <w:color w:val="auto"/>
            <w:u w:val="none"/>
          </w:rPr>
          <w:t>к</w:t>
        </w:r>
        <w:r w:rsidRPr="00EC7489">
          <w:rPr>
            <w:rStyle w:val="a3"/>
            <w:b/>
            <w:bCs/>
            <w:color w:val="auto"/>
            <w:u w:val="none"/>
          </w:rPr>
          <w:t xml:space="preserve"> ЧЕТЫРЕМ КНИГАМ 1920-</w:t>
        </w:r>
      </w:hyperlink>
      <w:r w:rsidR="008C553D">
        <w:rPr>
          <w:b/>
        </w:rPr>
        <w:t>х гг.</w:t>
      </w:r>
    </w:p>
    <w:p w:rsidR="00D44F5F" w:rsidRPr="00D44F5F" w:rsidRDefault="00E41EA2" w:rsidP="0037407A">
      <w:pPr>
        <w:spacing w:after="0" w:line="240" w:lineRule="auto"/>
      </w:pPr>
      <w:r>
        <w:t xml:space="preserve">Анализ </w:t>
      </w:r>
      <w:r w:rsidR="00BA71D1">
        <w:t>кратких аннотаций А. ф. Лосева к четырем крупным сочинениям на немецком языке.</w:t>
      </w:r>
    </w:p>
    <w:p w:rsidR="00C7613E" w:rsidRDefault="00C7613E" w:rsidP="0037407A">
      <w:pPr>
        <w:spacing w:after="0" w:line="240" w:lineRule="auto"/>
      </w:pPr>
      <w:proofErr w:type="spellStart"/>
      <w:r w:rsidRPr="00C7613E">
        <w:rPr>
          <w:b/>
          <w:iCs/>
        </w:rPr>
        <w:t>Гачева</w:t>
      </w:r>
      <w:proofErr w:type="spellEnd"/>
      <w:r w:rsidRPr="00C7613E">
        <w:rPr>
          <w:b/>
          <w:iCs/>
        </w:rPr>
        <w:t xml:space="preserve"> А.Г.</w:t>
      </w:r>
      <w:r>
        <w:rPr>
          <w:b/>
          <w:iCs/>
        </w:rPr>
        <w:t xml:space="preserve"> </w:t>
      </w:r>
      <w:hyperlink r:id="rId23" w:history="1">
        <w:r w:rsidRPr="00C7613E">
          <w:rPr>
            <w:rStyle w:val="a3"/>
            <w:b/>
            <w:bCs/>
            <w:color w:val="auto"/>
            <w:u w:val="none"/>
          </w:rPr>
          <w:t>ЭТИКА ПРЕОБРАЖЕННОГО ЭРОСА В ЗЕРКАЛЕ РУССКОЙ ФИЛОСОФИИ И ЛИТЕРАТУРЫ</w:t>
        </w:r>
      </w:hyperlink>
    </w:p>
    <w:p w:rsidR="00BA71D1" w:rsidRDefault="00BA71D1" w:rsidP="0037407A">
      <w:pPr>
        <w:spacing w:after="0" w:line="240" w:lineRule="auto"/>
        <w:rPr>
          <w:b/>
        </w:rPr>
      </w:pPr>
      <w:r>
        <w:t>О философии преображенного Эроса в литературе.</w:t>
      </w:r>
    </w:p>
    <w:p w:rsidR="00BB201A" w:rsidRDefault="00BB201A" w:rsidP="00BB201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ИЗ РЕДАКЦИОННОЙ ПОЧТЫ</w:t>
      </w:r>
    </w:p>
    <w:p w:rsidR="009C7DBF" w:rsidRDefault="009C7DBF" w:rsidP="00BB201A">
      <w:pPr>
        <w:spacing w:after="0" w:line="240" w:lineRule="auto"/>
      </w:pPr>
      <w:r w:rsidRPr="009C7DBF">
        <w:rPr>
          <w:b/>
          <w:iCs/>
        </w:rPr>
        <w:t>Щербина Ю.И.</w:t>
      </w:r>
      <w:r>
        <w:rPr>
          <w:b/>
          <w:iCs/>
        </w:rPr>
        <w:t xml:space="preserve"> </w:t>
      </w:r>
      <w:hyperlink r:id="rId24" w:history="1">
        <w:r w:rsidRPr="009C7DBF">
          <w:rPr>
            <w:rStyle w:val="a3"/>
            <w:b/>
            <w:bCs/>
            <w:color w:val="auto"/>
            <w:u w:val="none"/>
          </w:rPr>
          <w:t>ЯН ПАТОЧКА О ФИЛОСОФИИ Ф.М. ДОСТОЕВСКОГО</w:t>
        </w:r>
      </w:hyperlink>
    </w:p>
    <w:p w:rsidR="00BA71D1" w:rsidRPr="00A57C05" w:rsidRDefault="00A57C05" w:rsidP="00BB201A">
      <w:pPr>
        <w:spacing w:after="0" w:line="240" w:lineRule="auto"/>
      </w:pPr>
      <w:r>
        <w:t xml:space="preserve">О влиянии произведений Ф. М. Достоевского на философские взгляды Яна </w:t>
      </w:r>
      <w:proofErr w:type="spellStart"/>
      <w:r>
        <w:t>Паточки</w:t>
      </w:r>
      <w:proofErr w:type="spellEnd"/>
      <w:r>
        <w:t xml:space="preserve"> – чешского </w:t>
      </w:r>
      <w:proofErr w:type="spellStart"/>
      <w:r>
        <w:t>феноменолога</w:t>
      </w:r>
      <w:proofErr w:type="spellEnd"/>
      <w:r>
        <w:t>.</w:t>
      </w:r>
    </w:p>
    <w:p w:rsidR="009C7DBF" w:rsidRDefault="009C7DBF" w:rsidP="009C7DB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КРИТИКА И БИБЛИОГРАФИЯ</w:t>
      </w:r>
    </w:p>
    <w:p w:rsidR="00A57C05" w:rsidRDefault="00D54B2E" w:rsidP="009C7DBF">
      <w:pPr>
        <w:spacing w:after="0" w:line="240" w:lineRule="auto"/>
      </w:pPr>
      <w:proofErr w:type="spellStart"/>
      <w:r w:rsidRPr="00D54B2E">
        <w:rPr>
          <w:b/>
          <w:iCs/>
        </w:rPr>
        <w:t>Асмолов</w:t>
      </w:r>
      <w:proofErr w:type="spellEnd"/>
      <w:r w:rsidRPr="00D54B2E">
        <w:rPr>
          <w:b/>
          <w:iCs/>
        </w:rPr>
        <w:t xml:space="preserve"> А.Г.</w:t>
      </w:r>
      <w:r>
        <w:rPr>
          <w:b/>
          <w:iCs/>
        </w:rPr>
        <w:t xml:space="preserve"> </w:t>
      </w:r>
      <w:hyperlink r:id="rId25" w:history="1">
        <w:r w:rsidRPr="00D54B2E">
          <w:rPr>
            <w:rStyle w:val="a3"/>
            <w:b/>
            <w:bCs/>
            <w:color w:val="auto"/>
            <w:u w:val="none"/>
          </w:rPr>
          <w:t>АНТРОПОЛОГИЯ ОТ ПЕТРА: ЛЕВ ВЫГОТСКИЙ ПЕТРА ЩЕДРОВИЦКОГО</w:t>
        </w:r>
      </w:hyperlink>
      <w:proofErr w:type="gramStart"/>
      <w:r w:rsidR="00A57C05">
        <w:t xml:space="preserve"> :</w:t>
      </w:r>
      <w:proofErr w:type="gramEnd"/>
      <w:r w:rsidR="00A57C05">
        <w:t xml:space="preserve"> рецензия на книгу: </w:t>
      </w:r>
      <w:r w:rsidR="00A57C05" w:rsidRPr="00A57C05">
        <w:rPr>
          <w:b/>
        </w:rPr>
        <w:t>П. Г. Щедровицкий. «Введение в философскую и педагогическую антропологию». 2018.</w:t>
      </w:r>
    </w:p>
    <w:p w:rsidR="007E66FA" w:rsidRPr="00D54B2E" w:rsidRDefault="00D54B2E" w:rsidP="009C7DBF">
      <w:pPr>
        <w:spacing w:after="0" w:line="240" w:lineRule="auto"/>
        <w:rPr>
          <w:b/>
        </w:rPr>
      </w:pPr>
      <w:r w:rsidRPr="00D54B2E">
        <w:rPr>
          <w:b/>
        </w:rPr>
        <w:br/>
      </w:r>
      <w:r w:rsidR="009C7DBF" w:rsidRPr="00D54B2E">
        <w:rPr>
          <w:b/>
        </w:rPr>
        <w:br/>
      </w:r>
      <w:r w:rsidR="00C7613E" w:rsidRPr="00D54B2E">
        <w:rPr>
          <w:b/>
        </w:rPr>
        <w:br/>
      </w:r>
      <w:r w:rsidR="00EC7489" w:rsidRPr="00D54B2E">
        <w:rPr>
          <w:b/>
        </w:rPr>
        <w:br/>
      </w:r>
      <w:r w:rsidR="00615DA0" w:rsidRPr="00D54B2E">
        <w:rPr>
          <w:b/>
        </w:rPr>
        <w:br/>
      </w:r>
      <w:r w:rsidR="0099611A" w:rsidRPr="00D54B2E">
        <w:rPr>
          <w:b/>
        </w:rPr>
        <w:br/>
      </w:r>
      <w:r w:rsidR="004C4FD9" w:rsidRPr="00D54B2E">
        <w:rPr>
          <w:b/>
        </w:rPr>
        <w:br/>
      </w:r>
      <w:r w:rsidR="009A61A1" w:rsidRPr="00D54B2E">
        <w:rPr>
          <w:b/>
        </w:rPr>
        <w:br/>
      </w:r>
      <w:r w:rsidR="003A44D2" w:rsidRPr="00D54B2E">
        <w:rPr>
          <w:b/>
        </w:rPr>
        <w:br/>
      </w:r>
      <w:r w:rsidR="006C5962" w:rsidRPr="00D54B2E">
        <w:rPr>
          <w:b/>
        </w:rPr>
        <w:br/>
      </w:r>
    </w:p>
    <w:p w:rsidR="00225C13" w:rsidRDefault="00225C13"/>
    <w:sectPr w:rsidR="00225C13" w:rsidSect="00C63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14D"/>
    <w:rsid w:val="000D3F66"/>
    <w:rsid w:val="0014193F"/>
    <w:rsid w:val="001D02BF"/>
    <w:rsid w:val="001E060B"/>
    <w:rsid w:val="00225C13"/>
    <w:rsid w:val="002D2FDE"/>
    <w:rsid w:val="00313C67"/>
    <w:rsid w:val="0037407A"/>
    <w:rsid w:val="003A44D2"/>
    <w:rsid w:val="0040360B"/>
    <w:rsid w:val="004C4FD9"/>
    <w:rsid w:val="004D075D"/>
    <w:rsid w:val="004D497B"/>
    <w:rsid w:val="0050611B"/>
    <w:rsid w:val="00530646"/>
    <w:rsid w:val="005638D7"/>
    <w:rsid w:val="005D177D"/>
    <w:rsid w:val="00615DA0"/>
    <w:rsid w:val="0063616E"/>
    <w:rsid w:val="00683738"/>
    <w:rsid w:val="006B0742"/>
    <w:rsid w:val="006B3201"/>
    <w:rsid w:val="006C5962"/>
    <w:rsid w:val="00711A27"/>
    <w:rsid w:val="00730A95"/>
    <w:rsid w:val="007E4CC7"/>
    <w:rsid w:val="007E66FA"/>
    <w:rsid w:val="00811215"/>
    <w:rsid w:val="00831A5F"/>
    <w:rsid w:val="00833B7C"/>
    <w:rsid w:val="008C553D"/>
    <w:rsid w:val="008D0B6B"/>
    <w:rsid w:val="00983D36"/>
    <w:rsid w:val="0099611A"/>
    <w:rsid w:val="009A61A1"/>
    <w:rsid w:val="009C7DBF"/>
    <w:rsid w:val="00A26C18"/>
    <w:rsid w:val="00A57C05"/>
    <w:rsid w:val="00A62A26"/>
    <w:rsid w:val="00AC3C00"/>
    <w:rsid w:val="00B71B45"/>
    <w:rsid w:val="00B93E95"/>
    <w:rsid w:val="00BA71D1"/>
    <w:rsid w:val="00BB201A"/>
    <w:rsid w:val="00C30262"/>
    <w:rsid w:val="00C6314D"/>
    <w:rsid w:val="00C64CB5"/>
    <w:rsid w:val="00C72FBF"/>
    <w:rsid w:val="00C7613E"/>
    <w:rsid w:val="00D44F5F"/>
    <w:rsid w:val="00D54B2E"/>
    <w:rsid w:val="00D73A4F"/>
    <w:rsid w:val="00DB4740"/>
    <w:rsid w:val="00E07C5C"/>
    <w:rsid w:val="00E1109B"/>
    <w:rsid w:val="00E20419"/>
    <w:rsid w:val="00E41EA2"/>
    <w:rsid w:val="00EC7489"/>
    <w:rsid w:val="00F70510"/>
    <w:rsid w:val="00F8092F"/>
    <w:rsid w:val="00FC644E"/>
    <w:rsid w:val="00FD4FD1"/>
    <w:rsid w:val="00FF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C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37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9577997" TargetMode="External"/><Relationship Id="rId13" Type="http://schemas.openxmlformats.org/officeDocument/2006/relationships/hyperlink" Target="https://elibrary.ru/item.asp?id=39578012" TargetMode="External"/><Relationship Id="rId18" Type="http://schemas.openxmlformats.org/officeDocument/2006/relationships/hyperlink" Target="https://elibrary.ru/item.asp?id=3957803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9578048" TargetMode="External"/><Relationship Id="rId7" Type="http://schemas.openxmlformats.org/officeDocument/2006/relationships/hyperlink" Target="https://elibrary.ru/item.asp?id=39577995" TargetMode="External"/><Relationship Id="rId12" Type="http://schemas.openxmlformats.org/officeDocument/2006/relationships/hyperlink" Target="https://elibrary.ru/item.asp?id=39578008" TargetMode="External"/><Relationship Id="rId17" Type="http://schemas.openxmlformats.org/officeDocument/2006/relationships/hyperlink" Target="https://elibrary.ru/item.asp?id=39578031" TargetMode="External"/><Relationship Id="rId25" Type="http://schemas.openxmlformats.org/officeDocument/2006/relationships/hyperlink" Target="https://elibrary.ru/item.asp?id=395780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9578025" TargetMode="External"/><Relationship Id="rId20" Type="http://schemas.openxmlformats.org/officeDocument/2006/relationships/hyperlink" Target="https://elibrary.ru/item.asp?id=39578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39577993" TargetMode="External"/><Relationship Id="rId11" Type="http://schemas.openxmlformats.org/officeDocument/2006/relationships/hyperlink" Target="https://elibrary.ru/item.asp?id=39578004" TargetMode="External"/><Relationship Id="rId24" Type="http://schemas.openxmlformats.org/officeDocument/2006/relationships/hyperlink" Target="https://elibrary.ru/item.asp?id=39578065" TargetMode="External"/><Relationship Id="rId5" Type="http://schemas.openxmlformats.org/officeDocument/2006/relationships/hyperlink" Target="https://elibrary.ru/item.asp?id=39577990" TargetMode="External"/><Relationship Id="rId15" Type="http://schemas.openxmlformats.org/officeDocument/2006/relationships/hyperlink" Target="https://elibrary.ru/item.asp?id=39578022" TargetMode="External"/><Relationship Id="rId23" Type="http://schemas.openxmlformats.org/officeDocument/2006/relationships/hyperlink" Target="https://elibrary.ru/item.asp?id=39578056" TargetMode="External"/><Relationship Id="rId10" Type="http://schemas.openxmlformats.org/officeDocument/2006/relationships/hyperlink" Target="https://elibrary.ru/item.asp?id=39578001" TargetMode="External"/><Relationship Id="rId19" Type="http://schemas.openxmlformats.org/officeDocument/2006/relationships/hyperlink" Target="https://elibrary.ru/item.asp?id=39578041" TargetMode="External"/><Relationship Id="rId4" Type="http://schemas.openxmlformats.org/officeDocument/2006/relationships/hyperlink" Target="https://elibrary.ru/item.asp?id=39577989" TargetMode="External"/><Relationship Id="rId9" Type="http://schemas.openxmlformats.org/officeDocument/2006/relationships/hyperlink" Target="https://elibrary.ru/item.asp?id=39577999" TargetMode="External"/><Relationship Id="rId14" Type="http://schemas.openxmlformats.org/officeDocument/2006/relationships/hyperlink" Target="https://elibrary.ru/item.asp?id=39578016" TargetMode="External"/><Relationship Id="rId22" Type="http://schemas.openxmlformats.org/officeDocument/2006/relationships/hyperlink" Target="https://elibrary.ru/item.asp?id=3957805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2019-10-10T04:22:00Z</dcterms:created>
  <dcterms:modified xsi:type="dcterms:W3CDTF">2019-10-11T04:34:00Z</dcterms:modified>
</cp:coreProperties>
</file>