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F3" w:rsidRDefault="00061BF3" w:rsidP="00061BF3">
      <w:pPr>
        <w:spacing w:after="0" w:line="240" w:lineRule="auto"/>
        <w:jc w:val="center"/>
      </w:pPr>
      <w:r>
        <w:t>В библиотеку Семинарии поступил 5-й номер журнала «Вопросы философии» за 2019 г.</w:t>
      </w:r>
    </w:p>
    <w:p w:rsidR="00061BF3" w:rsidRDefault="00061BF3" w:rsidP="00061BF3">
      <w:pPr>
        <w:spacing w:after="0" w:line="240" w:lineRule="auto"/>
        <w:jc w:val="center"/>
        <w:rPr>
          <w:b/>
        </w:rPr>
      </w:pPr>
      <w:r w:rsidRPr="008508E3">
        <w:rPr>
          <w:b/>
        </w:rPr>
        <w:t>СОДЕРЖАНИЕ</w:t>
      </w:r>
    </w:p>
    <w:p w:rsidR="00200125" w:rsidRDefault="00200125" w:rsidP="00200125">
      <w:pPr>
        <w:spacing w:after="0" w:line="240" w:lineRule="auto"/>
        <w:jc w:val="both"/>
      </w:pPr>
      <w:r>
        <w:rPr>
          <w:b/>
        </w:rPr>
        <w:t xml:space="preserve">Антропология музея: </w:t>
      </w:r>
      <w:proofErr w:type="spellStart"/>
      <w:r>
        <w:rPr>
          <w:b/>
        </w:rPr>
        <w:t>концептосфера</w:t>
      </w:r>
      <w:proofErr w:type="spellEnd"/>
      <w:r>
        <w:rPr>
          <w:b/>
        </w:rPr>
        <w:t xml:space="preserve"> идей, исторического диалога и сохранения ценностных констант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200125">
        <w:t>(материалы «круглого стола»</w:t>
      </w:r>
    </w:p>
    <w:p w:rsidR="00200125" w:rsidRDefault="00200125" w:rsidP="00200125">
      <w:pPr>
        <w:spacing w:after="0" w:line="240" w:lineRule="auto"/>
        <w:jc w:val="both"/>
        <w:rPr>
          <w:b/>
        </w:rPr>
      </w:pPr>
      <w:r>
        <w:rPr>
          <w:b/>
        </w:rPr>
        <w:t xml:space="preserve">Павлов, А. В. </w:t>
      </w:r>
      <w:proofErr w:type="spellStart"/>
      <w:r>
        <w:rPr>
          <w:b/>
        </w:rPr>
        <w:t>Постгуманизм</w:t>
      </w:r>
      <w:proofErr w:type="spellEnd"/>
      <w:r>
        <w:rPr>
          <w:b/>
        </w:rPr>
        <w:t>: преодоление и наследие постмодернизма</w:t>
      </w:r>
    </w:p>
    <w:p w:rsidR="00200125" w:rsidRPr="00200125" w:rsidRDefault="00200125" w:rsidP="00200125">
      <w:pPr>
        <w:spacing w:after="0" w:line="240" w:lineRule="auto"/>
        <w:jc w:val="both"/>
        <w:rPr>
          <w:b/>
        </w:rPr>
      </w:pPr>
      <w:r>
        <w:rPr>
          <w:b/>
        </w:rPr>
        <w:t>Русской христианской гуманитарной академии – 30 лет</w:t>
      </w:r>
    </w:p>
    <w:p w:rsidR="00061BF3" w:rsidRDefault="00061BF3" w:rsidP="00061BF3">
      <w:pPr>
        <w:spacing w:after="0" w:line="240" w:lineRule="auto"/>
        <w:jc w:val="center"/>
        <w:rPr>
          <w:b/>
        </w:rPr>
      </w:pPr>
      <w:r w:rsidRPr="00846AF2">
        <w:rPr>
          <w:b/>
        </w:rPr>
        <w:t>ФИЛОСОФИЯ, КУЛЬТУРА, ОБЩЕСТВО</w:t>
      </w:r>
    </w:p>
    <w:p w:rsidR="00200125" w:rsidRDefault="00200125" w:rsidP="00200125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Пржиленский</w:t>
      </w:r>
      <w:proofErr w:type="spellEnd"/>
      <w:r>
        <w:rPr>
          <w:b/>
        </w:rPr>
        <w:t xml:space="preserve">, В. И., </w:t>
      </w:r>
      <w:proofErr w:type="spellStart"/>
      <w:r w:rsidR="00052A60">
        <w:rPr>
          <w:b/>
        </w:rPr>
        <w:t>Пржиленская</w:t>
      </w:r>
      <w:proofErr w:type="spellEnd"/>
      <w:r w:rsidR="00052A60">
        <w:rPr>
          <w:b/>
        </w:rPr>
        <w:t xml:space="preserve">, И. Б. Социальная архаизация: экспликация, </w:t>
      </w:r>
      <w:proofErr w:type="spellStart"/>
      <w:r w:rsidR="00052A60">
        <w:rPr>
          <w:b/>
        </w:rPr>
        <w:t>оперционализация</w:t>
      </w:r>
      <w:proofErr w:type="spellEnd"/>
      <w:r w:rsidR="00052A60">
        <w:rPr>
          <w:b/>
        </w:rPr>
        <w:t>, концептуализация</w:t>
      </w:r>
    </w:p>
    <w:p w:rsidR="00052A60" w:rsidRDefault="00052A60" w:rsidP="00200125">
      <w:pPr>
        <w:spacing w:after="0" w:line="240" w:lineRule="auto"/>
        <w:jc w:val="both"/>
      </w:pPr>
      <w:r>
        <w:t>Анализ ситуации, складывающейся в пространстве социально-теоретического знания.</w:t>
      </w:r>
    </w:p>
    <w:p w:rsidR="00052A60" w:rsidRDefault="00052A60" w:rsidP="00200125">
      <w:pPr>
        <w:spacing w:after="0" w:line="240" w:lineRule="auto"/>
        <w:jc w:val="both"/>
        <w:rPr>
          <w:b/>
        </w:rPr>
      </w:pPr>
      <w:proofErr w:type="spellStart"/>
      <w:r w:rsidRPr="00052A60">
        <w:rPr>
          <w:b/>
        </w:rPr>
        <w:t>Линченко</w:t>
      </w:r>
      <w:proofErr w:type="spellEnd"/>
      <w:r w:rsidRPr="00052A60">
        <w:rPr>
          <w:b/>
        </w:rPr>
        <w:t>, А. А.,</w:t>
      </w:r>
      <w:r>
        <w:rPr>
          <w:b/>
        </w:rPr>
        <w:t xml:space="preserve"> </w:t>
      </w:r>
      <w:proofErr w:type="spellStart"/>
      <w:r>
        <w:rPr>
          <w:b/>
        </w:rPr>
        <w:t>Головашина</w:t>
      </w:r>
      <w:proofErr w:type="spellEnd"/>
      <w:r>
        <w:rPr>
          <w:b/>
        </w:rPr>
        <w:t>, О. В., Аникин, Д. А. От рынка к базару: метаморфозы коммерциализации прошлого в современном мире</w:t>
      </w:r>
    </w:p>
    <w:p w:rsidR="00052A60" w:rsidRDefault="00052A60" w:rsidP="00200125">
      <w:pPr>
        <w:spacing w:after="0" w:line="240" w:lineRule="auto"/>
        <w:jc w:val="both"/>
      </w:pPr>
      <w:r>
        <w:t>Социально-философский анализ проблемы коммерциализации образов прошлого в современной культуре.</w:t>
      </w:r>
    </w:p>
    <w:p w:rsidR="00052A60" w:rsidRDefault="00052A60" w:rsidP="00200125">
      <w:pPr>
        <w:spacing w:after="0" w:line="240" w:lineRule="auto"/>
        <w:jc w:val="both"/>
        <w:rPr>
          <w:b/>
        </w:rPr>
      </w:pPr>
      <w:r>
        <w:rPr>
          <w:b/>
        </w:rPr>
        <w:t xml:space="preserve">Макаренко, В. П. Станислав </w:t>
      </w:r>
      <w:proofErr w:type="spellStart"/>
      <w:r>
        <w:rPr>
          <w:b/>
        </w:rPr>
        <w:t>Андрески</w:t>
      </w:r>
      <w:proofErr w:type="spellEnd"/>
      <w:r>
        <w:rPr>
          <w:b/>
        </w:rPr>
        <w:t>: исходные посылки социологии незнания</w:t>
      </w:r>
    </w:p>
    <w:p w:rsidR="00052A60" w:rsidRDefault="00052A60" w:rsidP="00200125">
      <w:pPr>
        <w:spacing w:after="0" w:line="240" w:lineRule="auto"/>
        <w:jc w:val="both"/>
      </w:pPr>
      <w:r>
        <w:t xml:space="preserve">Оценка методологической эффективности критического подхода С. </w:t>
      </w:r>
      <w:proofErr w:type="spellStart"/>
      <w:r>
        <w:t>Андрески</w:t>
      </w:r>
      <w:proofErr w:type="spellEnd"/>
      <w:r>
        <w:t xml:space="preserve"> к современной социологии.</w:t>
      </w:r>
    </w:p>
    <w:p w:rsidR="00052A60" w:rsidRDefault="002B7954" w:rsidP="00200125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Кукарцева</w:t>
      </w:r>
      <w:proofErr w:type="spellEnd"/>
      <w:r>
        <w:rPr>
          <w:b/>
        </w:rPr>
        <w:t xml:space="preserve">, М. А., </w:t>
      </w:r>
      <w:proofErr w:type="spellStart"/>
      <w:r>
        <w:rPr>
          <w:b/>
        </w:rPr>
        <w:t>Коломоец</w:t>
      </w:r>
      <w:proofErr w:type="spellEnd"/>
      <w:r>
        <w:rPr>
          <w:b/>
        </w:rPr>
        <w:t>, Е. Н. Философия истории Европейского союза как диалектика сущего и должного</w:t>
      </w:r>
    </w:p>
    <w:p w:rsidR="002B7954" w:rsidRDefault="002B7954" w:rsidP="00200125">
      <w:pPr>
        <w:spacing w:after="0" w:line="240" w:lineRule="auto"/>
        <w:jc w:val="both"/>
      </w:pPr>
      <w:r>
        <w:t>Параметры философии истории Европейского союза: ключевая философема, генезис и этапы развития.</w:t>
      </w:r>
    </w:p>
    <w:p w:rsidR="002B7954" w:rsidRDefault="002B7954" w:rsidP="002B7954">
      <w:pPr>
        <w:spacing w:after="0" w:line="240" w:lineRule="auto"/>
        <w:jc w:val="center"/>
        <w:rPr>
          <w:b/>
        </w:rPr>
      </w:pPr>
      <w:r w:rsidRPr="00846AF2">
        <w:rPr>
          <w:b/>
        </w:rPr>
        <w:t>ФИЛОСОФИЯ</w:t>
      </w:r>
      <w:r>
        <w:rPr>
          <w:b/>
        </w:rPr>
        <w:t xml:space="preserve"> И КУЛЬТУРА</w:t>
      </w:r>
    </w:p>
    <w:p w:rsidR="002B7954" w:rsidRDefault="002B7954" w:rsidP="002B7954">
      <w:pPr>
        <w:spacing w:after="0" w:line="240" w:lineRule="auto"/>
        <w:jc w:val="both"/>
        <w:rPr>
          <w:b/>
        </w:rPr>
      </w:pPr>
      <w:r>
        <w:rPr>
          <w:b/>
        </w:rPr>
        <w:t>Бычков, В. В. Эстетическое сознание Александра Блока</w:t>
      </w:r>
    </w:p>
    <w:p w:rsidR="002B7954" w:rsidRDefault="002B7954" w:rsidP="002B7954">
      <w:pPr>
        <w:spacing w:after="0" w:line="240" w:lineRule="auto"/>
        <w:jc w:val="both"/>
      </w:pPr>
      <w:r>
        <w:t>Искусство как путь преодоления кризиса в культуре, искусстве, религии, духовности – по мнению А. Блока.</w:t>
      </w:r>
    </w:p>
    <w:p w:rsidR="002B7954" w:rsidRDefault="002B7954" w:rsidP="002B7954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Маньковская</w:t>
      </w:r>
      <w:proofErr w:type="spellEnd"/>
      <w:r>
        <w:rPr>
          <w:b/>
        </w:rPr>
        <w:t xml:space="preserve">, Н. Б. Парадокс о поэте. Эстетическое взгляды Шарля </w:t>
      </w:r>
      <w:proofErr w:type="spellStart"/>
      <w:r>
        <w:rPr>
          <w:b/>
        </w:rPr>
        <w:t>Бодлера</w:t>
      </w:r>
      <w:proofErr w:type="spellEnd"/>
      <w:r>
        <w:rPr>
          <w:b/>
        </w:rPr>
        <w:t xml:space="preserve"> и их современное звучание</w:t>
      </w:r>
    </w:p>
    <w:p w:rsidR="002B7954" w:rsidRDefault="002B7954" w:rsidP="002B7954">
      <w:pPr>
        <w:spacing w:after="0" w:line="240" w:lineRule="auto"/>
        <w:jc w:val="both"/>
      </w:pPr>
      <w:r>
        <w:t xml:space="preserve">Об эстетике </w:t>
      </w:r>
      <w:r w:rsidR="00725EDA">
        <w:t xml:space="preserve">и парадоксальном характере творчества </w:t>
      </w:r>
      <w:r>
        <w:t xml:space="preserve">Ш. </w:t>
      </w:r>
      <w:proofErr w:type="spellStart"/>
      <w:r>
        <w:t>Бодлера</w:t>
      </w:r>
      <w:proofErr w:type="spellEnd"/>
      <w:r>
        <w:t>.</w:t>
      </w:r>
    </w:p>
    <w:p w:rsidR="00725EDA" w:rsidRDefault="00725EDA" w:rsidP="002B7954">
      <w:pPr>
        <w:spacing w:after="0" w:line="240" w:lineRule="auto"/>
        <w:jc w:val="both"/>
        <w:rPr>
          <w:b/>
        </w:rPr>
      </w:pPr>
      <w:r>
        <w:rPr>
          <w:b/>
        </w:rPr>
        <w:t xml:space="preserve">Мартынов, Д. Е., Мартынова, Ю. А. «Новое учение об истории» Лян </w:t>
      </w:r>
      <w:proofErr w:type="spellStart"/>
      <w:r>
        <w:rPr>
          <w:b/>
        </w:rPr>
        <w:t>Ци-чао</w:t>
      </w:r>
      <w:proofErr w:type="spellEnd"/>
    </w:p>
    <w:p w:rsidR="00725EDA" w:rsidRPr="00725EDA" w:rsidRDefault="00725EDA" w:rsidP="002B7954">
      <w:pPr>
        <w:spacing w:after="0" w:line="240" w:lineRule="auto"/>
        <w:jc w:val="both"/>
      </w:pPr>
      <w:r>
        <w:t xml:space="preserve">Предисловие к первому русскому переводу эссе из трактата </w:t>
      </w:r>
      <w:r w:rsidRPr="00725EDA">
        <w:t xml:space="preserve">«Новое учение об истории» Лян </w:t>
      </w:r>
      <w:proofErr w:type="spellStart"/>
      <w:r w:rsidRPr="00725EDA">
        <w:t>Ци-чао</w:t>
      </w:r>
      <w:proofErr w:type="spellEnd"/>
      <w:r>
        <w:t>.</w:t>
      </w:r>
    </w:p>
    <w:p w:rsidR="002B7954" w:rsidRDefault="00725EDA" w:rsidP="00725EDA">
      <w:pPr>
        <w:spacing w:after="0" w:line="240" w:lineRule="auto"/>
        <w:jc w:val="center"/>
        <w:rPr>
          <w:b/>
        </w:rPr>
      </w:pPr>
      <w:r w:rsidRPr="00846AF2">
        <w:rPr>
          <w:b/>
        </w:rPr>
        <w:t>ФИЛОСОФИЯ</w:t>
      </w:r>
      <w:r>
        <w:rPr>
          <w:b/>
        </w:rPr>
        <w:t xml:space="preserve"> И НАУКА</w:t>
      </w:r>
    </w:p>
    <w:p w:rsidR="00725EDA" w:rsidRDefault="00725EDA" w:rsidP="00725EDA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Гараи</w:t>
      </w:r>
      <w:proofErr w:type="spellEnd"/>
      <w:r>
        <w:rPr>
          <w:b/>
        </w:rPr>
        <w:t xml:space="preserve">, Л. </w:t>
      </w:r>
      <w:proofErr w:type="spellStart"/>
      <w:r>
        <w:rPr>
          <w:b/>
        </w:rPr>
        <w:t>Дополнительность</w:t>
      </w:r>
      <w:proofErr w:type="spellEnd"/>
      <w:r>
        <w:rPr>
          <w:b/>
        </w:rPr>
        <w:t xml:space="preserve"> теории информации и теории идентичности в науках о человеке</w:t>
      </w:r>
    </w:p>
    <w:p w:rsidR="00725EDA" w:rsidRDefault="00725EDA" w:rsidP="00725EDA">
      <w:pPr>
        <w:spacing w:after="0" w:line="240" w:lineRule="auto"/>
        <w:jc w:val="both"/>
      </w:pPr>
      <w:r>
        <w:t>О различии и взаимосвязи теории информации и теории идентичности в науках о человеке.</w:t>
      </w:r>
    </w:p>
    <w:p w:rsidR="00A12AAC" w:rsidRDefault="00A12AAC" w:rsidP="00725EDA">
      <w:pPr>
        <w:spacing w:after="0" w:line="240" w:lineRule="auto"/>
        <w:jc w:val="both"/>
      </w:pPr>
      <w:r>
        <w:rPr>
          <w:b/>
        </w:rPr>
        <w:t xml:space="preserve">Лекторский, В. А. Комментарий к статье Л. </w:t>
      </w:r>
      <w:proofErr w:type="spellStart"/>
      <w:r>
        <w:rPr>
          <w:b/>
        </w:rPr>
        <w:t>Гараи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Дополнительность</w:t>
      </w:r>
      <w:proofErr w:type="spellEnd"/>
      <w:r>
        <w:rPr>
          <w:b/>
        </w:rPr>
        <w:t xml:space="preserve"> теории информации и теории идентичности в науках о человеке».</w:t>
      </w:r>
      <w:r w:rsidR="00853A0B">
        <w:rPr>
          <w:b/>
        </w:rPr>
        <w:t xml:space="preserve"> (</w:t>
      </w:r>
      <w:r w:rsidRPr="00A12AAC">
        <w:t xml:space="preserve">Л. </w:t>
      </w:r>
      <w:proofErr w:type="spellStart"/>
      <w:r w:rsidRPr="00A12AAC">
        <w:t>Гараи</w:t>
      </w:r>
      <w:proofErr w:type="spellEnd"/>
      <w:r w:rsidRPr="00A12AAC">
        <w:t xml:space="preserve"> – венгерский психолог</w:t>
      </w:r>
      <w:r w:rsidR="00853A0B">
        <w:t>)</w:t>
      </w:r>
    </w:p>
    <w:p w:rsidR="00853A0B" w:rsidRDefault="00853A0B" w:rsidP="00725EDA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Ополев</w:t>
      </w:r>
      <w:proofErr w:type="spellEnd"/>
      <w:r>
        <w:rPr>
          <w:b/>
        </w:rPr>
        <w:t>, П. В. Сложность в историко-философской традиции: опыт осмысления</w:t>
      </w:r>
    </w:p>
    <w:p w:rsidR="00853A0B" w:rsidRDefault="00853A0B" w:rsidP="00725EDA">
      <w:pPr>
        <w:spacing w:after="0" w:line="240" w:lineRule="auto"/>
        <w:jc w:val="both"/>
      </w:pPr>
      <w:r>
        <w:t>О феномене сложности как определяющем факторе развития современного мира.</w:t>
      </w:r>
    </w:p>
    <w:p w:rsidR="00853A0B" w:rsidRDefault="00853A0B" w:rsidP="00725EDA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Ефременко</w:t>
      </w:r>
      <w:proofErr w:type="spellEnd"/>
      <w:r>
        <w:rPr>
          <w:b/>
        </w:rPr>
        <w:t xml:space="preserve">, Д. В., </w:t>
      </w:r>
      <w:proofErr w:type="spellStart"/>
      <w:r>
        <w:rPr>
          <w:b/>
        </w:rPr>
        <w:t>Яницкий</w:t>
      </w:r>
      <w:proofErr w:type="spellEnd"/>
      <w:r>
        <w:rPr>
          <w:b/>
        </w:rPr>
        <w:t xml:space="preserve">, О. Н., Ермолаева, П. О. О </w:t>
      </w:r>
      <w:proofErr w:type="spellStart"/>
      <w:r>
        <w:rPr>
          <w:b/>
        </w:rPr>
        <w:t>социобиотехнических</w:t>
      </w:r>
      <w:proofErr w:type="spellEnd"/>
      <w:r>
        <w:rPr>
          <w:b/>
        </w:rPr>
        <w:t xml:space="preserve"> системах</w:t>
      </w:r>
    </w:p>
    <w:p w:rsidR="00853A0B" w:rsidRDefault="00853A0B" w:rsidP="00725EDA">
      <w:pPr>
        <w:spacing w:after="0" w:line="240" w:lineRule="auto"/>
        <w:jc w:val="both"/>
      </w:pPr>
      <w:r w:rsidRPr="00853A0B">
        <w:t xml:space="preserve">Проблематика </w:t>
      </w:r>
      <w:proofErr w:type="spellStart"/>
      <w:r w:rsidRPr="00853A0B">
        <w:t>социобиотехнических</w:t>
      </w:r>
      <w:proofErr w:type="spellEnd"/>
      <w:r w:rsidRPr="00853A0B">
        <w:t xml:space="preserve"> систем</w:t>
      </w:r>
      <w:r>
        <w:t xml:space="preserve"> – открытых систем нелинейных связей и взаимодействий.</w:t>
      </w:r>
    </w:p>
    <w:p w:rsidR="00853A0B" w:rsidRDefault="00853A0B" w:rsidP="00853A0B">
      <w:pPr>
        <w:spacing w:after="0" w:line="240" w:lineRule="auto"/>
        <w:jc w:val="center"/>
        <w:rPr>
          <w:b/>
        </w:rPr>
      </w:pPr>
      <w:r>
        <w:rPr>
          <w:b/>
        </w:rPr>
        <w:t>ИСТОРИЯ ФИЛОСОФИИ</w:t>
      </w:r>
    </w:p>
    <w:p w:rsidR="00853A0B" w:rsidRDefault="00853A0B" w:rsidP="00853A0B">
      <w:pPr>
        <w:spacing w:after="0" w:line="240" w:lineRule="auto"/>
        <w:jc w:val="both"/>
        <w:rPr>
          <w:b/>
        </w:rPr>
      </w:pPr>
      <w:r w:rsidRPr="00853A0B">
        <w:rPr>
          <w:b/>
        </w:rPr>
        <w:t xml:space="preserve">Громыко, Н. В. </w:t>
      </w:r>
      <w:r>
        <w:rPr>
          <w:b/>
        </w:rPr>
        <w:t xml:space="preserve">О неснятом и </w:t>
      </w:r>
      <w:proofErr w:type="spellStart"/>
      <w:r>
        <w:rPr>
          <w:b/>
        </w:rPr>
        <w:t>непреодоленном</w:t>
      </w:r>
      <w:proofErr w:type="spellEnd"/>
      <w:r>
        <w:rPr>
          <w:b/>
        </w:rPr>
        <w:t xml:space="preserve"> (И. Г. Фихте, Г. </w:t>
      </w:r>
      <w:proofErr w:type="spellStart"/>
      <w:r>
        <w:rPr>
          <w:b/>
        </w:rPr>
        <w:t>Гирндт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неофихтеанство</w:t>
      </w:r>
      <w:proofErr w:type="spellEnd"/>
      <w:r>
        <w:rPr>
          <w:b/>
        </w:rPr>
        <w:t>)</w:t>
      </w:r>
    </w:p>
    <w:p w:rsidR="00853A0B" w:rsidRDefault="00876A3E" w:rsidP="00853A0B">
      <w:pPr>
        <w:spacing w:after="0" w:line="240" w:lineRule="auto"/>
        <w:jc w:val="both"/>
      </w:pPr>
      <w:r>
        <w:t xml:space="preserve">О творчестве </w:t>
      </w:r>
      <w:r w:rsidRPr="00876A3E">
        <w:t xml:space="preserve">Г. </w:t>
      </w:r>
      <w:proofErr w:type="spellStart"/>
      <w:r w:rsidRPr="00876A3E">
        <w:t>Гирндт</w:t>
      </w:r>
      <w:r>
        <w:t>а</w:t>
      </w:r>
      <w:proofErr w:type="spellEnd"/>
      <w:r>
        <w:t xml:space="preserve"> – специалиста по философии </w:t>
      </w:r>
      <w:r w:rsidRPr="00876A3E">
        <w:t>И. Г. Фихте</w:t>
      </w:r>
      <w:r>
        <w:t xml:space="preserve">, представителя </w:t>
      </w:r>
      <w:proofErr w:type="spellStart"/>
      <w:r w:rsidRPr="00876A3E">
        <w:t>нео</w:t>
      </w:r>
      <w:r>
        <w:t>фихтеанства</w:t>
      </w:r>
      <w:proofErr w:type="spellEnd"/>
      <w:r>
        <w:t xml:space="preserve"> в Германии.</w:t>
      </w:r>
    </w:p>
    <w:p w:rsidR="00876A3E" w:rsidRDefault="00876A3E" w:rsidP="00853A0B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Гирндт</w:t>
      </w:r>
      <w:proofErr w:type="spellEnd"/>
      <w:r>
        <w:rPr>
          <w:b/>
        </w:rPr>
        <w:t xml:space="preserve">, Г. Философия света Иоганна </w:t>
      </w:r>
      <w:proofErr w:type="spellStart"/>
      <w:r>
        <w:rPr>
          <w:b/>
        </w:rPr>
        <w:t>Готлиба</w:t>
      </w:r>
      <w:proofErr w:type="spellEnd"/>
      <w:r>
        <w:rPr>
          <w:b/>
        </w:rPr>
        <w:t xml:space="preserve"> Фихте</w:t>
      </w:r>
    </w:p>
    <w:p w:rsidR="00876A3E" w:rsidRDefault="00876A3E" w:rsidP="00853A0B">
      <w:pPr>
        <w:spacing w:after="0" w:line="240" w:lineRule="auto"/>
        <w:jc w:val="both"/>
      </w:pPr>
      <w:r>
        <w:t xml:space="preserve">Новая интерпретация принципов </w:t>
      </w:r>
      <w:proofErr w:type="spellStart"/>
      <w:r>
        <w:t>фихтевской</w:t>
      </w:r>
      <w:proofErr w:type="spellEnd"/>
      <w:r>
        <w:t xml:space="preserve"> философии и ее ключевых понятий</w:t>
      </w:r>
      <w:proofErr w:type="gramStart"/>
      <w:r>
        <w:t xml:space="preserve"> :</w:t>
      </w:r>
      <w:proofErr w:type="gramEnd"/>
      <w:r>
        <w:t xml:space="preserve"> «Я», «знание», «Абсолют».</w:t>
      </w:r>
    </w:p>
    <w:p w:rsidR="00527BD9" w:rsidRDefault="00876A3E" w:rsidP="00527BD9">
      <w:pPr>
        <w:spacing w:after="0" w:line="240" w:lineRule="auto"/>
        <w:jc w:val="both"/>
      </w:pPr>
      <w:r w:rsidRPr="00876A3E">
        <w:rPr>
          <w:b/>
        </w:rPr>
        <w:t xml:space="preserve">Молчанов, В. И. </w:t>
      </w:r>
      <w:r w:rsidR="00616EE9">
        <w:rPr>
          <w:b/>
        </w:rPr>
        <w:t>Онтология и терминология в «Бытии и ничто» Ж.-П. Сартра. Ч. 2: бытие, существование</w:t>
      </w:r>
      <w:proofErr w:type="gramStart"/>
      <w:r w:rsidR="00616EE9">
        <w:rPr>
          <w:b/>
        </w:rPr>
        <w:t xml:space="preserve"> ,</w:t>
      </w:r>
      <w:proofErr w:type="gramEnd"/>
      <w:r w:rsidR="00616EE9">
        <w:rPr>
          <w:b/>
        </w:rPr>
        <w:t xml:space="preserve"> отрицание</w:t>
      </w:r>
      <w:r w:rsidR="00527BD9">
        <w:rPr>
          <w:b/>
        </w:rPr>
        <w:t xml:space="preserve">. </w:t>
      </w:r>
      <w:r w:rsidR="00527BD9" w:rsidRPr="00616EE9">
        <w:t>Анализ «</w:t>
      </w:r>
      <w:r w:rsidR="00527BD9">
        <w:t>феноменологической онтологии</w:t>
      </w:r>
      <w:r w:rsidR="00527BD9" w:rsidRPr="00616EE9">
        <w:t>»</w:t>
      </w:r>
      <w:r w:rsidR="00527BD9">
        <w:t xml:space="preserve"> </w:t>
      </w:r>
      <w:r w:rsidR="00527BD9" w:rsidRPr="00616EE9">
        <w:t>Ж.-П. Сартра</w:t>
      </w:r>
      <w:r w:rsidR="00527BD9">
        <w:t>.</w:t>
      </w:r>
    </w:p>
    <w:p w:rsidR="00616EE9" w:rsidRDefault="00616EE9" w:rsidP="00853A0B">
      <w:pPr>
        <w:spacing w:after="0" w:line="240" w:lineRule="auto"/>
        <w:jc w:val="both"/>
        <w:rPr>
          <w:b/>
        </w:rPr>
      </w:pPr>
      <w:r>
        <w:rPr>
          <w:b/>
        </w:rPr>
        <w:t xml:space="preserve">Штыков, Д. Р. Обоснование различия между реальным и </w:t>
      </w:r>
      <w:proofErr w:type="spellStart"/>
      <w:r>
        <w:rPr>
          <w:b/>
        </w:rPr>
        <w:t>интенциональным</w:t>
      </w:r>
      <w:proofErr w:type="spellEnd"/>
      <w:r>
        <w:rPr>
          <w:b/>
        </w:rPr>
        <w:t xml:space="preserve"> бытием в онтологии Романа </w:t>
      </w:r>
      <w:proofErr w:type="spellStart"/>
      <w:r>
        <w:rPr>
          <w:b/>
        </w:rPr>
        <w:t>Ингардена</w:t>
      </w:r>
      <w:proofErr w:type="spellEnd"/>
    </w:p>
    <w:p w:rsidR="00616EE9" w:rsidRDefault="00851A28" w:rsidP="00853A0B">
      <w:pPr>
        <w:spacing w:after="0" w:line="240" w:lineRule="auto"/>
        <w:jc w:val="both"/>
      </w:pPr>
      <w:r>
        <w:t xml:space="preserve">Анализ тезиса об отличии реального бытия от </w:t>
      </w:r>
      <w:proofErr w:type="spellStart"/>
      <w:r w:rsidRPr="00851A28">
        <w:t>интенциональн</w:t>
      </w:r>
      <w:r>
        <w:t>ого</w:t>
      </w:r>
      <w:proofErr w:type="spellEnd"/>
      <w:r>
        <w:t xml:space="preserve"> в формальной онтологии Р. </w:t>
      </w:r>
      <w:proofErr w:type="spellStart"/>
      <w:r>
        <w:t>Ингардена</w:t>
      </w:r>
      <w:proofErr w:type="spellEnd"/>
      <w:r>
        <w:t>.</w:t>
      </w:r>
    </w:p>
    <w:p w:rsidR="00851A28" w:rsidRPr="00851A28" w:rsidRDefault="00851A28" w:rsidP="00853A0B">
      <w:pPr>
        <w:spacing w:after="0" w:line="240" w:lineRule="auto"/>
        <w:jc w:val="both"/>
        <w:rPr>
          <w:b/>
        </w:rPr>
      </w:pPr>
      <w:r>
        <w:rPr>
          <w:b/>
        </w:rPr>
        <w:t>Вавилов, А. В. Спор о животном: гегелевская концепция безумия и примечательный «</w:t>
      </w:r>
      <w:r>
        <w:rPr>
          <w:b/>
          <w:lang w:val="en-US"/>
        </w:rPr>
        <w:t>failure</w:t>
      </w:r>
      <w:r>
        <w:rPr>
          <w:b/>
        </w:rPr>
        <w:t xml:space="preserve">» </w:t>
      </w:r>
      <w:proofErr w:type="spellStart"/>
      <w:r>
        <w:rPr>
          <w:b/>
        </w:rPr>
        <w:t>Жижека</w:t>
      </w:r>
      <w:proofErr w:type="spellEnd"/>
      <w:r w:rsidRPr="00851A28">
        <w:rPr>
          <w:b/>
        </w:rPr>
        <w:t>.</w:t>
      </w:r>
    </w:p>
    <w:p w:rsidR="00851A28" w:rsidRDefault="00851A28" w:rsidP="00853A0B">
      <w:pPr>
        <w:spacing w:after="0" w:line="240" w:lineRule="auto"/>
        <w:jc w:val="both"/>
      </w:pPr>
      <w:r w:rsidRPr="00851A28">
        <w:t xml:space="preserve">Ответы на вопросы, поставленные С. </w:t>
      </w:r>
      <w:proofErr w:type="spellStart"/>
      <w:r w:rsidRPr="00851A28">
        <w:t>Жижеком</w:t>
      </w:r>
      <w:proofErr w:type="spellEnd"/>
      <w:r w:rsidRPr="00851A28">
        <w:t xml:space="preserve"> гегелевской системе</w:t>
      </w:r>
      <w:r>
        <w:t xml:space="preserve"> на основе </w:t>
      </w:r>
      <w:proofErr w:type="spellStart"/>
      <w:r>
        <w:t>лакановского</w:t>
      </w:r>
      <w:proofErr w:type="spellEnd"/>
      <w:r>
        <w:t xml:space="preserve"> психоанализа.</w:t>
      </w:r>
    </w:p>
    <w:p w:rsidR="00851A28" w:rsidRDefault="00851A28" w:rsidP="00851A28">
      <w:pPr>
        <w:spacing w:after="0" w:line="240" w:lineRule="auto"/>
        <w:jc w:val="center"/>
        <w:rPr>
          <w:b/>
        </w:rPr>
      </w:pPr>
      <w:r>
        <w:rPr>
          <w:b/>
        </w:rPr>
        <w:t>НАУЧНАЯ ЖИЗНЬ</w:t>
      </w:r>
    </w:p>
    <w:p w:rsidR="00851A28" w:rsidRDefault="00851A28" w:rsidP="00851A28">
      <w:pPr>
        <w:spacing w:after="0" w:line="240" w:lineRule="auto"/>
        <w:jc w:val="both"/>
        <w:rPr>
          <w:b/>
        </w:rPr>
      </w:pPr>
      <w:r>
        <w:rPr>
          <w:b/>
        </w:rPr>
        <w:t>Синергетическая философия истории сегодня</w:t>
      </w:r>
    </w:p>
    <w:p w:rsidR="00851A28" w:rsidRDefault="00851A28" w:rsidP="00851A28">
      <w:pPr>
        <w:spacing w:after="0" w:line="240" w:lineRule="auto"/>
        <w:jc w:val="both"/>
      </w:pPr>
      <w:r>
        <w:t>О «круглом столе»</w:t>
      </w:r>
      <w:proofErr w:type="gramStart"/>
      <w:r>
        <w:t xml:space="preserve"> ,</w:t>
      </w:r>
      <w:proofErr w:type="gramEnd"/>
      <w:r>
        <w:t xml:space="preserve"> посвященном осмыслению творческого наследия философа и мыслителя В. П. </w:t>
      </w:r>
      <w:proofErr w:type="spellStart"/>
      <w:r>
        <w:t>Бранского</w:t>
      </w:r>
      <w:proofErr w:type="spellEnd"/>
      <w:r>
        <w:t>.</w:t>
      </w:r>
    </w:p>
    <w:p w:rsidR="00851A28" w:rsidRDefault="00851A28" w:rsidP="00851A28">
      <w:pPr>
        <w:spacing w:after="0" w:line="240" w:lineRule="auto"/>
        <w:jc w:val="both"/>
        <w:rPr>
          <w:b/>
        </w:rPr>
      </w:pPr>
      <w:r w:rsidRPr="00851A28">
        <w:rPr>
          <w:b/>
        </w:rPr>
        <w:t>Экология</w:t>
      </w:r>
      <w:r>
        <w:rPr>
          <w:b/>
        </w:rPr>
        <w:t xml:space="preserve"> внешней и внутренней среды </w:t>
      </w:r>
      <w:proofErr w:type="spellStart"/>
      <w:r>
        <w:rPr>
          <w:b/>
        </w:rPr>
        <w:t>социоприродной</w:t>
      </w:r>
      <w:proofErr w:type="spellEnd"/>
      <w:r>
        <w:rPr>
          <w:b/>
        </w:rPr>
        <w:t xml:space="preserve"> системы </w:t>
      </w:r>
    </w:p>
    <w:p w:rsidR="00851A28" w:rsidRDefault="00851A28" w:rsidP="00851A28">
      <w:pPr>
        <w:spacing w:after="0" w:line="240" w:lineRule="auto"/>
        <w:jc w:val="both"/>
      </w:pPr>
      <w:r>
        <w:t>Обзор Международной научной конференции</w:t>
      </w:r>
    </w:p>
    <w:p w:rsidR="00851A28" w:rsidRDefault="00851A28" w:rsidP="00851A28">
      <w:pPr>
        <w:spacing w:after="0" w:line="240" w:lineRule="auto"/>
        <w:jc w:val="center"/>
        <w:rPr>
          <w:b/>
        </w:rPr>
      </w:pPr>
      <w:r>
        <w:rPr>
          <w:b/>
        </w:rPr>
        <w:t>КРИТИКА И БИБЛИОГРАФИЯ</w:t>
      </w:r>
    </w:p>
    <w:p w:rsidR="00851A28" w:rsidRDefault="00527BD9" w:rsidP="00527BD9">
      <w:pPr>
        <w:spacing w:after="0" w:line="240" w:lineRule="auto"/>
        <w:jc w:val="both"/>
        <w:rPr>
          <w:b/>
        </w:rPr>
      </w:pPr>
      <w:r>
        <w:rPr>
          <w:b/>
        </w:rPr>
        <w:t xml:space="preserve">Булле, Андреас. </w:t>
      </w:r>
      <w:r w:rsidRPr="00527BD9">
        <w:t>Рецензия на книгу:</w:t>
      </w:r>
      <w:r>
        <w:rPr>
          <w:b/>
        </w:rPr>
        <w:t xml:space="preserve"> «Революция, эволюция и диалог культур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доклады к 100-летию русской революции на Всемирном дне философии в Институте философии РАН 14 и 16 ноября 2017 г.».2018.</w:t>
      </w:r>
    </w:p>
    <w:p w:rsidR="00527BD9" w:rsidRPr="00BA0BE8" w:rsidRDefault="00BA0BE8" w:rsidP="00527BD9">
      <w:pPr>
        <w:spacing w:after="0" w:line="240" w:lineRule="auto"/>
        <w:jc w:val="both"/>
        <w:rPr>
          <w:b/>
        </w:rPr>
      </w:pPr>
      <w:r>
        <w:rPr>
          <w:b/>
        </w:rPr>
        <w:t xml:space="preserve">Мальцева, Н. Н. </w:t>
      </w:r>
      <w:r w:rsidRPr="00527BD9">
        <w:t>Рецензия на книгу:</w:t>
      </w:r>
      <w:r>
        <w:t xml:space="preserve"> </w:t>
      </w:r>
      <w:r w:rsidRPr="00BA0BE8">
        <w:rPr>
          <w:b/>
        </w:rPr>
        <w:t>В. Е.</w:t>
      </w:r>
      <w:r>
        <w:t xml:space="preserve"> </w:t>
      </w:r>
      <w:r>
        <w:rPr>
          <w:b/>
        </w:rPr>
        <w:t>Пеньков. Философские проблемы генезиса, структуры и содержания современной космологии». 2018.</w:t>
      </w:r>
    </w:p>
    <w:p w:rsidR="00853A0B" w:rsidRPr="00876A3E" w:rsidRDefault="00853A0B" w:rsidP="00725EDA">
      <w:pPr>
        <w:spacing w:after="0" w:line="240" w:lineRule="auto"/>
        <w:jc w:val="both"/>
      </w:pPr>
    </w:p>
    <w:p w:rsidR="00200125" w:rsidRDefault="00200125" w:rsidP="00061BF3">
      <w:pPr>
        <w:spacing w:after="0" w:line="240" w:lineRule="auto"/>
        <w:jc w:val="center"/>
        <w:rPr>
          <w:b/>
        </w:rPr>
      </w:pPr>
    </w:p>
    <w:p w:rsidR="002F4F2D" w:rsidRDefault="002F4F2D"/>
    <w:sectPr w:rsidR="002F4F2D" w:rsidSect="00892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2435"/>
    <w:rsid w:val="00052A60"/>
    <w:rsid w:val="00061BF3"/>
    <w:rsid w:val="000E20E5"/>
    <w:rsid w:val="00200125"/>
    <w:rsid w:val="002B7954"/>
    <w:rsid w:val="002F4F2D"/>
    <w:rsid w:val="00527BD9"/>
    <w:rsid w:val="00616EE9"/>
    <w:rsid w:val="00725EDA"/>
    <w:rsid w:val="00851A28"/>
    <w:rsid w:val="00853A0B"/>
    <w:rsid w:val="00876A3E"/>
    <w:rsid w:val="00892435"/>
    <w:rsid w:val="00A12AAC"/>
    <w:rsid w:val="00BA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2019-07-03T10:48:00Z</dcterms:created>
  <dcterms:modified xsi:type="dcterms:W3CDTF">2019-07-04T06:33:00Z</dcterms:modified>
</cp:coreProperties>
</file>