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BF9" w:rsidRPr="00D34E3F" w:rsidRDefault="00383BF9" w:rsidP="00383BF9">
      <w:pPr>
        <w:pStyle w:val="a3"/>
        <w:jc w:val="both"/>
        <w:rPr>
          <w:rFonts w:asciiTheme="minorHAnsi" w:hAnsiTheme="minorHAnsi" w:cstheme="minorHAnsi"/>
          <w:sz w:val="28"/>
          <w:szCs w:val="28"/>
        </w:rPr>
      </w:pPr>
      <w:r w:rsidRPr="00D34E3F">
        <w:rPr>
          <w:rFonts w:asciiTheme="minorHAnsi" w:hAnsiTheme="minorHAnsi" w:cstheme="minorHAnsi"/>
          <w:sz w:val="28"/>
          <w:szCs w:val="28"/>
        </w:rPr>
        <w:t>В</w:t>
      </w:r>
      <w:r>
        <w:rPr>
          <w:rFonts w:asciiTheme="minorHAnsi" w:hAnsiTheme="minorHAnsi" w:cstheme="minorHAnsi"/>
          <w:sz w:val="28"/>
          <w:szCs w:val="28"/>
        </w:rPr>
        <w:t xml:space="preserve"> библиотеку Семинарии поступил 4</w:t>
      </w:r>
      <w:r w:rsidRPr="00D34E3F">
        <w:rPr>
          <w:rFonts w:asciiTheme="minorHAnsi" w:hAnsiTheme="minorHAnsi" w:cstheme="minorHAnsi"/>
          <w:sz w:val="28"/>
          <w:szCs w:val="28"/>
        </w:rPr>
        <w:t>-й (</w:t>
      </w:r>
      <w:r>
        <w:rPr>
          <w:rFonts w:asciiTheme="minorHAnsi" w:hAnsiTheme="minorHAnsi" w:cstheme="minorHAnsi"/>
          <w:sz w:val="28"/>
          <w:szCs w:val="28"/>
        </w:rPr>
        <w:t>55</w:t>
      </w:r>
      <w:r w:rsidRPr="00D34E3F">
        <w:rPr>
          <w:rFonts w:asciiTheme="minorHAnsi" w:hAnsiTheme="minorHAnsi" w:cstheme="minorHAnsi"/>
          <w:sz w:val="28"/>
          <w:szCs w:val="28"/>
        </w:rPr>
        <w:t xml:space="preserve">) номер журнала </w:t>
      </w:r>
      <w:r w:rsidRPr="004813DE">
        <w:rPr>
          <w:rFonts w:asciiTheme="minorHAnsi" w:hAnsiTheme="minorHAnsi" w:cstheme="minorHAnsi"/>
          <w:b/>
          <w:sz w:val="28"/>
          <w:szCs w:val="28"/>
        </w:rPr>
        <w:t>«</w:t>
      </w:r>
      <w:r w:rsidRPr="00D34E3F">
        <w:rPr>
          <w:rFonts w:asciiTheme="minorHAnsi" w:hAnsiTheme="minorHAnsi" w:cstheme="minorHAnsi"/>
          <w:sz w:val="28"/>
          <w:szCs w:val="28"/>
        </w:rPr>
        <w:t>В</w:t>
      </w:r>
      <w:r w:rsidRPr="00D34E3F">
        <w:rPr>
          <w:rFonts w:asciiTheme="minorHAnsi" w:hAnsiTheme="minorHAnsi" w:cstheme="minorHAnsi"/>
          <w:b/>
          <w:sz w:val="28"/>
          <w:szCs w:val="28"/>
        </w:rPr>
        <w:t xml:space="preserve">естник Православного </w:t>
      </w:r>
      <w:proofErr w:type="spellStart"/>
      <w:r w:rsidRPr="00D34E3F">
        <w:rPr>
          <w:rFonts w:asciiTheme="minorHAnsi" w:hAnsiTheme="minorHAnsi" w:cstheme="minorHAnsi"/>
          <w:b/>
          <w:sz w:val="28"/>
          <w:szCs w:val="28"/>
        </w:rPr>
        <w:t>Свято-Тихоновского</w:t>
      </w:r>
      <w:proofErr w:type="spellEnd"/>
      <w:r w:rsidRPr="00D34E3F">
        <w:rPr>
          <w:rFonts w:asciiTheme="minorHAnsi" w:hAnsiTheme="minorHAnsi" w:cstheme="minorHAnsi"/>
          <w:b/>
          <w:sz w:val="28"/>
          <w:szCs w:val="28"/>
        </w:rPr>
        <w:t xml:space="preserve"> гуманитарного университета. Педагогика. Психология»</w:t>
      </w:r>
      <w:r>
        <w:rPr>
          <w:rFonts w:asciiTheme="minorHAnsi" w:hAnsiTheme="minorHAnsi" w:cstheme="minorHAnsi"/>
          <w:sz w:val="28"/>
          <w:szCs w:val="28"/>
        </w:rPr>
        <w:t xml:space="preserve"> за 2019</w:t>
      </w:r>
      <w:r w:rsidRPr="00D34E3F">
        <w:rPr>
          <w:rFonts w:asciiTheme="minorHAnsi" w:hAnsiTheme="minorHAnsi" w:cstheme="minorHAnsi"/>
          <w:sz w:val="28"/>
          <w:szCs w:val="28"/>
        </w:rPr>
        <w:t xml:space="preserve"> г.</w:t>
      </w:r>
    </w:p>
    <w:p w:rsidR="00383BF9" w:rsidRPr="00D34E3F" w:rsidRDefault="00383BF9" w:rsidP="00383BF9">
      <w:pPr>
        <w:pStyle w:val="a3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34E3F">
        <w:rPr>
          <w:rFonts w:asciiTheme="minorHAnsi" w:hAnsiTheme="minorHAnsi" w:cstheme="minorHAnsi"/>
          <w:b/>
          <w:sz w:val="28"/>
          <w:szCs w:val="28"/>
        </w:rPr>
        <w:t>Содержание номера</w:t>
      </w:r>
    </w:p>
    <w:p w:rsidR="00383BF9" w:rsidRDefault="00383BF9" w:rsidP="00383BF9">
      <w:pPr>
        <w:pStyle w:val="a3"/>
        <w:spacing w:before="0" w:beforeAutospacing="0" w:after="0" w:afterAutospacing="0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>
        <w:rPr>
          <w:rFonts w:asciiTheme="minorHAnsi" w:hAnsiTheme="minorHAnsi" w:cstheme="minorHAnsi"/>
          <w:b/>
          <w:i/>
          <w:sz w:val="28"/>
          <w:szCs w:val="28"/>
        </w:rPr>
        <w:t xml:space="preserve">ИССЛЕДОВАНИЯ: </w:t>
      </w:r>
      <w:r w:rsidRPr="00D34E3F">
        <w:rPr>
          <w:rFonts w:asciiTheme="minorHAnsi" w:hAnsiTheme="minorHAnsi" w:cstheme="minorHAnsi"/>
          <w:b/>
          <w:i/>
          <w:sz w:val="28"/>
          <w:szCs w:val="28"/>
        </w:rPr>
        <w:t>П</w:t>
      </w:r>
      <w:r>
        <w:rPr>
          <w:rFonts w:asciiTheme="minorHAnsi" w:hAnsiTheme="minorHAnsi" w:cstheme="minorHAnsi"/>
          <w:b/>
          <w:i/>
          <w:sz w:val="28"/>
          <w:szCs w:val="28"/>
        </w:rPr>
        <w:t>ЕДАГОГИКА</w:t>
      </w:r>
    </w:p>
    <w:p w:rsidR="00383BF9" w:rsidRDefault="00383BF9" w:rsidP="00383BF9">
      <w:pPr>
        <w:pStyle w:val="a3"/>
        <w:spacing w:before="0" w:beforeAutospacing="0" w:after="0" w:afterAutospacing="0"/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p w:rsidR="00383BF9" w:rsidRDefault="00383BF9" w:rsidP="00383BF9">
      <w:pPr>
        <w:pStyle w:val="a3"/>
        <w:spacing w:before="0" w:beforeAutospacing="0" w:after="0" w:afterAutospacing="0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>
        <w:rPr>
          <w:rFonts w:asciiTheme="minorHAnsi" w:hAnsiTheme="minorHAnsi" w:cstheme="minorHAnsi"/>
          <w:b/>
          <w:i/>
          <w:sz w:val="28"/>
          <w:szCs w:val="28"/>
        </w:rPr>
        <w:t>Проблемы образования</w:t>
      </w:r>
    </w:p>
    <w:p w:rsidR="00080E7B" w:rsidRDefault="00080E7B" w:rsidP="00383BF9">
      <w:pPr>
        <w:pStyle w:val="a3"/>
        <w:spacing w:before="0" w:beforeAutospacing="0" w:after="0" w:afterAutospacing="0"/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p w:rsidR="003462E8" w:rsidRDefault="003462E8" w:rsidP="00080E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62E8">
        <w:rPr>
          <w:rFonts w:ascii="Times New Roman" w:eastAsia="Times New Roman" w:hAnsi="Times New Roman" w:cs="Times New Roman"/>
          <w:b/>
          <w:bCs/>
          <w:sz w:val="24"/>
          <w:szCs w:val="24"/>
        </w:rPr>
        <w:t>Скворцов П. М.</w:t>
      </w:r>
      <w:r w:rsidRPr="003462E8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3462E8">
        <w:rPr>
          <w:rFonts w:ascii="Times New Roman" w:eastAsia="Times New Roman" w:hAnsi="Times New Roman" w:cs="Times New Roman"/>
          <w:b/>
          <w:bCs/>
          <w:sz w:val="24"/>
          <w:szCs w:val="24"/>
        </w:rPr>
        <w:t>Скворцова Я. В.</w:t>
      </w:r>
      <w:r w:rsidRPr="003462E8">
        <w:rPr>
          <w:rFonts w:ascii="Times New Roman" w:eastAsia="Times New Roman" w:hAnsi="Times New Roman" w:cs="Times New Roman"/>
          <w:b/>
          <w:sz w:val="24"/>
          <w:szCs w:val="24"/>
        </w:rPr>
        <w:t xml:space="preserve"> Принцип объективного оценивания учебных достижений студентов педагогических </w:t>
      </w:r>
      <w:r w:rsidR="00A3463F">
        <w:rPr>
          <w:rFonts w:ascii="Times New Roman" w:eastAsia="Times New Roman" w:hAnsi="Times New Roman" w:cs="Times New Roman"/>
          <w:b/>
          <w:sz w:val="24"/>
          <w:szCs w:val="24"/>
        </w:rPr>
        <w:t>специальностей</w:t>
      </w:r>
    </w:p>
    <w:p w:rsidR="00A3463F" w:rsidRPr="003462E8" w:rsidRDefault="00A3463F" w:rsidP="00080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Вопрос объективного оценивания учебных достижений студентов-педагогов в рамках компетентного подхода.</w:t>
      </w:r>
    </w:p>
    <w:p w:rsidR="003462E8" w:rsidRDefault="003462E8" w:rsidP="00080E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62E8">
        <w:rPr>
          <w:rFonts w:ascii="Times New Roman" w:eastAsia="Times New Roman" w:hAnsi="Times New Roman" w:cs="Times New Roman"/>
          <w:b/>
          <w:bCs/>
          <w:sz w:val="24"/>
          <w:szCs w:val="24"/>
        </w:rPr>
        <w:t>Феликсов С. В.</w:t>
      </w:r>
      <w:r w:rsidRPr="003462E8">
        <w:rPr>
          <w:rFonts w:ascii="Times New Roman" w:eastAsia="Times New Roman" w:hAnsi="Times New Roman" w:cs="Times New Roman"/>
          <w:b/>
          <w:sz w:val="24"/>
          <w:szCs w:val="24"/>
        </w:rPr>
        <w:t xml:space="preserve"> Эссе как конкурсное задание Общероссийской олимпиады школьников «Основы православной культуры»: нормативные требования и методические указания по написанию и </w:t>
      </w:r>
      <w:r w:rsidR="00DF44F5">
        <w:rPr>
          <w:rFonts w:ascii="Times New Roman" w:eastAsia="Times New Roman" w:hAnsi="Times New Roman" w:cs="Times New Roman"/>
          <w:b/>
          <w:sz w:val="24"/>
          <w:szCs w:val="24"/>
        </w:rPr>
        <w:t>оцениванию</w:t>
      </w:r>
    </w:p>
    <w:p w:rsidR="00DF44F5" w:rsidRDefault="00915510" w:rsidP="00080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 системе нормативных требований и методических указаний по написанию и оцениванию эссе по «Основам православной культуры».</w:t>
      </w:r>
    </w:p>
    <w:p w:rsidR="00915510" w:rsidRPr="00915510" w:rsidRDefault="00915510" w:rsidP="00080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44F5" w:rsidRDefault="00F94A1C" w:rsidP="00F94A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cstheme="minorHAnsi"/>
          <w:b/>
          <w:i/>
          <w:sz w:val="28"/>
          <w:szCs w:val="28"/>
        </w:rPr>
        <w:t>Изучение религиозной культуры в школе</w:t>
      </w:r>
    </w:p>
    <w:p w:rsidR="00DF44F5" w:rsidRPr="003462E8" w:rsidRDefault="00DF44F5" w:rsidP="00080E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5510" w:rsidRDefault="003462E8" w:rsidP="00080E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62E8">
        <w:rPr>
          <w:rFonts w:ascii="Times New Roman" w:eastAsia="Times New Roman" w:hAnsi="Times New Roman" w:cs="Times New Roman"/>
          <w:b/>
          <w:bCs/>
          <w:sz w:val="24"/>
          <w:szCs w:val="24"/>
        </w:rPr>
        <w:t>Косолапова Т. В.</w:t>
      </w:r>
      <w:r w:rsidRPr="003462E8">
        <w:rPr>
          <w:rFonts w:ascii="Times New Roman" w:eastAsia="Times New Roman" w:hAnsi="Times New Roman" w:cs="Times New Roman"/>
          <w:b/>
          <w:sz w:val="24"/>
          <w:szCs w:val="24"/>
        </w:rPr>
        <w:t xml:space="preserve"> Воскресная школа XXI века: вызовы и возможности</w:t>
      </w:r>
    </w:p>
    <w:p w:rsidR="003462E8" w:rsidRPr="003462E8" w:rsidRDefault="00915510" w:rsidP="00080E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Основные тенденции развития современных воскресных школ.</w:t>
      </w:r>
      <w:r w:rsidR="003462E8" w:rsidRPr="003462E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462E8" w:rsidRDefault="003462E8" w:rsidP="00080E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3462E8">
        <w:rPr>
          <w:rFonts w:ascii="Times New Roman" w:eastAsia="Times New Roman" w:hAnsi="Times New Roman" w:cs="Times New Roman"/>
          <w:b/>
          <w:bCs/>
          <w:sz w:val="24"/>
          <w:szCs w:val="24"/>
        </w:rPr>
        <w:t>Становская</w:t>
      </w:r>
      <w:proofErr w:type="spellEnd"/>
      <w:r w:rsidRPr="003462E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Т. А.</w:t>
      </w:r>
      <w:r w:rsidRPr="003462E8">
        <w:rPr>
          <w:rFonts w:ascii="Times New Roman" w:eastAsia="Times New Roman" w:hAnsi="Times New Roman" w:cs="Times New Roman"/>
          <w:b/>
          <w:sz w:val="24"/>
          <w:szCs w:val="24"/>
        </w:rPr>
        <w:t xml:space="preserve"> Методические аспекты преподавания катехизиса в православных школах России: опыт прошлого и современность. </w:t>
      </w:r>
    </w:p>
    <w:p w:rsidR="00915510" w:rsidRDefault="00851827" w:rsidP="00080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История преподавания катехизиса в православных школах России.</w:t>
      </w:r>
    </w:p>
    <w:p w:rsidR="004674B1" w:rsidRDefault="004674B1" w:rsidP="00080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74B1" w:rsidRDefault="004674B1" w:rsidP="004674B1">
      <w:pPr>
        <w:spacing w:after="0" w:line="240" w:lineRule="auto"/>
        <w:jc w:val="center"/>
        <w:rPr>
          <w:b/>
          <w:i/>
          <w:sz w:val="28"/>
          <w:szCs w:val="28"/>
        </w:rPr>
      </w:pPr>
      <w:r w:rsidRPr="00A469DE">
        <w:rPr>
          <w:b/>
          <w:i/>
          <w:sz w:val="28"/>
          <w:szCs w:val="28"/>
        </w:rPr>
        <w:t>История педагогики</w:t>
      </w:r>
    </w:p>
    <w:p w:rsidR="004674B1" w:rsidRPr="003462E8" w:rsidRDefault="004674B1" w:rsidP="004674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62E8" w:rsidRDefault="003462E8" w:rsidP="00080E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3462E8">
        <w:rPr>
          <w:rFonts w:ascii="Times New Roman" w:eastAsia="Times New Roman" w:hAnsi="Times New Roman" w:cs="Times New Roman"/>
          <w:b/>
          <w:bCs/>
          <w:sz w:val="24"/>
          <w:szCs w:val="24"/>
        </w:rPr>
        <w:t>Григер</w:t>
      </w:r>
      <w:proofErr w:type="spellEnd"/>
      <w:r w:rsidRPr="003462E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М.</w:t>
      </w:r>
      <w:r w:rsidRPr="003462E8">
        <w:rPr>
          <w:rFonts w:ascii="Times New Roman" w:eastAsia="Times New Roman" w:hAnsi="Times New Roman" w:cs="Times New Roman"/>
          <w:b/>
          <w:sz w:val="24"/>
          <w:szCs w:val="24"/>
        </w:rPr>
        <w:t xml:space="preserve"> Образование в Римской Палестине. Часть 4. Высшее образование среди евреев в </w:t>
      </w:r>
      <w:r w:rsidR="00677576">
        <w:rPr>
          <w:rFonts w:ascii="Times New Roman" w:eastAsia="Times New Roman" w:hAnsi="Times New Roman" w:cs="Times New Roman"/>
          <w:b/>
          <w:sz w:val="24"/>
          <w:szCs w:val="24"/>
        </w:rPr>
        <w:t>Палестине</w:t>
      </w:r>
    </w:p>
    <w:p w:rsidR="00677576" w:rsidRPr="00677576" w:rsidRDefault="00677576" w:rsidP="00080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Особенности высшего образования в Римской Палестине.</w:t>
      </w:r>
    </w:p>
    <w:p w:rsidR="003462E8" w:rsidRDefault="003462E8" w:rsidP="00080E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62E8">
        <w:rPr>
          <w:rFonts w:ascii="Times New Roman" w:eastAsia="Times New Roman" w:hAnsi="Times New Roman" w:cs="Times New Roman"/>
          <w:b/>
          <w:bCs/>
          <w:sz w:val="24"/>
          <w:szCs w:val="24"/>
        </w:rPr>
        <w:t>Ревякина Н. В.</w:t>
      </w:r>
      <w:r w:rsidRPr="003462E8">
        <w:rPr>
          <w:rFonts w:ascii="Times New Roman" w:eastAsia="Times New Roman" w:hAnsi="Times New Roman" w:cs="Times New Roman"/>
          <w:b/>
          <w:sz w:val="24"/>
          <w:szCs w:val="24"/>
        </w:rPr>
        <w:t xml:space="preserve"> Гуманизм и городские школы Италии XV </w:t>
      </w:r>
      <w:proofErr w:type="gramStart"/>
      <w:r w:rsidRPr="003462E8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proofErr w:type="gramEnd"/>
      <w:r w:rsidRPr="003462E8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:rsidR="004674B1" w:rsidRPr="003462E8" w:rsidRDefault="004674B1" w:rsidP="00080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 состоянии итальянской городской школы в </w:t>
      </w:r>
      <w:r w:rsidRPr="003462E8">
        <w:rPr>
          <w:rFonts w:ascii="Times New Roman" w:eastAsia="Times New Roman" w:hAnsi="Times New Roman" w:cs="Times New Roman"/>
          <w:sz w:val="24"/>
          <w:szCs w:val="24"/>
        </w:rPr>
        <w:t xml:space="preserve">XV </w:t>
      </w:r>
      <w:proofErr w:type="gramStart"/>
      <w:r w:rsidRPr="003462E8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3462E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462E8" w:rsidRDefault="003462E8" w:rsidP="00080E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3462E8">
        <w:rPr>
          <w:rFonts w:ascii="Times New Roman" w:eastAsia="Times New Roman" w:hAnsi="Times New Roman" w:cs="Times New Roman"/>
          <w:b/>
          <w:bCs/>
          <w:sz w:val="24"/>
          <w:szCs w:val="24"/>
        </w:rPr>
        <w:t>Безрогов</w:t>
      </w:r>
      <w:proofErr w:type="spellEnd"/>
      <w:r w:rsidRPr="003462E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В. Г.</w:t>
      </w:r>
      <w:r w:rsidRPr="003462E8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3462E8">
        <w:rPr>
          <w:rFonts w:ascii="Times New Roman" w:eastAsia="Times New Roman" w:hAnsi="Times New Roman" w:cs="Times New Roman"/>
          <w:b/>
          <w:bCs/>
          <w:sz w:val="24"/>
          <w:szCs w:val="24"/>
        </w:rPr>
        <w:t>Тендрякова М. В.</w:t>
      </w:r>
      <w:r w:rsidRPr="003462E8">
        <w:rPr>
          <w:rFonts w:ascii="Times New Roman" w:eastAsia="Times New Roman" w:hAnsi="Times New Roman" w:cs="Times New Roman"/>
          <w:b/>
          <w:sz w:val="24"/>
          <w:szCs w:val="24"/>
        </w:rPr>
        <w:t xml:space="preserve"> Город и Корф: </w:t>
      </w:r>
      <w:proofErr w:type="spellStart"/>
      <w:r w:rsidRPr="003462E8">
        <w:rPr>
          <w:rFonts w:ascii="Times New Roman" w:eastAsia="Times New Roman" w:hAnsi="Times New Roman" w:cs="Times New Roman"/>
          <w:b/>
          <w:sz w:val="24"/>
          <w:szCs w:val="24"/>
        </w:rPr>
        <w:t>figura</w:t>
      </w:r>
      <w:proofErr w:type="spellEnd"/>
      <w:r w:rsidRPr="003462E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462E8">
        <w:rPr>
          <w:rFonts w:ascii="Times New Roman" w:eastAsia="Times New Roman" w:hAnsi="Times New Roman" w:cs="Times New Roman"/>
          <w:b/>
          <w:sz w:val="24"/>
          <w:szCs w:val="24"/>
        </w:rPr>
        <w:t>urbis</w:t>
      </w:r>
      <w:proofErr w:type="spellEnd"/>
      <w:r w:rsidRPr="003462E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462E8">
        <w:rPr>
          <w:rFonts w:ascii="Times New Roman" w:eastAsia="Times New Roman" w:hAnsi="Times New Roman" w:cs="Times New Roman"/>
          <w:b/>
          <w:sz w:val="24"/>
          <w:szCs w:val="24"/>
        </w:rPr>
        <w:t>novae</w:t>
      </w:r>
      <w:proofErr w:type="spellEnd"/>
      <w:r w:rsidRPr="003462E8">
        <w:rPr>
          <w:rFonts w:ascii="Times New Roman" w:eastAsia="Times New Roman" w:hAnsi="Times New Roman" w:cs="Times New Roman"/>
          <w:b/>
          <w:sz w:val="24"/>
          <w:szCs w:val="24"/>
        </w:rPr>
        <w:t xml:space="preserve"> в учебных книгах для земской </w:t>
      </w:r>
      <w:r w:rsidR="00C45DCB">
        <w:rPr>
          <w:rFonts w:ascii="Times New Roman" w:eastAsia="Times New Roman" w:hAnsi="Times New Roman" w:cs="Times New Roman"/>
          <w:b/>
          <w:sz w:val="24"/>
          <w:szCs w:val="24"/>
        </w:rPr>
        <w:t>школы</w:t>
      </w:r>
    </w:p>
    <w:p w:rsidR="00C45DCB" w:rsidRPr="003462E8" w:rsidRDefault="00C45DCB" w:rsidP="00080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5DCB">
        <w:rPr>
          <w:rFonts w:ascii="Times New Roman" w:eastAsia="Times New Roman" w:hAnsi="Times New Roman" w:cs="Times New Roman"/>
          <w:sz w:val="24"/>
          <w:szCs w:val="24"/>
        </w:rPr>
        <w:t>О влиянии учебника Н. Корфа «Наш друг: книга для чтения в школе и дома»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взгляды сельских учеников.</w:t>
      </w:r>
    </w:p>
    <w:p w:rsidR="003462E8" w:rsidRDefault="003462E8" w:rsidP="00080E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3462E8">
        <w:rPr>
          <w:rFonts w:ascii="Times New Roman" w:eastAsia="Times New Roman" w:hAnsi="Times New Roman" w:cs="Times New Roman"/>
          <w:b/>
          <w:bCs/>
          <w:sz w:val="24"/>
          <w:szCs w:val="24"/>
        </w:rPr>
        <w:t>Беленцов</w:t>
      </w:r>
      <w:proofErr w:type="spellEnd"/>
      <w:r w:rsidRPr="003462E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С. И.</w:t>
      </w:r>
      <w:r w:rsidRPr="003462E8">
        <w:rPr>
          <w:rFonts w:ascii="Times New Roman" w:eastAsia="Times New Roman" w:hAnsi="Times New Roman" w:cs="Times New Roman"/>
          <w:b/>
          <w:sz w:val="24"/>
          <w:szCs w:val="24"/>
        </w:rPr>
        <w:t xml:space="preserve"> Бертольд </w:t>
      </w:r>
      <w:proofErr w:type="spellStart"/>
      <w:r w:rsidRPr="003462E8">
        <w:rPr>
          <w:rFonts w:ascii="Times New Roman" w:eastAsia="Times New Roman" w:hAnsi="Times New Roman" w:cs="Times New Roman"/>
          <w:b/>
          <w:sz w:val="24"/>
          <w:szCs w:val="24"/>
        </w:rPr>
        <w:t>Отто</w:t>
      </w:r>
      <w:proofErr w:type="spellEnd"/>
      <w:r w:rsidRPr="003462E8">
        <w:rPr>
          <w:rFonts w:ascii="Times New Roman" w:eastAsia="Times New Roman" w:hAnsi="Times New Roman" w:cs="Times New Roman"/>
          <w:b/>
          <w:sz w:val="24"/>
          <w:szCs w:val="24"/>
        </w:rPr>
        <w:t xml:space="preserve"> и его школа свободного воспитания </w:t>
      </w:r>
    </w:p>
    <w:p w:rsidR="00C45DCB" w:rsidRPr="003462E8" w:rsidRDefault="00C45DCB" w:rsidP="00080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5DCB">
        <w:rPr>
          <w:rFonts w:ascii="Times New Roman" w:eastAsia="Times New Roman" w:hAnsi="Times New Roman" w:cs="Times New Roman"/>
          <w:sz w:val="24"/>
          <w:szCs w:val="24"/>
        </w:rPr>
        <w:t xml:space="preserve">Анализ социально-педагогической системы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немецкого педагога </w:t>
      </w:r>
      <w:r w:rsidRPr="00C45DCB"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Отто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апологета свободного во</w:t>
      </w:r>
      <w:r w:rsidRPr="00C45DCB">
        <w:rPr>
          <w:rFonts w:ascii="Times New Roman" w:eastAsia="Times New Roman" w:hAnsi="Times New Roman" w:cs="Times New Roman"/>
          <w:sz w:val="24"/>
          <w:szCs w:val="24"/>
        </w:rPr>
        <w:t>спитания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подрастающего поколения.</w:t>
      </w:r>
    </w:p>
    <w:p w:rsidR="00000000" w:rsidRDefault="00EA29A1" w:rsidP="00080E7B">
      <w:pPr>
        <w:spacing w:after="0" w:line="240" w:lineRule="auto"/>
      </w:pPr>
    </w:p>
    <w:p w:rsidR="00C125C6" w:rsidRDefault="00C125C6" w:rsidP="00C125C6">
      <w:pPr>
        <w:spacing w:after="0" w:line="240" w:lineRule="auto"/>
        <w:jc w:val="center"/>
        <w:rPr>
          <w:rFonts w:cstheme="minorHAnsi"/>
          <w:b/>
          <w:i/>
          <w:sz w:val="28"/>
          <w:szCs w:val="28"/>
        </w:rPr>
      </w:pPr>
      <w:r>
        <w:rPr>
          <w:rFonts w:cstheme="minorHAnsi"/>
          <w:b/>
          <w:i/>
          <w:sz w:val="28"/>
          <w:szCs w:val="28"/>
        </w:rPr>
        <w:t>ХРОНИКА</w:t>
      </w:r>
    </w:p>
    <w:p w:rsidR="00C125C6" w:rsidRDefault="00C125C6" w:rsidP="00C125C6">
      <w:pPr>
        <w:spacing w:after="0" w:line="240" w:lineRule="auto"/>
        <w:jc w:val="center"/>
        <w:rPr>
          <w:rFonts w:cstheme="minorHAnsi"/>
          <w:b/>
          <w:i/>
          <w:sz w:val="28"/>
          <w:szCs w:val="28"/>
        </w:rPr>
      </w:pPr>
    </w:p>
    <w:p w:rsidR="00C125C6" w:rsidRPr="00EA29A1" w:rsidRDefault="00EA29A1" w:rsidP="00EA29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9A1">
        <w:rPr>
          <w:rFonts w:ascii="Times New Roman" w:hAnsi="Times New Roman" w:cs="Times New Roman"/>
          <w:b/>
          <w:sz w:val="24"/>
          <w:szCs w:val="24"/>
        </w:rPr>
        <w:t>Памяти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29A1">
        <w:rPr>
          <w:rFonts w:ascii="Times New Roman" w:hAnsi="Times New Roman" w:cs="Times New Roman"/>
          <w:b/>
          <w:sz w:val="24"/>
          <w:szCs w:val="24"/>
        </w:rPr>
        <w:t xml:space="preserve">Виталия Григорьевича </w:t>
      </w:r>
      <w:proofErr w:type="spellStart"/>
      <w:r w:rsidRPr="00EA29A1">
        <w:rPr>
          <w:rFonts w:ascii="Times New Roman" w:hAnsi="Times New Roman" w:cs="Times New Roman"/>
          <w:b/>
          <w:sz w:val="24"/>
          <w:szCs w:val="24"/>
        </w:rPr>
        <w:t>Безрогова</w:t>
      </w:r>
      <w:proofErr w:type="spellEnd"/>
      <w:r w:rsidRPr="00EA29A1">
        <w:rPr>
          <w:rFonts w:ascii="Times New Roman" w:hAnsi="Times New Roman" w:cs="Times New Roman"/>
          <w:b/>
          <w:sz w:val="24"/>
          <w:szCs w:val="24"/>
        </w:rPr>
        <w:t xml:space="preserve"> – российского ученого – педагога.</w:t>
      </w:r>
      <w:r w:rsidRPr="00EA29A1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125C6" w:rsidRPr="00EA29A1" w:rsidSect="007463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463D2"/>
    <w:rsid w:val="00080E7B"/>
    <w:rsid w:val="003462E8"/>
    <w:rsid w:val="00383BF9"/>
    <w:rsid w:val="004674B1"/>
    <w:rsid w:val="00677576"/>
    <w:rsid w:val="00697609"/>
    <w:rsid w:val="007463D2"/>
    <w:rsid w:val="00851827"/>
    <w:rsid w:val="00915510"/>
    <w:rsid w:val="00A3463F"/>
    <w:rsid w:val="00C125C6"/>
    <w:rsid w:val="00C45DCB"/>
    <w:rsid w:val="00DF44F5"/>
    <w:rsid w:val="00EA29A1"/>
    <w:rsid w:val="00F94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462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3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3462E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Hyperlink"/>
    <w:basedOn w:val="a0"/>
    <w:uiPriority w:val="99"/>
    <w:semiHidden/>
    <w:unhideWhenUsed/>
    <w:rsid w:val="003462E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3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24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67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174206">
              <w:marLeft w:val="0"/>
              <w:marRight w:val="0"/>
              <w:marTop w:val="0"/>
              <w:marBottom w:val="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83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685434">
                  <w:marLeft w:val="0"/>
                  <w:marRight w:val="0"/>
                  <w:marTop w:val="0"/>
                  <w:marBottom w:val="8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72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84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23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7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985011">
              <w:marLeft w:val="0"/>
              <w:marRight w:val="0"/>
              <w:marTop w:val="0"/>
              <w:marBottom w:val="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00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118804">
                  <w:marLeft w:val="0"/>
                  <w:marRight w:val="0"/>
                  <w:marTop w:val="0"/>
                  <w:marBottom w:val="8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12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9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93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043569">
              <w:marLeft w:val="0"/>
              <w:marRight w:val="0"/>
              <w:marTop w:val="0"/>
              <w:marBottom w:val="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63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601734">
                  <w:marLeft w:val="0"/>
                  <w:marRight w:val="0"/>
                  <w:marTop w:val="0"/>
                  <w:marBottom w:val="8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58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69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76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09665">
              <w:marLeft w:val="0"/>
              <w:marRight w:val="0"/>
              <w:marTop w:val="0"/>
              <w:marBottom w:val="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476210">
                  <w:marLeft w:val="0"/>
                  <w:marRight w:val="0"/>
                  <w:marTop w:val="0"/>
                  <w:marBottom w:val="8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45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9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6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58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698043">
              <w:marLeft w:val="0"/>
              <w:marRight w:val="0"/>
              <w:marTop w:val="0"/>
              <w:marBottom w:val="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1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986800">
                  <w:marLeft w:val="0"/>
                  <w:marRight w:val="0"/>
                  <w:marTop w:val="0"/>
                  <w:marBottom w:val="8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86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9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46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976057">
              <w:marLeft w:val="0"/>
              <w:marRight w:val="0"/>
              <w:marTop w:val="0"/>
              <w:marBottom w:val="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65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746968">
                  <w:marLeft w:val="0"/>
                  <w:marRight w:val="0"/>
                  <w:marTop w:val="0"/>
                  <w:marBottom w:val="8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51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05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61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2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436218">
              <w:marLeft w:val="0"/>
              <w:marRight w:val="0"/>
              <w:marTop w:val="0"/>
              <w:marBottom w:val="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208748">
                  <w:marLeft w:val="0"/>
                  <w:marRight w:val="0"/>
                  <w:marTop w:val="0"/>
                  <w:marBottom w:val="8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05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26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2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53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37013">
              <w:marLeft w:val="0"/>
              <w:marRight w:val="0"/>
              <w:marTop w:val="0"/>
              <w:marBottom w:val="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2020-01-29T10:45:00Z</dcterms:created>
  <dcterms:modified xsi:type="dcterms:W3CDTF">2020-01-29T11:04:00Z</dcterms:modified>
</cp:coreProperties>
</file>