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DA" w:rsidRPr="00B82241" w:rsidRDefault="00F07CDA" w:rsidP="00F07CDA">
      <w:pPr>
        <w:spacing w:after="0" w:line="240" w:lineRule="auto"/>
        <w:jc w:val="both"/>
        <w:rPr>
          <w:bCs/>
        </w:rPr>
      </w:pPr>
      <w:r w:rsidRPr="00B82241">
        <w:rPr>
          <w:bCs/>
        </w:rPr>
        <w:t xml:space="preserve">В библиотеку Пермской Духовной семинарии </w:t>
      </w:r>
      <w:r>
        <w:rPr>
          <w:bCs/>
        </w:rPr>
        <w:t xml:space="preserve">поступил 5-й номер журнала </w:t>
      </w:r>
      <w:r w:rsidRPr="00B82241">
        <w:rPr>
          <w:b/>
          <w:bCs/>
        </w:rPr>
        <w:t>«Вопросы истории»</w:t>
      </w:r>
      <w:r>
        <w:rPr>
          <w:bCs/>
        </w:rPr>
        <w:t xml:space="preserve"> за 2019 год.</w:t>
      </w:r>
    </w:p>
    <w:p w:rsidR="00A95B9D" w:rsidRDefault="00A95B9D" w:rsidP="00F07CDA">
      <w:pPr>
        <w:spacing w:after="0" w:line="240" w:lineRule="auto"/>
        <w:jc w:val="center"/>
        <w:rPr>
          <w:b/>
        </w:rPr>
      </w:pPr>
    </w:p>
    <w:p w:rsidR="00F07CDA" w:rsidRDefault="00F07CDA" w:rsidP="00F07CDA">
      <w:pPr>
        <w:spacing w:after="0" w:line="240" w:lineRule="auto"/>
        <w:jc w:val="center"/>
        <w:rPr>
          <w:b/>
        </w:rPr>
      </w:pPr>
      <w:r w:rsidRPr="00502F82">
        <w:rPr>
          <w:b/>
        </w:rPr>
        <w:t>Содержание журнала</w:t>
      </w:r>
    </w:p>
    <w:p w:rsidR="002940C5" w:rsidRDefault="002940C5" w:rsidP="00F07CDA">
      <w:pPr>
        <w:spacing w:after="0" w:line="240" w:lineRule="auto"/>
        <w:jc w:val="center"/>
        <w:rPr>
          <w:b/>
        </w:rPr>
      </w:pPr>
    </w:p>
    <w:p w:rsidR="00F07CDA" w:rsidRPr="001E6C7A" w:rsidRDefault="00F07CDA" w:rsidP="00F07CDA">
      <w:pPr>
        <w:spacing w:after="0" w:line="240" w:lineRule="auto"/>
        <w:jc w:val="center"/>
        <w:rPr>
          <w:b/>
        </w:rPr>
      </w:pPr>
      <w:r w:rsidRPr="001E6C7A">
        <w:rPr>
          <w:b/>
        </w:rPr>
        <w:t>Политический архив ХХ века</w:t>
      </w:r>
    </w:p>
    <w:p w:rsidR="00F07CDA" w:rsidRDefault="00F07CDA" w:rsidP="00F07CDA">
      <w:pPr>
        <w:spacing w:after="0" w:line="240" w:lineRule="auto"/>
        <w:rPr>
          <w:b/>
        </w:rPr>
      </w:pPr>
      <w:r>
        <w:rPr>
          <w:b/>
        </w:rPr>
        <w:t>Хроника Великой Победы (1941-1945 гг.)</w:t>
      </w:r>
    </w:p>
    <w:p w:rsidR="006148DE" w:rsidRDefault="006148DE" w:rsidP="006148DE">
      <w:pPr>
        <w:spacing w:after="0" w:line="240" w:lineRule="auto"/>
        <w:jc w:val="center"/>
        <w:rPr>
          <w:b/>
        </w:rPr>
      </w:pPr>
      <w:r>
        <w:rPr>
          <w:b/>
        </w:rPr>
        <w:t>Статьи</w:t>
      </w:r>
    </w:p>
    <w:p w:rsidR="006148DE" w:rsidRDefault="006148DE" w:rsidP="006148DE">
      <w:pPr>
        <w:spacing w:after="0" w:line="240" w:lineRule="auto"/>
        <w:jc w:val="both"/>
        <w:rPr>
          <w:b/>
        </w:rPr>
      </w:pPr>
      <w:r>
        <w:rPr>
          <w:b/>
        </w:rPr>
        <w:t>Иванов, А. С. Эволюция режимного пространства окружной столицы (1930-1950 гг.)</w:t>
      </w:r>
    </w:p>
    <w:p w:rsidR="006148DE" w:rsidRDefault="006148DE" w:rsidP="006148DE">
      <w:pPr>
        <w:spacing w:after="0" w:line="240" w:lineRule="auto"/>
        <w:jc w:val="both"/>
      </w:pPr>
      <w:r>
        <w:t xml:space="preserve">О процессе формирования и развития режимной среды </w:t>
      </w:r>
      <w:proofErr w:type="spellStart"/>
      <w:r>
        <w:t>спецпоселения</w:t>
      </w:r>
      <w:proofErr w:type="spellEnd"/>
      <w:r>
        <w:t xml:space="preserve"> г. Ханты-Мансийска.</w:t>
      </w:r>
    </w:p>
    <w:p w:rsidR="00A95B9D" w:rsidRDefault="00A95B9D" w:rsidP="006148DE">
      <w:pPr>
        <w:spacing w:after="0" w:line="240" w:lineRule="auto"/>
        <w:jc w:val="center"/>
        <w:rPr>
          <w:b/>
        </w:rPr>
      </w:pPr>
    </w:p>
    <w:p w:rsidR="006148DE" w:rsidRDefault="006148DE" w:rsidP="006148DE">
      <w:pPr>
        <w:spacing w:after="0" w:line="240" w:lineRule="auto"/>
        <w:jc w:val="center"/>
        <w:rPr>
          <w:b/>
        </w:rPr>
      </w:pPr>
      <w:r>
        <w:rPr>
          <w:b/>
        </w:rPr>
        <w:t>Исторические портреты</w:t>
      </w:r>
    </w:p>
    <w:p w:rsidR="006148DE" w:rsidRDefault="006148DE" w:rsidP="006148DE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Лупарева</w:t>
      </w:r>
      <w:proofErr w:type="spellEnd"/>
      <w:r>
        <w:rPr>
          <w:b/>
        </w:rPr>
        <w:t>, Н. Н. Сергей Николаевич Глинка</w:t>
      </w:r>
    </w:p>
    <w:p w:rsidR="006148DE" w:rsidRDefault="006148DE" w:rsidP="006148DE">
      <w:pPr>
        <w:spacing w:after="0" w:line="240" w:lineRule="auto"/>
        <w:jc w:val="both"/>
      </w:pPr>
      <w:r>
        <w:t>Идейно-политическая биография С. Н. Глинки – литератора, публициста, издателя, видного представителя русского консерватизма.</w:t>
      </w:r>
    </w:p>
    <w:p w:rsidR="006148DE" w:rsidRDefault="006148DE" w:rsidP="006148DE">
      <w:pPr>
        <w:spacing w:after="0" w:line="240" w:lineRule="auto"/>
        <w:jc w:val="center"/>
        <w:rPr>
          <w:b/>
        </w:rPr>
      </w:pPr>
      <w:r>
        <w:rPr>
          <w:b/>
        </w:rPr>
        <w:t>Дискуссионные проблемы</w:t>
      </w:r>
    </w:p>
    <w:p w:rsidR="006148DE" w:rsidRDefault="006148DE" w:rsidP="006148DE">
      <w:pPr>
        <w:spacing w:after="0" w:line="240" w:lineRule="auto"/>
        <w:jc w:val="both"/>
        <w:rPr>
          <w:b/>
        </w:rPr>
      </w:pPr>
      <w:r>
        <w:rPr>
          <w:b/>
        </w:rPr>
        <w:t>Дубовик, Н. А., Кобзев, А. В., Прокопенко, С. А. Александр Морозов: загадки биографии</w:t>
      </w:r>
    </w:p>
    <w:p w:rsidR="006148DE" w:rsidRDefault="006148DE" w:rsidP="006148DE">
      <w:pPr>
        <w:spacing w:after="0" w:line="240" w:lineRule="auto"/>
        <w:jc w:val="both"/>
      </w:pPr>
      <w:r>
        <w:t>Анализ версий места рождения А. Матросова.</w:t>
      </w:r>
    </w:p>
    <w:p w:rsidR="00A95B9D" w:rsidRDefault="00A95B9D" w:rsidP="006148DE">
      <w:pPr>
        <w:spacing w:after="0" w:line="240" w:lineRule="auto"/>
        <w:jc w:val="center"/>
        <w:rPr>
          <w:b/>
        </w:rPr>
      </w:pPr>
    </w:p>
    <w:p w:rsidR="006148DE" w:rsidRDefault="006148DE" w:rsidP="006148DE">
      <w:pPr>
        <w:spacing w:after="0" w:line="240" w:lineRule="auto"/>
        <w:jc w:val="center"/>
        <w:rPr>
          <w:b/>
        </w:rPr>
      </w:pPr>
      <w:r>
        <w:rPr>
          <w:b/>
        </w:rPr>
        <w:t>Сообщения</w:t>
      </w:r>
    </w:p>
    <w:p w:rsidR="006148DE" w:rsidRDefault="006148DE" w:rsidP="006148DE">
      <w:pPr>
        <w:spacing w:after="0" w:line="240" w:lineRule="auto"/>
        <w:jc w:val="both"/>
        <w:rPr>
          <w:b/>
        </w:rPr>
      </w:pPr>
      <w:r>
        <w:rPr>
          <w:b/>
        </w:rPr>
        <w:t>Максимов, К. Н. Кадровая политика Калмыцкого обкома коммунистической партии через призму документов высших и местных органов партийной власти</w:t>
      </w:r>
    </w:p>
    <w:p w:rsidR="006148DE" w:rsidRDefault="00A4562F" w:rsidP="006148DE">
      <w:pPr>
        <w:spacing w:after="0" w:line="240" w:lineRule="auto"/>
        <w:jc w:val="both"/>
      </w:pPr>
      <w:r>
        <w:t xml:space="preserve">О кадровой номенклатурной политике </w:t>
      </w:r>
      <w:proofErr w:type="spellStart"/>
      <w:r>
        <w:t>Нижне-Волжского</w:t>
      </w:r>
      <w:proofErr w:type="spellEnd"/>
      <w:r>
        <w:t xml:space="preserve"> крайкома и Калмыцкого обкома партии.</w:t>
      </w:r>
    </w:p>
    <w:p w:rsidR="00A4562F" w:rsidRDefault="00A4562F" w:rsidP="006148DE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Цинцадзе</w:t>
      </w:r>
      <w:proofErr w:type="spellEnd"/>
      <w:r>
        <w:rPr>
          <w:b/>
        </w:rPr>
        <w:t xml:space="preserve">, Н. С. </w:t>
      </w:r>
      <w:proofErr w:type="spellStart"/>
      <w:r>
        <w:rPr>
          <w:b/>
        </w:rPr>
        <w:t>Прометейство</w:t>
      </w:r>
      <w:proofErr w:type="spellEnd"/>
      <w:r>
        <w:rPr>
          <w:b/>
        </w:rPr>
        <w:t>, советская власть и ученые: из истории дискуссий 1920-1930-х гг.</w:t>
      </w:r>
    </w:p>
    <w:p w:rsidR="00A4562F" w:rsidRDefault="00A4562F" w:rsidP="006148DE">
      <w:pPr>
        <w:spacing w:after="0" w:line="240" w:lineRule="auto"/>
        <w:jc w:val="both"/>
      </w:pPr>
      <w:r>
        <w:t xml:space="preserve">О специфике отражения </w:t>
      </w:r>
      <w:proofErr w:type="spellStart"/>
      <w:r>
        <w:t>социоприродных</w:t>
      </w:r>
      <w:proofErr w:type="spellEnd"/>
      <w:r>
        <w:t xml:space="preserve"> проблем советской довоенной деревни в периодике того времени.</w:t>
      </w:r>
    </w:p>
    <w:p w:rsidR="00A4562F" w:rsidRDefault="003C152F" w:rsidP="006148DE">
      <w:pPr>
        <w:spacing w:after="0" w:line="240" w:lineRule="auto"/>
        <w:jc w:val="both"/>
        <w:rPr>
          <w:b/>
        </w:rPr>
      </w:pPr>
      <w:r>
        <w:rPr>
          <w:b/>
        </w:rPr>
        <w:t>Тимкин, Ю. Н. Состояние здоровья ответственных партийных работников РК</w:t>
      </w:r>
      <w:proofErr w:type="gramStart"/>
      <w:r>
        <w:rPr>
          <w:b/>
        </w:rPr>
        <w:t>П(</w:t>
      </w:r>
      <w:proofErr w:type="gramEnd"/>
      <w:r>
        <w:rPr>
          <w:b/>
        </w:rPr>
        <w:t>б) во время революции 1917 г., гражданской войны и нэпа (по материалам Вятской губернии)</w:t>
      </w:r>
    </w:p>
    <w:p w:rsidR="00B41B25" w:rsidRDefault="00B41B25" w:rsidP="006148DE">
      <w:pPr>
        <w:spacing w:after="0" w:line="240" w:lineRule="auto"/>
        <w:jc w:val="both"/>
      </w:pPr>
      <w:r>
        <w:t>Анализ регионального аспекта кризиса общественного здоровья в России в революционное время.</w:t>
      </w:r>
    </w:p>
    <w:p w:rsidR="001E6C7A" w:rsidRDefault="001E6C7A" w:rsidP="00B41B25">
      <w:pPr>
        <w:spacing w:after="0" w:line="240" w:lineRule="auto"/>
        <w:jc w:val="center"/>
        <w:rPr>
          <w:b/>
        </w:rPr>
      </w:pPr>
    </w:p>
    <w:p w:rsidR="00B41B25" w:rsidRDefault="00B41B25" w:rsidP="00B41B25">
      <w:pPr>
        <w:spacing w:after="0" w:line="240" w:lineRule="auto"/>
        <w:jc w:val="center"/>
        <w:rPr>
          <w:b/>
        </w:rPr>
      </w:pPr>
      <w:r>
        <w:rPr>
          <w:b/>
        </w:rPr>
        <w:t>Дипломатия в истории</w:t>
      </w:r>
    </w:p>
    <w:p w:rsidR="00B41B25" w:rsidRDefault="00B41B25" w:rsidP="00B41B25">
      <w:pPr>
        <w:spacing w:after="0" w:line="240" w:lineRule="auto"/>
        <w:jc w:val="both"/>
        <w:rPr>
          <w:b/>
        </w:rPr>
      </w:pPr>
      <w:r>
        <w:rPr>
          <w:b/>
        </w:rPr>
        <w:t>Ложкин, А. Г. Современные территориальные споры и проблемы аннексии и оккупации: историко-правовые аспекты</w:t>
      </w:r>
    </w:p>
    <w:p w:rsidR="00B41B25" w:rsidRDefault="00B41B25" w:rsidP="00B41B25">
      <w:pPr>
        <w:spacing w:after="0" w:line="240" w:lineRule="auto"/>
        <w:jc w:val="both"/>
      </w:pPr>
      <w:r>
        <w:t>Анализ употребления понятий «аннексия» и «оккупация» в европейских языках и различия между публицистическим и юридическим употреблением этих терминов.</w:t>
      </w:r>
    </w:p>
    <w:p w:rsidR="00A95B9D" w:rsidRDefault="00A95B9D" w:rsidP="00B41B25">
      <w:pPr>
        <w:spacing w:after="0" w:line="240" w:lineRule="auto"/>
        <w:jc w:val="center"/>
        <w:rPr>
          <w:b/>
        </w:rPr>
      </w:pPr>
    </w:p>
    <w:p w:rsidR="00B41B25" w:rsidRDefault="00B41B25" w:rsidP="00B41B25">
      <w:pPr>
        <w:spacing w:after="0" w:line="240" w:lineRule="auto"/>
        <w:jc w:val="center"/>
        <w:rPr>
          <w:b/>
        </w:rPr>
      </w:pPr>
      <w:r>
        <w:rPr>
          <w:b/>
        </w:rPr>
        <w:t>В помощь учителю истории</w:t>
      </w:r>
    </w:p>
    <w:p w:rsidR="00B41B25" w:rsidRDefault="00B41B25" w:rsidP="00B41B25">
      <w:pPr>
        <w:spacing w:after="0" w:line="240" w:lineRule="auto"/>
        <w:jc w:val="both"/>
        <w:rPr>
          <w:b/>
        </w:rPr>
      </w:pPr>
      <w:r>
        <w:rPr>
          <w:b/>
        </w:rPr>
        <w:t xml:space="preserve">Красноженова, Е. Е., Кулик, С. В. Социально-экономическое регулирование пространства детской повседневности в условиях Великой Отечественной войны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на материалах Сталинградской области)</w:t>
      </w:r>
    </w:p>
    <w:p w:rsidR="00DB4454" w:rsidRDefault="00DB4454" w:rsidP="00B41B25">
      <w:pPr>
        <w:spacing w:after="0" w:line="240" w:lineRule="auto"/>
        <w:jc w:val="both"/>
      </w:pPr>
      <w:r>
        <w:t xml:space="preserve">Об особенностях повседневной жизни детей </w:t>
      </w:r>
      <w:r w:rsidR="003D16CB">
        <w:t xml:space="preserve">в Сталинграде </w:t>
      </w:r>
      <w:r>
        <w:t>в 1941-1945 гг. и социальной помощи им.</w:t>
      </w:r>
    </w:p>
    <w:p w:rsidR="00A95B9D" w:rsidRDefault="00A95B9D" w:rsidP="00E369A9">
      <w:pPr>
        <w:spacing w:after="0" w:line="240" w:lineRule="auto"/>
        <w:jc w:val="center"/>
        <w:rPr>
          <w:b/>
        </w:rPr>
      </w:pPr>
    </w:p>
    <w:p w:rsidR="00E369A9" w:rsidRDefault="00E369A9" w:rsidP="00E369A9">
      <w:pPr>
        <w:spacing w:after="0" w:line="240" w:lineRule="auto"/>
        <w:jc w:val="center"/>
        <w:rPr>
          <w:b/>
        </w:rPr>
      </w:pPr>
      <w:r>
        <w:rPr>
          <w:b/>
        </w:rPr>
        <w:t>Международное научное сотрудничество</w:t>
      </w:r>
    </w:p>
    <w:p w:rsidR="00E369A9" w:rsidRDefault="00E369A9" w:rsidP="00E369A9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Сечжин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Чжун</w:t>
      </w:r>
      <w:proofErr w:type="spellEnd"/>
      <w:r>
        <w:rPr>
          <w:b/>
        </w:rPr>
        <w:t>. Формирование и ориентация мюридизма на Северном Кавказе</w:t>
      </w:r>
    </w:p>
    <w:p w:rsidR="00E369A9" w:rsidRDefault="000975F0" w:rsidP="00E369A9">
      <w:pPr>
        <w:spacing w:after="0" w:line="240" w:lineRule="auto"/>
        <w:jc w:val="both"/>
      </w:pPr>
      <w:r>
        <w:t>Анализ двух направлений мюридизма и описание, как мюридизм боролся с имперской Россией.</w:t>
      </w:r>
    </w:p>
    <w:p w:rsidR="00A95B9D" w:rsidRDefault="00A95B9D" w:rsidP="00823469">
      <w:pPr>
        <w:spacing w:after="0" w:line="240" w:lineRule="auto"/>
        <w:jc w:val="center"/>
        <w:rPr>
          <w:b/>
        </w:rPr>
      </w:pPr>
    </w:p>
    <w:p w:rsidR="000975F0" w:rsidRDefault="00823469" w:rsidP="00823469">
      <w:pPr>
        <w:spacing w:after="0" w:line="240" w:lineRule="auto"/>
        <w:jc w:val="center"/>
        <w:rPr>
          <w:b/>
        </w:rPr>
      </w:pPr>
      <w:r w:rsidRPr="00823469">
        <w:rPr>
          <w:b/>
        </w:rPr>
        <w:t>Люди. События. Факты</w:t>
      </w:r>
    </w:p>
    <w:p w:rsidR="00823469" w:rsidRDefault="00823469" w:rsidP="00823469">
      <w:pPr>
        <w:spacing w:after="0" w:line="240" w:lineRule="auto"/>
        <w:jc w:val="both"/>
        <w:rPr>
          <w:b/>
        </w:rPr>
      </w:pPr>
      <w:r>
        <w:rPr>
          <w:b/>
        </w:rPr>
        <w:t xml:space="preserve">Гасанов, М. Р. К вопросу о возникновении </w:t>
      </w:r>
      <w:proofErr w:type="gramStart"/>
      <w:r>
        <w:rPr>
          <w:b/>
        </w:rPr>
        <w:t>г</w:t>
      </w:r>
      <w:proofErr w:type="gramEnd"/>
      <w:r>
        <w:rPr>
          <w:b/>
        </w:rPr>
        <w:t>. Дербента</w:t>
      </w:r>
    </w:p>
    <w:p w:rsidR="00823469" w:rsidRDefault="00823469" w:rsidP="00823469">
      <w:pPr>
        <w:spacing w:after="0" w:line="240" w:lineRule="auto"/>
        <w:jc w:val="both"/>
      </w:pPr>
      <w:r>
        <w:t xml:space="preserve">Привлечение письменных источников, археологических материалов – новая версия возникновения </w:t>
      </w:r>
      <w:proofErr w:type="gramStart"/>
      <w:r>
        <w:t>г</w:t>
      </w:r>
      <w:proofErr w:type="gramEnd"/>
      <w:r>
        <w:t>. Дербента.</w:t>
      </w:r>
    </w:p>
    <w:p w:rsidR="00823469" w:rsidRDefault="00823469" w:rsidP="00823469">
      <w:pPr>
        <w:spacing w:after="0" w:line="240" w:lineRule="auto"/>
        <w:jc w:val="both"/>
        <w:rPr>
          <w:b/>
        </w:rPr>
      </w:pPr>
      <w:r>
        <w:rPr>
          <w:b/>
        </w:rPr>
        <w:t xml:space="preserve">Царёва, Ю. И. Древние королевские прерогативы и парламент в </w:t>
      </w:r>
      <w:r>
        <w:rPr>
          <w:b/>
          <w:lang w:val="en-US"/>
        </w:rPr>
        <w:t>XVI</w:t>
      </w:r>
      <w:r w:rsidRPr="00823469">
        <w:rPr>
          <w:b/>
        </w:rPr>
        <w:t>-</w:t>
      </w:r>
      <w:r>
        <w:rPr>
          <w:b/>
          <w:lang w:val="en-US"/>
        </w:rPr>
        <w:t>XVII</w:t>
      </w:r>
      <w:r w:rsidRPr="00823469">
        <w:rPr>
          <w:b/>
        </w:rPr>
        <w:t xml:space="preserve"> </w:t>
      </w:r>
      <w:r>
        <w:rPr>
          <w:b/>
        </w:rPr>
        <w:t>вв.: столкновение интересов</w:t>
      </w:r>
    </w:p>
    <w:p w:rsidR="00823469" w:rsidRDefault="00823469" w:rsidP="00823469">
      <w:pPr>
        <w:spacing w:after="0" w:line="240" w:lineRule="auto"/>
        <w:jc w:val="both"/>
      </w:pPr>
      <w:r>
        <w:t>О древней королевской прерогативе провианта и подвод и о противоречиях с английским парламентом.</w:t>
      </w:r>
    </w:p>
    <w:p w:rsidR="00340385" w:rsidRDefault="00E21EDD" w:rsidP="00823469">
      <w:pPr>
        <w:spacing w:after="0" w:line="240" w:lineRule="auto"/>
        <w:jc w:val="both"/>
        <w:rPr>
          <w:b/>
        </w:rPr>
      </w:pPr>
      <w:r>
        <w:rPr>
          <w:b/>
        </w:rPr>
        <w:t>Шарифов, Ш. Ш. Переселение арабов на территорию Азербайджана</w:t>
      </w:r>
    </w:p>
    <w:p w:rsidR="00E21EDD" w:rsidRDefault="00E21EDD" w:rsidP="00823469">
      <w:pPr>
        <w:spacing w:after="0" w:line="240" w:lineRule="auto"/>
        <w:jc w:val="both"/>
      </w:pPr>
      <w:r>
        <w:t xml:space="preserve">О причинах ассимиляции арабов тюрками и их полной </w:t>
      </w:r>
      <w:proofErr w:type="spellStart"/>
      <w:r>
        <w:t>тюркизации</w:t>
      </w:r>
      <w:proofErr w:type="spellEnd"/>
      <w:r>
        <w:t>.</w:t>
      </w:r>
    </w:p>
    <w:p w:rsidR="00A95B9D" w:rsidRDefault="00A95B9D" w:rsidP="00E21EDD">
      <w:pPr>
        <w:spacing w:after="0" w:line="240" w:lineRule="auto"/>
        <w:jc w:val="center"/>
        <w:rPr>
          <w:b/>
        </w:rPr>
      </w:pPr>
    </w:p>
    <w:p w:rsidR="00E21EDD" w:rsidRDefault="00E21EDD" w:rsidP="00E21EDD">
      <w:pPr>
        <w:spacing w:after="0" w:line="240" w:lineRule="auto"/>
        <w:jc w:val="center"/>
        <w:rPr>
          <w:b/>
        </w:rPr>
      </w:pPr>
      <w:r w:rsidRPr="00E21EDD">
        <w:rPr>
          <w:b/>
        </w:rPr>
        <w:t>Историография</w:t>
      </w:r>
    </w:p>
    <w:p w:rsidR="00E21EDD" w:rsidRDefault="00E21EDD" w:rsidP="00E21EDD">
      <w:pPr>
        <w:spacing w:after="0" w:line="240" w:lineRule="auto"/>
        <w:jc w:val="both"/>
        <w:rPr>
          <w:b/>
        </w:rPr>
      </w:pPr>
      <w:r>
        <w:rPr>
          <w:b/>
        </w:rPr>
        <w:t xml:space="preserve">Наумова, Г.Р. </w:t>
      </w:r>
      <w:r w:rsidRPr="0089418B">
        <w:t>Рецензия на книгу</w:t>
      </w:r>
      <w:r>
        <w:rPr>
          <w:b/>
        </w:rPr>
        <w:t xml:space="preserve">: Н. И. Дедков, Г. А. </w:t>
      </w:r>
      <w:proofErr w:type="spellStart"/>
      <w:r>
        <w:rPr>
          <w:b/>
        </w:rPr>
        <w:t>Бордюгов</w:t>
      </w:r>
      <w:proofErr w:type="spellEnd"/>
      <w:r>
        <w:rPr>
          <w:b/>
        </w:rPr>
        <w:t xml:space="preserve">, Е. И. Щербакова. История для экономистов. Интегрированный учебный комплекс для студентов </w:t>
      </w:r>
      <w:proofErr w:type="spellStart"/>
      <w:r>
        <w:rPr>
          <w:b/>
        </w:rPr>
        <w:t>экономич</w:t>
      </w:r>
      <w:proofErr w:type="spellEnd"/>
      <w:r>
        <w:rPr>
          <w:b/>
        </w:rPr>
        <w:t>. спец. вузов РФ. 2018.</w:t>
      </w:r>
    </w:p>
    <w:p w:rsidR="002F49D0" w:rsidRPr="002F49D0" w:rsidRDefault="002F49D0" w:rsidP="00E21EDD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Стеженская</w:t>
      </w:r>
      <w:proofErr w:type="spellEnd"/>
      <w:r>
        <w:rPr>
          <w:b/>
        </w:rPr>
        <w:t xml:space="preserve">, Л. В. </w:t>
      </w:r>
      <w:r w:rsidRPr="0089418B">
        <w:t>Рецензия на книгу</w:t>
      </w:r>
      <w:r>
        <w:t xml:space="preserve">: </w:t>
      </w:r>
      <w:proofErr w:type="spellStart"/>
      <w:r>
        <w:rPr>
          <w:b/>
        </w:rPr>
        <w:t>Мэнцзы</w:t>
      </w:r>
      <w:proofErr w:type="spellEnd"/>
      <w:r>
        <w:rPr>
          <w:b/>
        </w:rPr>
        <w:t xml:space="preserve">: в новом переводе с классическими комментариями </w:t>
      </w:r>
      <w:proofErr w:type="spellStart"/>
      <w:r>
        <w:rPr>
          <w:b/>
        </w:rPr>
        <w:t>Чжао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Чжу</w:t>
      </w:r>
      <w:proofErr w:type="spellEnd"/>
      <w:r>
        <w:rPr>
          <w:b/>
        </w:rPr>
        <w:t xml:space="preserve"> Си. 2016</w:t>
      </w:r>
    </w:p>
    <w:sectPr w:rsidR="002F49D0" w:rsidRPr="002F49D0" w:rsidSect="00856C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6C7E"/>
    <w:rsid w:val="000975F0"/>
    <w:rsid w:val="001E6C7A"/>
    <w:rsid w:val="002940C5"/>
    <w:rsid w:val="002F49D0"/>
    <w:rsid w:val="00340385"/>
    <w:rsid w:val="003C152F"/>
    <w:rsid w:val="003D16CB"/>
    <w:rsid w:val="006148DE"/>
    <w:rsid w:val="00823469"/>
    <w:rsid w:val="00856C7E"/>
    <w:rsid w:val="0089418B"/>
    <w:rsid w:val="00977AD7"/>
    <w:rsid w:val="00A4562F"/>
    <w:rsid w:val="00A95B9D"/>
    <w:rsid w:val="00B41B25"/>
    <w:rsid w:val="00DB4454"/>
    <w:rsid w:val="00E21EDD"/>
    <w:rsid w:val="00E369A9"/>
    <w:rsid w:val="00F0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2019-06-27T04:16:00Z</dcterms:created>
  <dcterms:modified xsi:type="dcterms:W3CDTF">2019-06-27T05:39:00Z</dcterms:modified>
</cp:coreProperties>
</file>